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环境设计（专升本）专业人才培养方案</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kern w:val="44"/>
          <w:sz w:val="28"/>
          <w:szCs w:val="28"/>
        </w:rPr>
      </w:pPr>
      <w:r>
        <w:rPr>
          <w:rFonts w:hint="eastAsia" w:ascii="宋体" w:hAnsi="宋体" w:cs="宋体"/>
          <w:sz w:val="28"/>
          <w:szCs w:val="28"/>
        </w:rPr>
        <w:t>专业代码：130503        执笔人：孙玉霞</w:t>
      </w:r>
    </w:p>
    <w:p>
      <w:pPr>
        <w:spacing w:line="460" w:lineRule="exact"/>
        <w:ind w:firstLine="562" w:firstLineChars="200"/>
        <w:rPr>
          <w:rFonts w:ascii="方正黑体简体" w:hAnsi="宋体" w:eastAsia="方正黑体简体"/>
          <w:sz w:val="28"/>
          <w:szCs w:val="28"/>
        </w:rPr>
      </w:pPr>
      <w:r>
        <w:rPr>
          <w:rFonts w:hint="eastAsia" w:ascii="宋体" w:hAnsi="宋体" w:cs="宋体"/>
          <w:b/>
          <w:bCs/>
          <w:sz w:val="28"/>
          <w:szCs w:val="28"/>
        </w:rPr>
        <w:t>一、培养目标</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本专业培养具有坚实的设计基础，良好的艺术素养，系统的室内外环境设计理论和专业设计创作能力，能在环境设计创作、施工和管理单位从事设计创作、施工和管理等方面工作的品德高尚，身心健康，基础扎实，实践能力、适应能力、创新能力强的高素质应用型人才。</w:t>
      </w:r>
    </w:p>
    <w:p>
      <w:pPr>
        <w:spacing w:line="460" w:lineRule="exact"/>
        <w:ind w:firstLine="562" w:firstLineChars="200"/>
        <w:rPr>
          <w:rFonts w:hint="eastAsia" w:ascii="宋体" w:hAnsi="宋体" w:cs="宋体"/>
          <w:b/>
          <w:bCs/>
          <w:sz w:val="28"/>
          <w:szCs w:val="28"/>
        </w:rPr>
      </w:pPr>
      <w:r>
        <w:rPr>
          <w:rFonts w:hint="eastAsia" w:ascii="宋体" w:hAnsi="宋体" w:cs="宋体"/>
          <w:b/>
          <w:bCs/>
          <w:sz w:val="28"/>
          <w:szCs w:val="28"/>
        </w:rPr>
        <w:t>二、培养要求</w:t>
      </w:r>
    </w:p>
    <w:p>
      <w:pPr>
        <w:spacing w:line="460" w:lineRule="exact"/>
        <w:ind w:firstLine="480" w:firstLineChars="200"/>
        <w:jc w:val="left"/>
        <w:rPr>
          <w:rFonts w:hint="eastAsia" w:ascii="Calibri" w:hAnsi="Calibri"/>
          <w:sz w:val="24"/>
          <w:szCs w:val="24"/>
        </w:rPr>
      </w:pPr>
      <w:r>
        <w:rPr>
          <w:rFonts w:hint="eastAsia" w:ascii="Calibri" w:hAnsi="Calibri"/>
          <w:sz w:val="24"/>
          <w:szCs w:val="24"/>
        </w:rPr>
        <w:t>（一）专业培养基本要求</w:t>
      </w:r>
    </w:p>
    <w:p>
      <w:pPr>
        <w:spacing w:line="460" w:lineRule="exact"/>
        <w:ind w:firstLine="480" w:firstLineChars="200"/>
        <w:jc w:val="left"/>
        <w:rPr>
          <w:rFonts w:hint="eastAsia" w:ascii="Calibri" w:hAnsi="Calibri"/>
          <w:sz w:val="24"/>
          <w:szCs w:val="24"/>
        </w:rPr>
      </w:pPr>
      <w:r>
        <w:rPr>
          <w:rFonts w:hint="eastAsia" w:ascii="Calibri" w:hAnsi="Calibri"/>
          <w:sz w:val="24"/>
          <w:szCs w:val="24"/>
        </w:rPr>
        <w:t>要求</w:t>
      </w:r>
      <w:r>
        <w:rPr>
          <w:rFonts w:hint="eastAsia" w:ascii="宋体" w:hAnsi="宋体" w:cs="宋体"/>
          <w:sz w:val="24"/>
          <w:szCs w:val="24"/>
        </w:rPr>
        <w:t>1</w:t>
      </w:r>
      <w:r>
        <w:rPr>
          <w:rFonts w:hint="eastAsia" w:ascii="Calibri" w:hAnsi="Calibri"/>
          <w:sz w:val="24"/>
          <w:szCs w:val="24"/>
        </w:rPr>
        <w:t>：具有强烈的爱国敬业精神、良好的人文社会科学素养、职业道德和身心素质；掌握环境设计的基本理论、基本知识；</w:t>
      </w:r>
    </w:p>
    <w:p>
      <w:pPr>
        <w:spacing w:line="460" w:lineRule="exact"/>
        <w:ind w:firstLine="480" w:firstLineChars="200"/>
        <w:jc w:val="left"/>
        <w:rPr>
          <w:rFonts w:hint="eastAsia" w:ascii="Calibri" w:hAnsi="Calibri"/>
          <w:sz w:val="24"/>
          <w:szCs w:val="24"/>
        </w:rPr>
      </w:pPr>
      <w:r>
        <w:rPr>
          <w:rFonts w:hint="eastAsia" w:ascii="Calibri" w:hAnsi="Calibri"/>
          <w:sz w:val="24"/>
          <w:szCs w:val="24"/>
        </w:rPr>
        <w:t>要求</w:t>
      </w:r>
      <w:r>
        <w:rPr>
          <w:rFonts w:hint="eastAsia" w:ascii="宋体" w:hAnsi="宋体" w:cs="宋体"/>
          <w:sz w:val="24"/>
          <w:szCs w:val="24"/>
        </w:rPr>
        <w:t>2</w:t>
      </w:r>
      <w:r>
        <w:rPr>
          <w:rFonts w:hint="eastAsia" w:ascii="Calibri" w:hAnsi="Calibri"/>
          <w:sz w:val="24"/>
          <w:szCs w:val="24"/>
        </w:rPr>
        <w:t>：较宽泛的掌握与环境艺术设计相关的建筑、家具、餐饮、景观等交叉学科的知识；</w:t>
      </w:r>
    </w:p>
    <w:p>
      <w:pPr>
        <w:spacing w:line="460" w:lineRule="exact"/>
        <w:ind w:firstLine="480" w:firstLineChars="200"/>
        <w:jc w:val="left"/>
        <w:rPr>
          <w:rFonts w:hint="eastAsia" w:ascii="Calibri" w:hAnsi="Calibri"/>
          <w:sz w:val="24"/>
          <w:szCs w:val="24"/>
        </w:rPr>
      </w:pPr>
      <w:r>
        <w:rPr>
          <w:rFonts w:hint="eastAsia" w:ascii="Calibri" w:hAnsi="Calibri"/>
          <w:sz w:val="24"/>
          <w:szCs w:val="24"/>
        </w:rPr>
        <w:t>要求</w:t>
      </w:r>
      <w:r>
        <w:rPr>
          <w:rFonts w:hint="eastAsia" w:ascii="宋体" w:hAnsi="宋体" w:cs="宋体"/>
          <w:sz w:val="24"/>
          <w:szCs w:val="24"/>
        </w:rPr>
        <w:t>3</w:t>
      </w:r>
      <w:r>
        <w:rPr>
          <w:rFonts w:hint="eastAsia" w:ascii="Calibri" w:hAnsi="Calibri"/>
          <w:sz w:val="24"/>
          <w:szCs w:val="24"/>
        </w:rPr>
        <w:t>：较全面的掌握与环境艺术设计相关的各类材料的施工工艺；</w:t>
      </w:r>
    </w:p>
    <w:p>
      <w:pPr>
        <w:spacing w:line="460" w:lineRule="exact"/>
        <w:ind w:firstLine="480" w:firstLineChars="200"/>
        <w:jc w:val="left"/>
        <w:rPr>
          <w:rFonts w:hint="eastAsia" w:ascii="Calibri" w:hAnsi="Calibri"/>
          <w:sz w:val="24"/>
          <w:szCs w:val="24"/>
        </w:rPr>
      </w:pPr>
      <w:r>
        <w:rPr>
          <w:rFonts w:hint="eastAsia" w:ascii="Calibri" w:hAnsi="Calibri"/>
          <w:sz w:val="24"/>
          <w:szCs w:val="24"/>
        </w:rPr>
        <w:t>要求</w:t>
      </w:r>
      <w:r>
        <w:rPr>
          <w:rFonts w:hint="eastAsia" w:ascii="宋体" w:hAnsi="宋体" w:cs="宋体"/>
          <w:sz w:val="24"/>
          <w:szCs w:val="24"/>
        </w:rPr>
        <w:t>4</w:t>
      </w:r>
      <w:r>
        <w:rPr>
          <w:rFonts w:hint="eastAsia" w:ascii="Calibri" w:hAnsi="Calibri"/>
          <w:sz w:val="24"/>
          <w:szCs w:val="24"/>
        </w:rPr>
        <w:t>：具有较强的计算机辅助设计能力；</w:t>
      </w:r>
    </w:p>
    <w:p>
      <w:pPr>
        <w:spacing w:line="460" w:lineRule="exact"/>
        <w:ind w:firstLine="480" w:firstLineChars="200"/>
        <w:jc w:val="left"/>
        <w:rPr>
          <w:rFonts w:hint="eastAsia" w:ascii="Calibri" w:hAnsi="Calibri"/>
          <w:sz w:val="24"/>
          <w:szCs w:val="24"/>
        </w:rPr>
      </w:pPr>
      <w:r>
        <w:rPr>
          <w:rFonts w:hint="eastAsia" w:ascii="Calibri" w:hAnsi="Calibri"/>
          <w:sz w:val="24"/>
          <w:szCs w:val="24"/>
        </w:rPr>
        <w:t>要求</w:t>
      </w:r>
      <w:r>
        <w:rPr>
          <w:rFonts w:hint="eastAsia" w:ascii="宋体" w:hAnsi="宋体" w:cs="宋体"/>
          <w:sz w:val="24"/>
          <w:szCs w:val="24"/>
        </w:rPr>
        <w:t>5</w:t>
      </w:r>
      <w:r>
        <w:rPr>
          <w:rFonts w:hint="eastAsia" w:ascii="Calibri" w:hAnsi="Calibri"/>
          <w:sz w:val="24"/>
          <w:szCs w:val="24"/>
        </w:rPr>
        <w:t>：具有较强的环境艺术设计能力，具备环境设计施工、管理等能力,具备较丰富的人文知识和艺术鉴赏能力；</w:t>
      </w:r>
    </w:p>
    <w:p>
      <w:pPr>
        <w:spacing w:line="460" w:lineRule="exact"/>
        <w:ind w:firstLine="480" w:firstLineChars="200"/>
        <w:jc w:val="left"/>
        <w:rPr>
          <w:rFonts w:hint="eastAsia" w:ascii="Calibri" w:hAnsi="Calibri"/>
          <w:sz w:val="24"/>
          <w:szCs w:val="24"/>
        </w:rPr>
      </w:pPr>
      <w:r>
        <w:rPr>
          <w:rFonts w:hint="eastAsia" w:ascii="Calibri" w:hAnsi="Calibri"/>
          <w:sz w:val="24"/>
          <w:szCs w:val="24"/>
        </w:rPr>
        <w:t>要求</w:t>
      </w:r>
      <w:r>
        <w:rPr>
          <w:rFonts w:hint="eastAsia" w:ascii="宋体" w:hAnsi="宋体" w:cs="宋体"/>
          <w:sz w:val="24"/>
          <w:szCs w:val="24"/>
        </w:rPr>
        <w:t>6</w:t>
      </w:r>
      <w:r>
        <w:rPr>
          <w:rFonts w:hint="eastAsia" w:ascii="Calibri" w:hAnsi="Calibri"/>
          <w:sz w:val="24"/>
          <w:szCs w:val="24"/>
        </w:rPr>
        <w:t>：具有一定的语言文字表达、人际沟通、信息获取和独立思考能力；</w:t>
      </w:r>
    </w:p>
    <w:p>
      <w:pPr>
        <w:spacing w:line="460" w:lineRule="exact"/>
        <w:ind w:firstLine="480" w:firstLineChars="200"/>
        <w:jc w:val="left"/>
        <w:rPr>
          <w:rFonts w:hint="eastAsia" w:ascii="Calibri" w:hAnsi="Calibri"/>
          <w:sz w:val="24"/>
          <w:szCs w:val="24"/>
        </w:rPr>
      </w:pPr>
      <w:r>
        <w:rPr>
          <w:rFonts w:hint="eastAsia" w:ascii="Calibri" w:hAnsi="Calibri"/>
          <w:sz w:val="24"/>
          <w:szCs w:val="24"/>
        </w:rPr>
        <w:t>要求</w:t>
      </w:r>
      <w:r>
        <w:rPr>
          <w:rFonts w:hint="eastAsia" w:ascii="宋体" w:hAnsi="宋体" w:cs="宋体"/>
          <w:sz w:val="24"/>
          <w:szCs w:val="24"/>
        </w:rPr>
        <w:t>7</w:t>
      </w:r>
      <w:r>
        <w:rPr>
          <w:rFonts w:hint="eastAsia" w:ascii="Calibri" w:hAnsi="Calibri"/>
          <w:sz w:val="24"/>
          <w:szCs w:val="24"/>
        </w:rPr>
        <w:t>：了解环境设计领域有关的法律、法规，认识并遵循相关的职业规范和社会公德，具有良好的职业责任感；</w:t>
      </w:r>
    </w:p>
    <w:p>
      <w:pPr>
        <w:spacing w:line="460" w:lineRule="exact"/>
        <w:ind w:firstLine="480" w:firstLineChars="200"/>
        <w:jc w:val="left"/>
        <w:rPr>
          <w:rFonts w:hint="eastAsia" w:ascii="Calibri" w:hAnsi="Calibri"/>
          <w:sz w:val="24"/>
          <w:szCs w:val="24"/>
        </w:rPr>
      </w:pPr>
      <w:r>
        <w:rPr>
          <w:rFonts w:hint="eastAsia" w:ascii="Calibri" w:hAnsi="Calibri"/>
          <w:sz w:val="24"/>
          <w:szCs w:val="24"/>
        </w:rPr>
        <w:t>要求</w:t>
      </w:r>
      <w:r>
        <w:rPr>
          <w:rFonts w:hint="eastAsia" w:ascii="宋体" w:hAnsi="宋体" w:cs="宋体"/>
          <w:sz w:val="24"/>
          <w:szCs w:val="24"/>
        </w:rPr>
        <w:t>8</w:t>
      </w:r>
      <w:r>
        <w:rPr>
          <w:rFonts w:hint="eastAsia" w:ascii="Calibri" w:hAnsi="Calibri"/>
          <w:sz w:val="24"/>
          <w:szCs w:val="24"/>
        </w:rPr>
        <w:t>：具有一定的的创新意识、实践能力、择业就业能力及吃苦耐劳、团结协作的精神。</w:t>
      </w: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440" w:lineRule="exact"/>
        <w:ind w:left="420" w:leftChars="200"/>
        <w:jc w:val="left"/>
        <w:rPr>
          <w:rFonts w:hint="eastAsia"/>
          <w:sz w:val="24"/>
        </w:rPr>
      </w:pPr>
      <w:r>
        <w:rPr>
          <w:rFonts w:hint="eastAsia"/>
          <w:sz w:val="24"/>
        </w:rPr>
        <w:br w:type="page"/>
      </w:r>
      <w:r>
        <w:rPr>
          <w:rFonts w:hint="eastAsia"/>
          <w:sz w:val="24"/>
        </w:rPr>
        <w:t>（二）课程体系与培养要求的对应关系矩阵</w:t>
      </w:r>
    </w:p>
    <w:p>
      <w:pPr>
        <w:spacing w:line="440" w:lineRule="exact"/>
        <w:ind w:left="420" w:leftChars="200"/>
        <w:jc w:val="left"/>
        <w:rPr>
          <w:rFonts w:hint="eastAsia"/>
          <w:szCs w:val="21"/>
        </w:rPr>
      </w:pPr>
      <w:r>
        <w:rPr>
          <w:rFonts w:hint="eastAsia" w:ascii="宋体" w:hAnsi="宋体" w:cs="宋体"/>
          <w:szCs w:val="21"/>
        </w:rPr>
        <w:t>表1                                                  环境设计（专升本）专业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71"/>
        <w:gridCol w:w="797"/>
        <w:gridCol w:w="798"/>
        <w:gridCol w:w="798"/>
        <w:gridCol w:w="799"/>
        <w:gridCol w:w="797"/>
        <w:gridCol w:w="798"/>
        <w:gridCol w:w="798"/>
        <w:gridCol w:w="7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971" w:type="dxa"/>
            <w:noWrap w:val="0"/>
            <w:vAlign w:val="center"/>
            <mc:AlternateContent>
              <mc:Choice Requires="wpsCustomData">
                <wpsCustomData:diagonals>
                  <wpsCustomData:diagonal from="10000" to="30000">
                    <wpsCustomData:border w:val="single" w:color="auto" w:sz="12" w:space="0"/>
                  </wpsCustomData:diagonal>
                </wpsCustomData:diagonals>
              </mc:Choice>
            </mc:AlternateContent>
          </w:tcPr>
          <w:p>
            <w:pPr>
              <w:jc w:val="center"/>
              <w:rPr>
                <w:rFonts w:hint="eastAsia" w:ascii="宋体" w:hAnsi="宋体" w:cs="宋体"/>
                <w:szCs w:val="21"/>
              </w:rPr>
            </w:pPr>
          </w:p>
          <w:p>
            <w:pPr>
              <w:snapToGrid w:val="0"/>
              <w:spacing w:line="240" w:lineRule="auto"/>
              <w:jc w:val="center"/>
              <w:rPr>
                <w:rFonts w:hint="eastAsia" w:ascii="宋体" w:hAnsi="宋体" w:cs="宋体"/>
                <w:szCs w:val="21"/>
                <w:lang w:eastAsia="zh-CN"/>
              </w:rPr>
            </w:pPr>
          </w:p>
          <w:p>
            <w:pPr>
              <w:snapToGrid w:val="0"/>
              <w:spacing w:line="240" w:lineRule="auto"/>
              <w:ind w:firstLine="210" w:firstLineChars="100"/>
              <w:jc w:val="both"/>
              <mc:AlternateContent>
                <mc:Choice Requires="wpsCustomData">
                  <wpsCustomData:diagonalParaType/>
                </mc:Choice>
              </mc:AlternateContent>
              <w:rPr>
                <w:rFonts w:hint="eastAsia" w:ascii="宋体" w:hAnsi="宋体" w:eastAsia="宋体" w:cs="宋体"/>
                <w:szCs w:val="21"/>
                <w:lang w:eastAsia="zh-CN"/>
              </w:rPr>
            </w:pPr>
            <w:r>
              <w:rPr>
                <w:rFonts w:hint="eastAsia" w:ascii="宋体" w:hAnsi="宋体" w:cs="宋体"/>
                <w:szCs w:val="21"/>
                <w:lang w:eastAsia="zh-CN"/>
              </w:rPr>
              <w:t>课程名称</w:t>
            </w:r>
          </w:p>
          <w:p>
            <w:pPr>
              <w:jc w:val="center"/>
              <w:rPr>
                <w:rFonts w:hint="eastAsia" w:ascii="宋体" w:hAnsi="宋体" w:cs="宋体"/>
                <w:szCs w:val="21"/>
                <w:lang w:eastAsia="zh-CN"/>
              </w:rPr>
            </w:pPr>
          </w:p>
          <w:p>
            <w:pPr>
              <w:jc w:val="center"/>
              <w:rPr>
                <w:rFonts w:hint="eastAsia" w:ascii="宋体" w:hAnsi="宋体" w:eastAsia="宋体" w:cs="宋体"/>
                <w:szCs w:val="21"/>
                <w:lang w:eastAsia="zh-CN"/>
              </w:rPr>
            </w:pPr>
            <w:r>
              <w:rPr>
                <w:rFonts w:hint="eastAsia" w:ascii="宋体" w:hAnsi="宋体" w:cs="宋体"/>
                <w:szCs w:val="21"/>
                <w:lang w:val="en-US" w:eastAsia="zh-CN"/>
              </w:rPr>
              <w:t xml:space="preserve">  </w:t>
            </w:r>
            <w:r>
              <w:rPr>
                <w:rFonts w:hint="eastAsia" w:ascii="宋体" w:hAnsi="宋体" w:cs="宋体"/>
                <w:szCs w:val="21"/>
                <w:lang w:eastAsia="zh-CN"/>
              </w:rPr>
              <w:t>培养要求</w:t>
            </w:r>
          </w:p>
        </w:tc>
        <w:tc>
          <w:tcPr>
            <w:tcW w:w="797" w:type="dxa"/>
            <w:noWrap w:val="0"/>
            <w:vAlign w:val="center"/>
          </w:tcPr>
          <w:p>
            <w:pPr>
              <w:jc w:val="center"/>
              <w:rPr>
                <w:rFonts w:hint="eastAsia" w:ascii="宋体" w:hAnsi="宋体" w:cs="宋体"/>
                <w:szCs w:val="21"/>
              </w:rPr>
            </w:pPr>
            <w:r>
              <w:rPr>
                <w:rFonts w:hint="eastAsia" w:ascii="宋体" w:hAnsi="宋体" w:cs="宋体"/>
                <w:szCs w:val="21"/>
              </w:rPr>
              <w:t>1</w:t>
            </w:r>
          </w:p>
        </w:tc>
        <w:tc>
          <w:tcPr>
            <w:tcW w:w="798" w:type="dxa"/>
            <w:noWrap w:val="0"/>
            <w:vAlign w:val="center"/>
          </w:tcPr>
          <w:p>
            <w:pPr>
              <w:jc w:val="center"/>
              <w:rPr>
                <w:rFonts w:hint="eastAsia" w:ascii="宋体" w:hAnsi="宋体" w:cs="宋体"/>
                <w:szCs w:val="21"/>
              </w:rPr>
            </w:pPr>
            <w:r>
              <w:rPr>
                <w:rFonts w:hint="eastAsia" w:ascii="宋体" w:hAnsi="宋体" w:cs="宋体"/>
                <w:szCs w:val="21"/>
              </w:rPr>
              <w:t>2</w:t>
            </w:r>
          </w:p>
        </w:tc>
        <w:tc>
          <w:tcPr>
            <w:tcW w:w="798" w:type="dxa"/>
            <w:noWrap w:val="0"/>
            <w:vAlign w:val="center"/>
          </w:tcPr>
          <w:p>
            <w:pPr>
              <w:jc w:val="center"/>
              <w:rPr>
                <w:rFonts w:hint="eastAsia" w:ascii="宋体" w:hAnsi="宋体" w:cs="宋体"/>
                <w:szCs w:val="21"/>
              </w:rPr>
            </w:pPr>
            <w:r>
              <w:rPr>
                <w:rFonts w:hint="eastAsia" w:ascii="宋体" w:hAnsi="宋体" w:cs="宋体"/>
                <w:szCs w:val="21"/>
              </w:rPr>
              <w:t>3</w:t>
            </w:r>
          </w:p>
        </w:tc>
        <w:tc>
          <w:tcPr>
            <w:tcW w:w="799" w:type="dxa"/>
            <w:noWrap w:val="0"/>
            <w:vAlign w:val="center"/>
          </w:tcPr>
          <w:p>
            <w:pPr>
              <w:jc w:val="center"/>
              <w:rPr>
                <w:rFonts w:hint="eastAsia" w:ascii="宋体" w:hAnsi="宋体" w:cs="宋体"/>
                <w:szCs w:val="21"/>
              </w:rPr>
            </w:pPr>
            <w:r>
              <w:rPr>
                <w:rFonts w:hint="eastAsia" w:ascii="宋体" w:hAnsi="宋体" w:cs="宋体"/>
                <w:szCs w:val="21"/>
              </w:rPr>
              <w:t>4</w:t>
            </w:r>
          </w:p>
        </w:tc>
        <w:tc>
          <w:tcPr>
            <w:tcW w:w="797" w:type="dxa"/>
            <w:noWrap w:val="0"/>
            <w:vAlign w:val="center"/>
          </w:tcPr>
          <w:p>
            <w:pPr>
              <w:jc w:val="center"/>
              <w:rPr>
                <w:rFonts w:hint="eastAsia" w:ascii="宋体" w:hAnsi="宋体" w:cs="宋体"/>
                <w:szCs w:val="21"/>
              </w:rPr>
            </w:pPr>
            <w:r>
              <w:rPr>
                <w:rFonts w:hint="eastAsia" w:ascii="宋体" w:hAnsi="宋体" w:cs="宋体"/>
                <w:szCs w:val="21"/>
              </w:rPr>
              <w:t>5</w:t>
            </w:r>
          </w:p>
        </w:tc>
        <w:tc>
          <w:tcPr>
            <w:tcW w:w="798" w:type="dxa"/>
            <w:noWrap w:val="0"/>
            <w:vAlign w:val="center"/>
          </w:tcPr>
          <w:p>
            <w:pPr>
              <w:jc w:val="center"/>
              <w:rPr>
                <w:rFonts w:hint="eastAsia" w:ascii="宋体" w:hAnsi="宋体" w:cs="宋体"/>
                <w:szCs w:val="21"/>
              </w:rPr>
            </w:pPr>
            <w:r>
              <w:rPr>
                <w:rFonts w:hint="eastAsia" w:ascii="宋体" w:hAnsi="宋体" w:cs="宋体"/>
                <w:szCs w:val="21"/>
              </w:rPr>
              <w:t>6</w:t>
            </w:r>
          </w:p>
        </w:tc>
        <w:tc>
          <w:tcPr>
            <w:tcW w:w="798" w:type="dxa"/>
            <w:noWrap w:val="0"/>
            <w:vAlign w:val="center"/>
          </w:tcPr>
          <w:p>
            <w:pPr>
              <w:jc w:val="center"/>
              <w:rPr>
                <w:rFonts w:hint="eastAsia" w:ascii="宋体" w:hAnsi="宋体" w:cs="宋体"/>
                <w:szCs w:val="21"/>
              </w:rPr>
            </w:pPr>
            <w:r>
              <w:rPr>
                <w:rFonts w:hint="eastAsia" w:ascii="宋体" w:hAnsi="宋体" w:cs="宋体"/>
                <w:szCs w:val="21"/>
              </w:rPr>
              <w:t>7</w:t>
            </w:r>
          </w:p>
        </w:tc>
        <w:tc>
          <w:tcPr>
            <w:tcW w:w="798" w:type="dxa"/>
            <w:noWrap w:val="0"/>
            <w:vAlign w:val="center"/>
          </w:tcPr>
          <w:p>
            <w:pPr>
              <w:jc w:val="center"/>
              <w:rPr>
                <w:rFonts w:hint="eastAsia" w:ascii="宋体" w:hAnsi="宋体" w:cs="宋体"/>
                <w:szCs w:val="21"/>
              </w:rPr>
            </w:pPr>
            <w:r>
              <w:rPr>
                <w:rFonts w:hint="eastAsia" w:ascii="宋体" w:hAns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971" w:type="dxa"/>
            <w:noWrap w:val="0"/>
            <w:vAlign w:val="center"/>
          </w:tcPr>
          <w:p>
            <w:pPr>
              <w:jc w:val="left"/>
              <w:rPr>
                <w:rFonts w:hint="eastAsia" w:ascii="宋体" w:hAnsi="宋体" w:cs="MS Mincho"/>
                <w:sz w:val="18"/>
                <w:szCs w:val="18"/>
              </w:rPr>
            </w:pPr>
            <w:r>
              <w:rPr>
                <w:rFonts w:hint="eastAsia" w:ascii="宋体" w:hAnsi="宋体" w:cs="MS Mincho"/>
                <w:sz w:val="18"/>
                <w:szCs w:val="18"/>
              </w:rPr>
              <w:t>思想政治课（</w:t>
            </w:r>
          </w:p>
          <w:p>
            <w:pPr>
              <w:jc w:val="left"/>
              <w:rPr>
                <w:rFonts w:hint="eastAsia" w:ascii="宋体" w:hAnsi="宋体" w:cs="MS Mincho"/>
                <w:sz w:val="18"/>
                <w:szCs w:val="18"/>
              </w:rPr>
            </w:pPr>
            <w:r>
              <w:rPr>
                <w:rFonts w:hint="eastAsia" w:ascii="宋体" w:hAnsi="宋体" w:cs="MS Mincho"/>
                <w:sz w:val="18"/>
                <w:szCs w:val="18"/>
              </w:rPr>
              <w:t>中国近现代史纲要</w:t>
            </w:r>
          </w:p>
          <w:p>
            <w:pPr>
              <w:jc w:val="left"/>
              <w:rPr>
                <w:rFonts w:hint="eastAsia" w:ascii="宋体" w:hAnsi="宋体" w:cs="宋体"/>
                <w:sz w:val="18"/>
                <w:szCs w:val="18"/>
              </w:rPr>
            </w:pPr>
            <w:r>
              <w:rPr>
                <w:rFonts w:hint="eastAsia" w:ascii="宋体" w:hAnsi="宋体"/>
                <w:sz w:val="18"/>
                <w:szCs w:val="18"/>
              </w:rPr>
              <w:t>马克思主义基本原理</w:t>
            </w:r>
          </w:p>
          <w:p>
            <w:pPr>
              <w:jc w:val="left"/>
              <w:rPr>
                <w:rFonts w:hint="eastAsia" w:ascii="宋体" w:hAnsi="宋体" w:cs="宋体"/>
                <w:sz w:val="18"/>
                <w:szCs w:val="18"/>
              </w:rPr>
            </w:pPr>
            <w:r>
              <w:rPr>
                <w:rFonts w:hint="eastAsia" w:ascii="宋体" w:hAnsi="宋体"/>
                <w:sz w:val="18"/>
                <w:szCs w:val="18"/>
              </w:rPr>
              <w:t>形势与政策</w:t>
            </w:r>
            <w:r>
              <w:rPr>
                <w:rFonts w:hint="eastAsia" w:ascii="宋体" w:hAnsi="宋体" w:cs="宋体"/>
                <w:sz w:val="18"/>
                <w:szCs w:val="18"/>
              </w:rPr>
              <w:t>Ⅰ</w:t>
            </w:r>
            <w:r>
              <w:rPr>
                <w:rFonts w:hint="eastAsia" w:ascii="宋体" w:hAnsi="宋体" w:cs="宋体"/>
                <w:sz w:val="18"/>
                <w:szCs w:val="18"/>
                <w:lang w:eastAsia="zh-CN"/>
              </w:rPr>
              <w:t>、Ⅱ、Ⅲ</w:t>
            </w:r>
            <w:r>
              <w:rPr>
                <w:rFonts w:hint="eastAsia" w:ascii="宋体" w:hAnsi="宋体" w:cs="MS Mincho"/>
                <w:sz w:val="18"/>
                <w:szCs w:val="18"/>
              </w:rPr>
              <w:t>）</w:t>
            </w:r>
          </w:p>
        </w:tc>
        <w:tc>
          <w:tcPr>
            <w:tcW w:w="797"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797"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c>
          <w:tcPr>
            <w:tcW w:w="798" w:type="dxa"/>
            <w:noWrap w:val="0"/>
            <w:vAlign w:val="center"/>
          </w:tcPr>
          <w:p>
            <w:pPr>
              <w:jc w:val="center"/>
              <w:rPr>
                <w:rFonts w:hint="eastAsia" w:ascii="宋体" w:hAnsi="宋体" w:cs="宋体"/>
                <w:sz w:val="18"/>
                <w:szCs w:val="18"/>
              </w:rPr>
            </w:pPr>
            <w:r>
              <w:rPr>
                <w:rFonts w:hint="eastAsia" w:ascii="宋体" w:hAnsi="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ascii="宋体" w:hAnsi="宋体" w:cs="宋体"/>
                <w:sz w:val="18"/>
                <w:szCs w:val="18"/>
              </w:rPr>
              <w:t>中国工艺美术史</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default" w:ascii="宋体" w:hAnsi="宋体" w:eastAsia="宋体" w:cs="宋体"/>
                <w:sz w:val="18"/>
                <w:szCs w:val="18"/>
                <w:lang w:val="en-US" w:eastAsia="zh-CN"/>
              </w:rPr>
            </w:pPr>
            <w:r>
              <w:rPr>
                <w:rFonts w:hint="eastAsia" w:ascii="宋体" w:hAnsi="宋体" w:cs="宋体"/>
                <w:sz w:val="18"/>
                <w:szCs w:val="18"/>
              </w:rPr>
              <w:t>建筑</w:t>
            </w:r>
            <w:r>
              <w:rPr>
                <w:rFonts w:hint="eastAsia" w:ascii="宋体" w:hAnsi="宋体" w:cs="宋体"/>
                <w:sz w:val="18"/>
                <w:szCs w:val="18"/>
                <w:lang w:val="en-US" w:eastAsia="zh-CN"/>
              </w:rPr>
              <w:t>识图与制图</w:t>
            </w:r>
          </w:p>
        </w:tc>
        <w:tc>
          <w:tcPr>
            <w:tcW w:w="797"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sz w:val="18"/>
                <w:szCs w:val="18"/>
              </w:rPr>
              <w:t>测量学</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kern w:val="0"/>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kern w:val="0"/>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ascii="宋体" w:hAnsi="宋体" w:cs="宋体"/>
                <w:kern w:val="0"/>
                <w:sz w:val="18"/>
                <w:szCs w:val="18"/>
              </w:rPr>
              <w:t>人体工程学</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表现技法</w:t>
            </w:r>
          </w:p>
        </w:tc>
        <w:tc>
          <w:tcPr>
            <w:tcW w:w="797" w:type="dxa"/>
            <w:noWrap w:val="0"/>
            <w:vAlign w:val="center"/>
          </w:tcPr>
          <w:p>
            <w:pPr>
              <w:jc w:val="center"/>
              <w:rPr>
                <w:rFonts w:hint="eastAsia" w:ascii="宋体" w:hAnsi="宋体"/>
                <w:kern w:val="0"/>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kern w:val="0"/>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ascii="宋体" w:hAnsi="宋体" w:cs="宋体"/>
                <w:kern w:val="0"/>
                <w:sz w:val="18"/>
                <w:szCs w:val="18"/>
              </w:rPr>
              <w:t>计算机辅助设计</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世界现代设计史</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材料</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ascii="宋体" w:hAnsi="宋体" w:cs="宋体"/>
                <w:kern w:val="0"/>
                <w:sz w:val="18"/>
                <w:szCs w:val="18"/>
              </w:rPr>
              <w:t>室内设计原理</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ascii="宋体" w:hAnsi="宋体" w:cs="宋体"/>
                <w:kern w:val="0"/>
                <w:sz w:val="18"/>
                <w:szCs w:val="18"/>
              </w:rPr>
              <w:t>室内家具与陈设</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ascii="宋体" w:hAnsi="宋体" w:cs="宋体"/>
                <w:kern w:val="0"/>
                <w:sz w:val="18"/>
                <w:szCs w:val="18"/>
              </w:rPr>
              <w:t>景观设计基础</w:t>
            </w:r>
          </w:p>
        </w:tc>
        <w:tc>
          <w:tcPr>
            <w:tcW w:w="797"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快题设计</w:t>
            </w:r>
          </w:p>
        </w:tc>
        <w:tc>
          <w:tcPr>
            <w:tcW w:w="797"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居住空间设计</w:t>
            </w:r>
          </w:p>
        </w:tc>
        <w:tc>
          <w:tcPr>
            <w:tcW w:w="797"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jc w:val="left"/>
              <w:rPr>
                <w:rFonts w:hint="eastAsia" w:ascii="宋体" w:hAnsi="宋体" w:cs="宋体"/>
                <w:kern w:val="0"/>
                <w:sz w:val="18"/>
                <w:szCs w:val="18"/>
              </w:rPr>
            </w:pPr>
            <w:r>
              <w:rPr>
                <w:rFonts w:hint="eastAsia" w:ascii="宋体" w:hAnsi="宋体" w:cs="宋体"/>
                <w:kern w:val="0"/>
                <w:sz w:val="18"/>
                <w:szCs w:val="18"/>
              </w:rPr>
              <w:t>餐饮空间设计</w:t>
            </w:r>
          </w:p>
        </w:tc>
        <w:tc>
          <w:tcPr>
            <w:tcW w:w="797" w:type="dxa"/>
            <w:noWrap w:val="0"/>
            <w:vAlign w:val="top"/>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园林设计</w:t>
            </w:r>
          </w:p>
        </w:tc>
        <w:tc>
          <w:tcPr>
            <w:tcW w:w="797"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景观设计</w:t>
            </w:r>
          </w:p>
        </w:tc>
        <w:tc>
          <w:tcPr>
            <w:tcW w:w="797"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建筑史</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中国山水画</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中国民居鉴赏</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建筑典例与风格</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透视学</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ascii="宋体" w:hAnsi="宋体" w:cs="宋体"/>
                <w:kern w:val="0"/>
                <w:sz w:val="18"/>
                <w:szCs w:val="18"/>
              </w:rPr>
              <w:t>中外城市景观鉴赏</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ascii="宋体" w:hAnsi="宋体" w:cs="宋体"/>
                <w:kern w:val="0"/>
                <w:sz w:val="18"/>
                <w:szCs w:val="18"/>
              </w:rPr>
              <w:t>漆画</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ascii="宋体" w:hAnsi="宋体" w:cs="宋体"/>
                <w:kern w:val="0"/>
                <w:sz w:val="18"/>
                <w:szCs w:val="18"/>
              </w:rPr>
              <w:t>陶艺</w:t>
            </w: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H</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9" w:type="dxa"/>
            <w:noWrap w:val="0"/>
            <w:vAlign w:val="center"/>
          </w:tcPr>
          <w:p>
            <w:pPr>
              <w:jc w:val="center"/>
              <w:rPr>
                <w:rFonts w:hint="eastAsia" w:ascii="宋体" w:hAnsi="宋体" w:cs="宋体"/>
                <w:sz w:val="18"/>
                <w:szCs w:val="18"/>
              </w:rPr>
            </w:pPr>
          </w:p>
        </w:tc>
        <w:tc>
          <w:tcPr>
            <w:tcW w:w="797" w:type="dxa"/>
            <w:noWrap w:val="0"/>
            <w:vAlign w:val="center"/>
          </w:tcPr>
          <w:p>
            <w:pPr>
              <w:jc w:val="center"/>
              <w:rPr>
                <w:rFonts w:hint="eastAsia" w:ascii="宋体" w:hAnsi="宋体" w:cs="宋体"/>
                <w:sz w:val="18"/>
                <w:szCs w:val="18"/>
              </w:rPr>
            </w:pPr>
            <w:r>
              <w:rPr>
                <w:rFonts w:hint="eastAsia" w:ascii="宋体" w:hAnsi="宋体"/>
                <w:kern w:val="0"/>
                <w:sz w:val="18"/>
                <w:szCs w:val="18"/>
              </w:rPr>
              <w:t>M</w:t>
            </w: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p>
        </w:tc>
        <w:tc>
          <w:tcPr>
            <w:tcW w:w="798" w:type="dxa"/>
            <w:noWrap w:val="0"/>
            <w:vAlign w:val="center"/>
          </w:tcPr>
          <w:p>
            <w:pPr>
              <w:jc w:val="center"/>
              <w:rPr>
                <w:rFonts w:hint="eastAsia" w:ascii="宋体" w:hAnsi="宋体" w:cs="宋体"/>
                <w:sz w:val="18"/>
                <w:szCs w:val="18"/>
              </w:rPr>
            </w:pPr>
            <w:r>
              <w:rPr>
                <w:rFonts w:hint="eastAsia" w:ascii="宋体" w:hAnsi="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论文设计与写作</w:t>
            </w:r>
          </w:p>
        </w:tc>
        <w:tc>
          <w:tcPr>
            <w:tcW w:w="797"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9" w:type="dxa"/>
            <w:noWrap w:val="0"/>
            <w:vAlign w:val="center"/>
          </w:tcPr>
          <w:p>
            <w:pPr>
              <w:jc w:val="center"/>
              <w:rPr>
                <w:rFonts w:hint="eastAsia" w:ascii="宋体" w:hAnsi="宋体" w:eastAsia="宋体" w:cs="宋体"/>
                <w:kern w:val="2"/>
                <w:sz w:val="18"/>
                <w:szCs w:val="18"/>
                <w:lang w:val="en-US" w:eastAsia="zh-CN" w:bidi="ar-SA"/>
              </w:rPr>
            </w:pPr>
          </w:p>
        </w:tc>
        <w:tc>
          <w:tcPr>
            <w:tcW w:w="797"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M</w:t>
            </w: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971" w:type="dxa"/>
            <w:noWrap w:val="0"/>
            <w:vAlign w:val="center"/>
            <mc:AlternateContent>
              <mc:Choice Requires="wpsCustomData">
                <wpsCustomData:diagonals>
                  <wpsCustomData:diagonal from="10000" to="30000">
                    <wpsCustomData:border w:val="single" w:color="auto" w:sz="4" w:space="0"/>
                  </wpsCustomData:diagonal>
                </wpsCustomData:diagonals>
              </mc:Choice>
            </mc:AlternateContent>
          </w:tcPr>
          <w:p>
            <w:pPr>
              <w:jc w:val="center"/>
              <w:rPr>
                <w:rFonts w:hint="eastAsia" w:ascii="宋体" w:hAnsi="宋体" w:cs="宋体"/>
                <w:szCs w:val="21"/>
              </w:rPr>
            </w:pPr>
          </w:p>
          <w:p>
            <w:pPr>
              <w:jc w:val="center"/>
              <w:rPr>
                <w:rFonts w:hint="eastAsia" w:ascii="宋体" w:hAnsi="宋体" w:cs="宋体"/>
                <w:szCs w:val="21"/>
                <w:lang w:eastAsia="zh-CN"/>
              </w:rPr>
            </w:pPr>
          </w:p>
          <w:p>
            <w:pPr>
              <w:ind w:firstLine="210" w:firstLineChars="100"/>
              <w:jc w:val="both"/>
              <mc:AlternateContent>
                <mc:Choice Requires="wpsCustomData">
                  <wpsCustomData:diagonalParaType/>
                </mc:Choice>
              </mc:AlternateContent>
              <w:rPr>
                <w:rFonts w:hint="eastAsia" w:ascii="宋体" w:hAnsi="宋体" w:cs="宋体"/>
                <w:szCs w:val="21"/>
                <w:lang w:eastAsia="zh-CN"/>
              </w:rPr>
            </w:pPr>
            <w:r>
              <w:rPr>
                <w:rFonts w:hint="eastAsia" w:ascii="宋体" w:hAnsi="宋体" w:cs="宋体"/>
                <w:szCs w:val="21"/>
                <w:lang w:eastAsia="zh-CN"/>
              </w:rPr>
              <w:t>课程名称</w:t>
            </w:r>
          </w:p>
          <w:p>
            <w:pPr>
              <w:jc w:val="center"/>
              <w:rPr>
                <w:rFonts w:hint="eastAsia" w:ascii="宋体" w:hAnsi="宋体" w:cs="宋体"/>
                <w:szCs w:val="21"/>
                <w:lang w:val="en-US" w:eastAsia="zh-CN"/>
              </w:rPr>
            </w:pPr>
            <w:r>
              <w:rPr>
                <w:rFonts w:hint="eastAsia" w:ascii="宋体" w:hAnsi="宋体" w:cs="宋体"/>
                <w:szCs w:val="21"/>
                <w:lang w:val="en-US" w:eastAsia="zh-CN"/>
              </w:rPr>
              <w:t xml:space="preserve">  </w:t>
            </w:r>
          </w:p>
          <w:p>
            <w:pPr>
              <w:jc w:val="center"/>
              <w:rPr>
                <w:rFonts w:hint="eastAsia" w:ascii="宋体" w:hAnsi="宋体" w:cs="宋体"/>
                <w:szCs w:val="21"/>
                <w:lang w:eastAsia="zh-CN"/>
              </w:rPr>
            </w:pPr>
            <w:r>
              <w:rPr>
                <w:rFonts w:hint="eastAsia" w:ascii="宋体" w:hAnsi="宋体" w:cs="宋体"/>
                <w:szCs w:val="21"/>
                <w:lang w:val="en-US" w:eastAsia="zh-CN"/>
              </w:rPr>
              <w:t xml:space="preserve">  </w:t>
            </w:r>
            <w:r>
              <w:rPr>
                <w:rFonts w:hint="eastAsia" w:ascii="宋体" w:hAnsi="宋体" w:cs="宋体"/>
                <w:szCs w:val="21"/>
                <w:lang w:eastAsia="zh-CN"/>
              </w:rPr>
              <w:t>培养要求</w:t>
            </w:r>
          </w:p>
        </w:tc>
        <w:tc>
          <w:tcPr>
            <w:tcW w:w="797" w:type="dxa"/>
            <w:noWrap w:val="0"/>
            <w:vAlign w:val="center"/>
          </w:tcPr>
          <w:p>
            <w:pPr>
              <w:jc w:val="center"/>
              <w:rPr>
                <w:rFonts w:hint="eastAsia" w:ascii="宋体" w:hAnsi="宋体" w:cs="宋体"/>
                <w:sz w:val="18"/>
                <w:szCs w:val="18"/>
              </w:rPr>
            </w:pPr>
            <w:r>
              <w:rPr>
                <w:rFonts w:hint="eastAsia" w:ascii="宋体" w:hAnsi="宋体" w:cs="宋体"/>
                <w:szCs w:val="21"/>
              </w:rPr>
              <w:t>1</w:t>
            </w:r>
          </w:p>
        </w:tc>
        <w:tc>
          <w:tcPr>
            <w:tcW w:w="798" w:type="dxa"/>
            <w:noWrap w:val="0"/>
            <w:vAlign w:val="center"/>
          </w:tcPr>
          <w:p>
            <w:pPr>
              <w:jc w:val="center"/>
              <w:rPr>
                <w:rFonts w:hint="eastAsia" w:ascii="宋体" w:hAnsi="宋体" w:cs="宋体"/>
                <w:sz w:val="18"/>
                <w:szCs w:val="18"/>
              </w:rPr>
            </w:pPr>
            <w:r>
              <w:rPr>
                <w:rFonts w:hint="eastAsia" w:ascii="宋体" w:hAnsi="宋体" w:cs="宋体"/>
                <w:szCs w:val="21"/>
              </w:rPr>
              <w:t>2</w:t>
            </w:r>
          </w:p>
        </w:tc>
        <w:tc>
          <w:tcPr>
            <w:tcW w:w="798" w:type="dxa"/>
            <w:noWrap w:val="0"/>
            <w:vAlign w:val="center"/>
          </w:tcPr>
          <w:p>
            <w:pPr>
              <w:jc w:val="center"/>
              <w:rPr>
                <w:rFonts w:hint="eastAsia" w:ascii="宋体" w:hAnsi="宋体"/>
                <w:kern w:val="0"/>
                <w:sz w:val="18"/>
                <w:szCs w:val="18"/>
              </w:rPr>
            </w:pPr>
            <w:r>
              <w:rPr>
                <w:rFonts w:hint="eastAsia" w:ascii="宋体" w:hAnsi="宋体" w:cs="宋体"/>
                <w:szCs w:val="21"/>
              </w:rPr>
              <w:t>3</w:t>
            </w:r>
          </w:p>
        </w:tc>
        <w:tc>
          <w:tcPr>
            <w:tcW w:w="799" w:type="dxa"/>
            <w:noWrap w:val="0"/>
            <w:vAlign w:val="center"/>
          </w:tcPr>
          <w:p>
            <w:pPr>
              <w:jc w:val="center"/>
              <w:rPr>
                <w:rFonts w:hint="eastAsia" w:ascii="宋体" w:hAnsi="宋体" w:cs="宋体"/>
                <w:sz w:val="18"/>
                <w:szCs w:val="18"/>
              </w:rPr>
            </w:pPr>
            <w:r>
              <w:rPr>
                <w:rFonts w:hint="eastAsia" w:ascii="宋体" w:hAnsi="宋体" w:cs="宋体"/>
                <w:szCs w:val="21"/>
              </w:rPr>
              <w:t>4</w:t>
            </w:r>
          </w:p>
        </w:tc>
        <w:tc>
          <w:tcPr>
            <w:tcW w:w="797" w:type="dxa"/>
            <w:noWrap w:val="0"/>
            <w:vAlign w:val="center"/>
          </w:tcPr>
          <w:p>
            <w:pPr>
              <w:jc w:val="center"/>
              <w:rPr>
                <w:rFonts w:hint="eastAsia" w:ascii="宋体" w:hAnsi="宋体"/>
                <w:kern w:val="0"/>
                <w:sz w:val="18"/>
                <w:szCs w:val="18"/>
              </w:rPr>
            </w:pPr>
            <w:r>
              <w:rPr>
                <w:rFonts w:hint="eastAsia" w:ascii="宋体" w:hAnsi="宋体" w:cs="宋体"/>
                <w:szCs w:val="21"/>
              </w:rPr>
              <w:t>5</w:t>
            </w:r>
          </w:p>
        </w:tc>
        <w:tc>
          <w:tcPr>
            <w:tcW w:w="798" w:type="dxa"/>
            <w:noWrap w:val="0"/>
            <w:vAlign w:val="center"/>
          </w:tcPr>
          <w:p>
            <w:pPr>
              <w:jc w:val="center"/>
              <w:rPr>
                <w:rFonts w:hint="eastAsia" w:ascii="宋体" w:hAnsi="宋体" w:cs="宋体"/>
                <w:sz w:val="18"/>
                <w:szCs w:val="18"/>
              </w:rPr>
            </w:pPr>
            <w:r>
              <w:rPr>
                <w:rFonts w:hint="eastAsia" w:ascii="宋体" w:hAnsi="宋体" w:cs="宋体"/>
                <w:szCs w:val="21"/>
              </w:rPr>
              <w:t>6</w:t>
            </w:r>
          </w:p>
        </w:tc>
        <w:tc>
          <w:tcPr>
            <w:tcW w:w="798" w:type="dxa"/>
            <w:noWrap w:val="0"/>
            <w:vAlign w:val="center"/>
          </w:tcPr>
          <w:p>
            <w:pPr>
              <w:jc w:val="center"/>
              <w:rPr>
                <w:rFonts w:hint="eastAsia" w:ascii="宋体" w:hAnsi="宋体" w:cs="宋体"/>
                <w:sz w:val="18"/>
                <w:szCs w:val="18"/>
              </w:rPr>
            </w:pPr>
            <w:r>
              <w:rPr>
                <w:rFonts w:hint="eastAsia" w:ascii="宋体" w:hAnsi="宋体" w:cs="宋体"/>
                <w:szCs w:val="21"/>
              </w:rPr>
              <w:t>7</w:t>
            </w:r>
          </w:p>
        </w:tc>
        <w:tc>
          <w:tcPr>
            <w:tcW w:w="798" w:type="dxa"/>
            <w:noWrap w:val="0"/>
            <w:vAlign w:val="center"/>
          </w:tcPr>
          <w:p>
            <w:pPr>
              <w:jc w:val="center"/>
              <w:rPr>
                <w:rFonts w:hint="eastAsia" w:ascii="宋体" w:hAnsi="宋体" w:cs="宋体"/>
                <w:sz w:val="18"/>
                <w:szCs w:val="18"/>
              </w:rPr>
            </w:pPr>
            <w:r>
              <w:rPr>
                <w:rFonts w:hint="eastAsia" w:ascii="宋体" w:hAns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kern w:val="0"/>
                <w:sz w:val="18"/>
                <w:szCs w:val="18"/>
              </w:rPr>
              <w:t>工程预算</w:t>
            </w:r>
          </w:p>
        </w:tc>
        <w:tc>
          <w:tcPr>
            <w:tcW w:w="797"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9" w:type="dxa"/>
            <w:noWrap w:val="0"/>
            <w:vAlign w:val="center"/>
          </w:tcPr>
          <w:p>
            <w:pPr>
              <w:jc w:val="center"/>
              <w:rPr>
                <w:rFonts w:hint="eastAsia" w:ascii="宋体" w:hAnsi="宋体" w:eastAsia="宋体" w:cs="宋体"/>
                <w:kern w:val="2"/>
                <w:sz w:val="18"/>
                <w:szCs w:val="18"/>
                <w:lang w:val="en-US" w:eastAsia="zh-CN" w:bidi="ar-SA"/>
              </w:rPr>
            </w:pPr>
          </w:p>
        </w:tc>
        <w:tc>
          <w:tcPr>
            <w:tcW w:w="797"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kern w:val="0"/>
                <w:sz w:val="18"/>
                <w:szCs w:val="18"/>
              </w:rPr>
              <w:t>装置艺术</w:t>
            </w:r>
          </w:p>
        </w:tc>
        <w:tc>
          <w:tcPr>
            <w:tcW w:w="797"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9" w:type="dxa"/>
            <w:noWrap w:val="0"/>
            <w:vAlign w:val="center"/>
          </w:tcPr>
          <w:p>
            <w:pPr>
              <w:jc w:val="center"/>
              <w:rPr>
                <w:rFonts w:hint="eastAsia" w:ascii="宋体" w:hAnsi="宋体" w:eastAsia="宋体" w:cs="宋体"/>
                <w:kern w:val="2"/>
                <w:sz w:val="18"/>
                <w:szCs w:val="18"/>
                <w:lang w:val="en-US" w:eastAsia="zh-CN" w:bidi="ar-SA"/>
              </w:rPr>
            </w:pPr>
          </w:p>
        </w:tc>
        <w:tc>
          <w:tcPr>
            <w:tcW w:w="797"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exact"/>
          <w:jc w:val="center"/>
        </w:trPr>
        <w:tc>
          <w:tcPr>
            <w:tcW w:w="2971" w:type="dxa"/>
            <w:noWrap w:val="0"/>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kern w:val="0"/>
                <w:sz w:val="18"/>
                <w:szCs w:val="18"/>
              </w:rPr>
              <w:t>壁画设计</w:t>
            </w:r>
          </w:p>
        </w:tc>
        <w:tc>
          <w:tcPr>
            <w:tcW w:w="797"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9" w:type="dxa"/>
            <w:noWrap w:val="0"/>
            <w:vAlign w:val="center"/>
          </w:tcPr>
          <w:p>
            <w:pPr>
              <w:jc w:val="center"/>
              <w:rPr>
                <w:rFonts w:hint="eastAsia" w:ascii="宋体" w:hAnsi="宋体" w:eastAsia="宋体" w:cs="宋体"/>
                <w:kern w:val="2"/>
                <w:sz w:val="18"/>
                <w:szCs w:val="18"/>
                <w:lang w:val="en-US" w:eastAsia="zh-CN" w:bidi="ar-SA"/>
              </w:rPr>
            </w:pPr>
          </w:p>
        </w:tc>
        <w:tc>
          <w:tcPr>
            <w:tcW w:w="797"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M</w:t>
            </w: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kern w:val="0"/>
                <w:sz w:val="18"/>
                <w:szCs w:val="18"/>
              </w:rPr>
              <w:t>版画</w:t>
            </w:r>
          </w:p>
        </w:tc>
        <w:tc>
          <w:tcPr>
            <w:tcW w:w="797"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9" w:type="dxa"/>
            <w:noWrap w:val="0"/>
            <w:vAlign w:val="center"/>
          </w:tcPr>
          <w:p>
            <w:pPr>
              <w:jc w:val="center"/>
              <w:rPr>
                <w:rFonts w:hint="eastAsia" w:ascii="宋体" w:hAnsi="宋体" w:eastAsia="宋体" w:cs="宋体"/>
                <w:kern w:val="2"/>
                <w:sz w:val="18"/>
                <w:szCs w:val="18"/>
                <w:lang w:val="en-US" w:eastAsia="zh-CN" w:bidi="ar-SA"/>
              </w:rPr>
            </w:pPr>
          </w:p>
        </w:tc>
        <w:tc>
          <w:tcPr>
            <w:tcW w:w="797"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M</w:t>
            </w: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z w:val="18"/>
                <w:szCs w:val="18"/>
              </w:rPr>
              <w:t>商业POP</w:t>
            </w:r>
          </w:p>
        </w:tc>
        <w:tc>
          <w:tcPr>
            <w:tcW w:w="797"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9" w:type="dxa"/>
            <w:noWrap w:val="0"/>
            <w:vAlign w:val="center"/>
          </w:tcPr>
          <w:p>
            <w:pPr>
              <w:jc w:val="center"/>
              <w:rPr>
                <w:rFonts w:hint="eastAsia" w:ascii="宋体" w:hAnsi="宋体" w:eastAsia="宋体" w:cs="宋体"/>
                <w:kern w:val="2"/>
                <w:sz w:val="18"/>
                <w:szCs w:val="18"/>
                <w:lang w:val="en-US" w:eastAsia="zh-CN" w:bidi="ar-SA"/>
              </w:rPr>
            </w:pPr>
          </w:p>
        </w:tc>
        <w:tc>
          <w:tcPr>
            <w:tcW w:w="797"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M</w:t>
            </w:r>
          </w:p>
        </w:tc>
        <w:tc>
          <w:tcPr>
            <w:tcW w:w="798"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jc w:val="left"/>
              <w:rPr>
                <w:rFonts w:hint="eastAsia" w:ascii="宋体" w:hAnsi="宋体" w:eastAsia="宋体" w:cs="宋体"/>
                <w:kern w:val="2"/>
                <w:sz w:val="18"/>
                <w:szCs w:val="18"/>
                <w:lang w:val="en-US" w:eastAsia="zh-CN" w:bidi="ar-SA"/>
              </w:rPr>
            </w:pPr>
            <w:r>
              <w:rPr>
                <w:rFonts w:hint="eastAsia" w:ascii="宋体" w:hAnsi="宋体" w:cs="宋体"/>
                <w:bCs/>
                <w:kern w:val="0"/>
                <w:sz w:val="18"/>
                <w:szCs w:val="18"/>
              </w:rPr>
              <w:t>大学生体质健康测试</w:t>
            </w:r>
          </w:p>
        </w:tc>
        <w:tc>
          <w:tcPr>
            <w:tcW w:w="797"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9" w:type="dxa"/>
            <w:noWrap w:val="0"/>
            <w:vAlign w:val="center"/>
          </w:tcPr>
          <w:p>
            <w:pPr>
              <w:jc w:val="center"/>
              <w:rPr>
                <w:rFonts w:hint="eastAsia" w:ascii="宋体" w:hAnsi="宋体" w:eastAsia="宋体" w:cs="宋体"/>
                <w:kern w:val="2"/>
                <w:sz w:val="18"/>
                <w:szCs w:val="18"/>
                <w:lang w:val="en-US" w:eastAsia="zh-CN" w:bidi="ar-SA"/>
              </w:rPr>
            </w:pPr>
          </w:p>
        </w:tc>
        <w:tc>
          <w:tcPr>
            <w:tcW w:w="797"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8" w:type="dxa"/>
            <w:noWrap w:val="0"/>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jc w:val="left"/>
              <w:rPr>
                <w:rFonts w:hint="eastAsia" w:ascii="宋体" w:hAnsi="宋体" w:eastAsia="宋体" w:cs="宋体"/>
                <w:kern w:val="2"/>
                <w:sz w:val="18"/>
                <w:szCs w:val="18"/>
                <w:lang w:val="en-US" w:eastAsia="zh-CN" w:bidi="ar-SA"/>
              </w:rPr>
            </w:pPr>
            <w:r>
              <w:rPr>
                <w:rFonts w:hint="eastAsia" w:ascii="宋体" w:hAnsi="宋体" w:cs="宋体"/>
                <w:bCs/>
                <w:kern w:val="0"/>
                <w:sz w:val="18"/>
                <w:szCs w:val="18"/>
              </w:rPr>
              <w:t>普通话水平测试</w:t>
            </w:r>
          </w:p>
        </w:tc>
        <w:tc>
          <w:tcPr>
            <w:tcW w:w="797"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9" w:type="dxa"/>
            <w:noWrap w:val="0"/>
            <w:vAlign w:val="center"/>
          </w:tcPr>
          <w:p>
            <w:pPr>
              <w:jc w:val="center"/>
              <w:rPr>
                <w:rFonts w:hint="eastAsia" w:ascii="宋体" w:hAnsi="宋体" w:eastAsia="宋体" w:cs="宋体"/>
                <w:kern w:val="2"/>
                <w:sz w:val="18"/>
                <w:szCs w:val="18"/>
                <w:lang w:val="en-US" w:eastAsia="zh-CN" w:bidi="ar-SA"/>
              </w:rPr>
            </w:pPr>
          </w:p>
        </w:tc>
        <w:tc>
          <w:tcPr>
            <w:tcW w:w="797"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8" w:type="dxa"/>
            <w:noWrap w:val="0"/>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jc w:val="left"/>
              <w:rPr>
                <w:rFonts w:hint="eastAsia" w:ascii="宋体" w:hAnsi="宋体" w:eastAsia="宋体" w:cs="宋体"/>
                <w:kern w:val="2"/>
                <w:sz w:val="18"/>
                <w:szCs w:val="18"/>
                <w:lang w:val="en-US" w:eastAsia="zh-CN" w:bidi="ar-SA"/>
              </w:rPr>
            </w:pPr>
            <w:r>
              <w:rPr>
                <w:rFonts w:hint="eastAsia" w:ascii="宋体" w:hAnsi="宋体" w:cs="宋体"/>
                <w:bCs/>
                <w:kern w:val="0"/>
                <w:sz w:val="18"/>
                <w:szCs w:val="18"/>
              </w:rPr>
              <w:t>毕业教育</w:t>
            </w:r>
          </w:p>
        </w:tc>
        <w:tc>
          <w:tcPr>
            <w:tcW w:w="797"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9" w:type="dxa"/>
            <w:noWrap w:val="0"/>
            <w:vAlign w:val="center"/>
          </w:tcPr>
          <w:p>
            <w:pPr>
              <w:jc w:val="center"/>
              <w:rPr>
                <w:rFonts w:hint="eastAsia" w:ascii="宋体" w:hAnsi="宋体" w:eastAsia="宋体" w:cs="宋体"/>
                <w:kern w:val="2"/>
                <w:sz w:val="18"/>
                <w:szCs w:val="18"/>
                <w:lang w:val="en-US" w:eastAsia="zh-CN" w:bidi="ar-SA"/>
              </w:rPr>
            </w:pPr>
          </w:p>
        </w:tc>
        <w:tc>
          <w:tcPr>
            <w:tcW w:w="797"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p>
        </w:tc>
        <w:tc>
          <w:tcPr>
            <w:tcW w:w="798"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8" w:type="dxa"/>
            <w:noWrap w:val="0"/>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bCs/>
                <w:kern w:val="0"/>
                <w:sz w:val="18"/>
                <w:szCs w:val="18"/>
              </w:rPr>
              <w:t>综合设计</w:t>
            </w:r>
            <w:r>
              <w:rPr>
                <w:rFonts w:hint="eastAsia" w:ascii="宋体" w:hAnsi="宋体" w:cs="宋体"/>
                <w:sz w:val="18"/>
                <w:szCs w:val="18"/>
              </w:rPr>
              <w:fldChar w:fldCharType="begin"/>
            </w:r>
            <w:r>
              <w:rPr>
                <w:rFonts w:hint="eastAsia" w:ascii="宋体" w:hAnsi="宋体" w:cs="宋体"/>
                <w:sz w:val="18"/>
                <w:szCs w:val="18"/>
              </w:rPr>
              <w:instrText xml:space="preserve"> = 1 \* ROMAN </w:instrText>
            </w:r>
            <w:r>
              <w:rPr>
                <w:rFonts w:hint="eastAsia" w:ascii="宋体" w:hAnsi="宋体" w:cs="宋体"/>
                <w:sz w:val="18"/>
                <w:szCs w:val="18"/>
              </w:rPr>
              <w:fldChar w:fldCharType="separate"/>
            </w:r>
            <w:r>
              <w:rPr>
                <w:rFonts w:hint="eastAsia" w:ascii="宋体" w:hAnsi="宋体" w:cs="宋体"/>
                <w:sz w:val="18"/>
                <w:szCs w:val="18"/>
              </w:rPr>
              <w:t>I</w:t>
            </w:r>
            <w:r>
              <w:rPr>
                <w:rFonts w:hint="eastAsia" w:ascii="宋体" w:hAnsi="宋体" w:cs="宋体"/>
                <w:sz w:val="18"/>
                <w:szCs w:val="18"/>
              </w:rPr>
              <w:fldChar w:fldCharType="end"/>
            </w:r>
          </w:p>
        </w:tc>
        <w:tc>
          <w:tcPr>
            <w:tcW w:w="797"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9" w:type="dxa"/>
            <w:noWrap w:val="0"/>
            <w:vAlign w:val="top"/>
          </w:tcPr>
          <w:p>
            <w:pPr>
              <w:jc w:val="center"/>
              <w:rPr>
                <w:rFonts w:hint="eastAsia" w:ascii="宋体" w:hAnsi="宋体" w:eastAsia="宋体" w:cs="宋体"/>
                <w:kern w:val="2"/>
                <w:sz w:val="18"/>
                <w:szCs w:val="18"/>
                <w:lang w:val="en-US" w:eastAsia="zh-CN" w:bidi="ar-SA"/>
              </w:rPr>
            </w:pPr>
          </w:p>
        </w:tc>
        <w:tc>
          <w:tcPr>
            <w:tcW w:w="797" w:type="dxa"/>
            <w:noWrap w:val="0"/>
            <w:vAlign w:val="top"/>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8"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bCs/>
                <w:kern w:val="0"/>
                <w:sz w:val="18"/>
                <w:szCs w:val="18"/>
              </w:rPr>
              <w:t>综合设计</w:t>
            </w:r>
            <w:r>
              <w:rPr>
                <w:rFonts w:hint="eastAsia" w:ascii="宋体" w:hAnsi="宋体" w:cs="宋体"/>
                <w:kern w:val="0"/>
                <w:sz w:val="18"/>
                <w:szCs w:val="18"/>
              </w:rPr>
              <w:t>Ⅱ</w:t>
            </w:r>
          </w:p>
        </w:tc>
        <w:tc>
          <w:tcPr>
            <w:tcW w:w="797"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p>
        </w:tc>
        <w:tc>
          <w:tcPr>
            <w:tcW w:w="798" w:type="dxa"/>
            <w:noWrap w:val="0"/>
            <w:vAlign w:val="top"/>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9" w:type="dxa"/>
            <w:noWrap w:val="0"/>
            <w:vAlign w:val="top"/>
          </w:tcPr>
          <w:p>
            <w:pPr>
              <w:jc w:val="center"/>
              <w:rPr>
                <w:rFonts w:hint="eastAsia" w:ascii="宋体" w:hAnsi="宋体" w:eastAsia="宋体" w:cs="宋体"/>
                <w:kern w:val="2"/>
                <w:sz w:val="18"/>
                <w:szCs w:val="18"/>
                <w:lang w:val="en-US" w:eastAsia="zh-CN" w:bidi="ar-SA"/>
              </w:rPr>
            </w:pPr>
          </w:p>
        </w:tc>
        <w:tc>
          <w:tcPr>
            <w:tcW w:w="797" w:type="dxa"/>
            <w:noWrap w:val="0"/>
            <w:vAlign w:val="top"/>
          </w:tcPr>
          <w:p>
            <w:pPr>
              <w:jc w:val="center"/>
              <w:rPr>
                <w:rFonts w:hint="eastAsia" w:ascii="宋体" w:hAnsi="宋体" w:eastAsia="宋体" w:cs="宋体"/>
                <w:kern w:val="2"/>
                <w:sz w:val="18"/>
                <w:szCs w:val="18"/>
                <w:lang w:val="en-US" w:eastAsia="zh-CN" w:bidi="ar-SA"/>
              </w:rPr>
            </w:pPr>
            <w:r>
              <w:rPr>
                <w:rFonts w:hint="eastAsia" w:ascii="宋体" w:hAnsi="宋体"/>
                <w:kern w:val="0"/>
                <w:sz w:val="18"/>
                <w:szCs w:val="18"/>
              </w:rPr>
              <w:t>H</w:t>
            </w: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c>
          <w:tcPr>
            <w:tcW w:w="798" w:type="dxa"/>
            <w:noWrap w:val="0"/>
            <w:vAlign w:val="top"/>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ascii="宋体" w:hAnsi="宋体" w:cs="宋体"/>
                <w:sz w:val="18"/>
                <w:szCs w:val="18"/>
              </w:rPr>
              <w:t>毕业实习及报告</w:t>
            </w:r>
          </w:p>
        </w:tc>
        <w:tc>
          <w:tcPr>
            <w:tcW w:w="797" w:type="dxa"/>
            <w:noWrap w:val="0"/>
            <w:vAlign w:val="top"/>
          </w:tcPr>
          <w:p>
            <w:pPr>
              <w:jc w:val="center"/>
              <w:rPr>
                <w:rFonts w:hint="eastAsia" w:ascii="宋体" w:hAnsi="宋体" w:cs="宋体"/>
                <w:sz w:val="18"/>
                <w:szCs w:val="18"/>
              </w:rPr>
            </w:pPr>
            <w:r>
              <w:rPr>
                <w:rFonts w:hint="eastAsia" w:ascii="宋体" w:hAnsi="宋体" w:cs="宋体"/>
                <w:sz w:val="18"/>
                <w:szCs w:val="18"/>
              </w:rPr>
              <w:t>M</w:t>
            </w:r>
          </w:p>
        </w:tc>
        <w:tc>
          <w:tcPr>
            <w:tcW w:w="798" w:type="dxa"/>
            <w:noWrap w:val="0"/>
            <w:vAlign w:val="top"/>
          </w:tcPr>
          <w:p>
            <w:pPr>
              <w:jc w:val="center"/>
              <w:rPr>
                <w:rFonts w:hint="eastAsia" w:ascii="宋体" w:hAnsi="宋体" w:cs="宋体"/>
                <w:sz w:val="18"/>
                <w:szCs w:val="18"/>
              </w:rPr>
            </w:pPr>
            <w:r>
              <w:rPr>
                <w:rFonts w:hint="eastAsia" w:ascii="宋体" w:hAnsi="宋体" w:cs="宋体"/>
                <w:sz w:val="18"/>
                <w:szCs w:val="18"/>
              </w:rPr>
              <w:t>M</w:t>
            </w:r>
          </w:p>
        </w:tc>
        <w:tc>
          <w:tcPr>
            <w:tcW w:w="798" w:type="dxa"/>
            <w:noWrap w:val="0"/>
            <w:vAlign w:val="top"/>
          </w:tcPr>
          <w:p>
            <w:pPr>
              <w:jc w:val="center"/>
              <w:rPr>
                <w:rFonts w:hint="eastAsia" w:ascii="宋体" w:hAnsi="宋体" w:cs="宋体"/>
                <w:sz w:val="18"/>
                <w:szCs w:val="18"/>
              </w:rPr>
            </w:pPr>
            <w:r>
              <w:rPr>
                <w:rFonts w:hint="eastAsia" w:ascii="宋体" w:hAnsi="宋体" w:cs="宋体"/>
                <w:sz w:val="18"/>
                <w:szCs w:val="18"/>
              </w:rPr>
              <w:t>H</w:t>
            </w:r>
          </w:p>
        </w:tc>
        <w:tc>
          <w:tcPr>
            <w:tcW w:w="799" w:type="dxa"/>
            <w:noWrap w:val="0"/>
            <w:vAlign w:val="top"/>
          </w:tcPr>
          <w:p>
            <w:pPr>
              <w:jc w:val="center"/>
              <w:rPr>
                <w:rFonts w:hint="eastAsia" w:ascii="宋体" w:hAnsi="宋体" w:cs="宋体"/>
                <w:sz w:val="18"/>
                <w:szCs w:val="18"/>
              </w:rPr>
            </w:pPr>
            <w:r>
              <w:rPr>
                <w:rFonts w:hint="eastAsia" w:ascii="宋体" w:hAnsi="宋体" w:cs="宋体"/>
                <w:sz w:val="18"/>
                <w:szCs w:val="18"/>
              </w:rPr>
              <w:t>M</w:t>
            </w:r>
          </w:p>
        </w:tc>
        <w:tc>
          <w:tcPr>
            <w:tcW w:w="797" w:type="dxa"/>
            <w:noWrap w:val="0"/>
            <w:vAlign w:val="top"/>
          </w:tcPr>
          <w:p>
            <w:pPr>
              <w:jc w:val="center"/>
              <w:rPr>
                <w:rFonts w:hint="eastAsia" w:ascii="宋体" w:hAnsi="宋体" w:cs="宋体"/>
                <w:sz w:val="18"/>
                <w:szCs w:val="18"/>
              </w:rPr>
            </w:pPr>
            <w:r>
              <w:rPr>
                <w:rFonts w:hint="eastAsia" w:ascii="宋体" w:hAnsi="宋体" w:cs="宋体"/>
                <w:sz w:val="18"/>
                <w:szCs w:val="18"/>
              </w:rPr>
              <w:t>H</w:t>
            </w:r>
          </w:p>
        </w:tc>
        <w:tc>
          <w:tcPr>
            <w:tcW w:w="798" w:type="dxa"/>
            <w:noWrap w:val="0"/>
            <w:vAlign w:val="top"/>
          </w:tcPr>
          <w:p>
            <w:pPr>
              <w:jc w:val="center"/>
              <w:rPr>
                <w:rFonts w:hint="eastAsia" w:ascii="宋体" w:hAnsi="宋体" w:cs="宋体"/>
                <w:sz w:val="18"/>
                <w:szCs w:val="18"/>
              </w:rPr>
            </w:pPr>
            <w:r>
              <w:rPr>
                <w:rFonts w:hint="eastAsia" w:ascii="宋体" w:hAnsi="宋体" w:cs="宋体"/>
                <w:sz w:val="18"/>
                <w:szCs w:val="18"/>
              </w:rPr>
              <w:t>M</w:t>
            </w:r>
          </w:p>
        </w:tc>
        <w:tc>
          <w:tcPr>
            <w:tcW w:w="798" w:type="dxa"/>
            <w:noWrap w:val="0"/>
            <w:vAlign w:val="top"/>
          </w:tcPr>
          <w:p>
            <w:pPr>
              <w:jc w:val="center"/>
              <w:rPr>
                <w:rFonts w:hint="eastAsia" w:ascii="宋体" w:hAnsi="宋体" w:cs="宋体"/>
                <w:sz w:val="18"/>
                <w:szCs w:val="18"/>
              </w:rPr>
            </w:pPr>
            <w:r>
              <w:rPr>
                <w:rFonts w:hint="eastAsia" w:ascii="宋体" w:hAnsi="宋体" w:cs="宋体"/>
                <w:sz w:val="18"/>
                <w:szCs w:val="18"/>
              </w:rPr>
              <w:t>M</w:t>
            </w:r>
          </w:p>
        </w:tc>
        <w:tc>
          <w:tcPr>
            <w:tcW w:w="798" w:type="dxa"/>
            <w:noWrap w:val="0"/>
            <w:vAlign w:val="top"/>
          </w:tcPr>
          <w:p>
            <w:pPr>
              <w:jc w:val="center"/>
              <w:rPr>
                <w:rFonts w:hint="eastAsia"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widowControl/>
              <w:jc w:val="left"/>
              <w:rPr>
                <w:rFonts w:hint="eastAsia" w:ascii="宋体" w:hAnsi="宋体" w:cs="宋体"/>
                <w:sz w:val="18"/>
                <w:szCs w:val="18"/>
              </w:rPr>
            </w:pPr>
            <w:r>
              <w:rPr>
                <w:rFonts w:hint="eastAsia" w:ascii="宋体" w:hAnsi="宋体" w:cs="宋体"/>
                <w:sz w:val="18"/>
                <w:szCs w:val="18"/>
              </w:rPr>
              <w:t>毕业论文（设计）</w:t>
            </w:r>
          </w:p>
        </w:tc>
        <w:tc>
          <w:tcPr>
            <w:tcW w:w="797" w:type="dxa"/>
            <w:noWrap w:val="0"/>
            <w:vAlign w:val="top"/>
          </w:tcPr>
          <w:p>
            <w:pPr>
              <w:jc w:val="center"/>
              <w:rPr>
                <w:rFonts w:hint="eastAsia" w:ascii="宋体" w:hAnsi="宋体" w:cs="宋体"/>
                <w:sz w:val="18"/>
                <w:szCs w:val="18"/>
              </w:rPr>
            </w:pPr>
            <w:r>
              <w:rPr>
                <w:rFonts w:hint="eastAsia" w:ascii="宋体" w:hAnsi="宋体" w:cs="宋体"/>
                <w:sz w:val="18"/>
                <w:szCs w:val="18"/>
              </w:rPr>
              <w:t>M</w:t>
            </w:r>
          </w:p>
        </w:tc>
        <w:tc>
          <w:tcPr>
            <w:tcW w:w="798" w:type="dxa"/>
            <w:noWrap w:val="0"/>
            <w:vAlign w:val="top"/>
          </w:tcPr>
          <w:p>
            <w:pPr>
              <w:jc w:val="center"/>
              <w:rPr>
                <w:rFonts w:hint="eastAsia" w:ascii="宋体" w:hAnsi="宋体" w:cs="宋体"/>
                <w:sz w:val="18"/>
                <w:szCs w:val="18"/>
              </w:rPr>
            </w:pPr>
            <w:r>
              <w:rPr>
                <w:rFonts w:hint="eastAsia" w:ascii="宋体" w:hAnsi="宋体" w:cs="宋体"/>
                <w:sz w:val="18"/>
                <w:szCs w:val="18"/>
              </w:rPr>
              <w:t>M</w:t>
            </w:r>
          </w:p>
        </w:tc>
        <w:tc>
          <w:tcPr>
            <w:tcW w:w="798" w:type="dxa"/>
            <w:noWrap w:val="0"/>
            <w:vAlign w:val="top"/>
          </w:tcPr>
          <w:p>
            <w:pPr>
              <w:jc w:val="center"/>
              <w:rPr>
                <w:rFonts w:hint="eastAsia" w:ascii="宋体" w:hAnsi="宋体" w:cs="宋体"/>
                <w:sz w:val="18"/>
                <w:szCs w:val="18"/>
              </w:rPr>
            </w:pPr>
            <w:r>
              <w:rPr>
                <w:rFonts w:hint="eastAsia" w:ascii="宋体" w:hAnsi="宋体" w:cs="宋体"/>
                <w:sz w:val="18"/>
                <w:szCs w:val="18"/>
              </w:rPr>
              <w:t>H</w:t>
            </w:r>
          </w:p>
        </w:tc>
        <w:tc>
          <w:tcPr>
            <w:tcW w:w="799" w:type="dxa"/>
            <w:noWrap w:val="0"/>
            <w:vAlign w:val="top"/>
          </w:tcPr>
          <w:p>
            <w:pPr>
              <w:jc w:val="center"/>
              <w:rPr>
                <w:rFonts w:hint="eastAsia" w:ascii="宋体" w:hAnsi="宋体" w:cs="宋体"/>
                <w:sz w:val="18"/>
                <w:szCs w:val="18"/>
              </w:rPr>
            </w:pPr>
            <w:r>
              <w:rPr>
                <w:rFonts w:hint="eastAsia" w:ascii="宋体" w:hAnsi="宋体" w:cs="宋体"/>
                <w:sz w:val="18"/>
                <w:szCs w:val="18"/>
              </w:rPr>
              <w:t>M</w:t>
            </w:r>
          </w:p>
        </w:tc>
        <w:tc>
          <w:tcPr>
            <w:tcW w:w="797" w:type="dxa"/>
            <w:noWrap w:val="0"/>
            <w:vAlign w:val="top"/>
          </w:tcPr>
          <w:p>
            <w:pPr>
              <w:jc w:val="center"/>
              <w:rPr>
                <w:rFonts w:hint="eastAsia" w:ascii="宋体" w:hAnsi="宋体" w:cs="宋体"/>
                <w:sz w:val="18"/>
                <w:szCs w:val="18"/>
              </w:rPr>
            </w:pPr>
            <w:r>
              <w:rPr>
                <w:rFonts w:hint="eastAsia" w:ascii="宋体" w:hAnsi="宋体" w:cs="宋体"/>
                <w:sz w:val="18"/>
                <w:szCs w:val="18"/>
              </w:rPr>
              <w:t>H</w:t>
            </w:r>
          </w:p>
        </w:tc>
        <w:tc>
          <w:tcPr>
            <w:tcW w:w="798" w:type="dxa"/>
            <w:noWrap w:val="0"/>
            <w:vAlign w:val="top"/>
          </w:tcPr>
          <w:p>
            <w:pPr>
              <w:jc w:val="center"/>
              <w:rPr>
                <w:rFonts w:hint="eastAsia" w:ascii="宋体" w:hAnsi="宋体" w:cs="宋体"/>
                <w:sz w:val="18"/>
                <w:szCs w:val="18"/>
              </w:rPr>
            </w:pPr>
            <w:r>
              <w:rPr>
                <w:rFonts w:hint="eastAsia" w:ascii="宋体" w:hAnsi="宋体" w:cs="宋体"/>
                <w:sz w:val="18"/>
                <w:szCs w:val="18"/>
              </w:rPr>
              <w:t>M</w:t>
            </w:r>
          </w:p>
        </w:tc>
        <w:tc>
          <w:tcPr>
            <w:tcW w:w="798" w:type="dxa"/>
            <w:noWrap w:val="0"/>
            <w:vAlign w:val="top"/>
          </w:tcPr>
          <w:p>
            <w:pPr>
              <w:jc w:val="center"/>
              <w:rPr>
                <w:rFonts w:hint="eastAsia" w:ascii="宋体" w:hAnsi="宋体" w:cs="宋体"/>
                <w:sz w:val="18"/>
                <w:szCs w:val="18"/>
              </w:rPr>
            </w:pPr>
            <w:r>
              <w:rPr>
                <w:rFonts w:hint="eastAsia" w:ascii="宋体" w:hAnsi="宋体" w:cs="宋体"/>
                <w:sz w:val="18"/>
                <w:szCs w:val="18"/>
              </w:rPr>
              <w:t>M</w:t>
            </w:r>
          </w:p>
        </w:tc>
        <w:tc>
          <w:tcPr>
            <w:tcW w:w="798" w:type="dxa"/>
            <w:noWrap w:val="0"/>
            <w:vAlign w:val="top"/>
          </w:tcPr>
          <w:p>
            <w:pPr>
              <w:jc w:val="center"/>
              <w:rPr>
                <w:rFonts w:hint="eastAsia" w:ascii="宋体" w:hAnsi="宋体" w:cs="宋体"/>
                <w:sz w:val="18"/>
                <w:szCs w:val="18"/>
              </w:rPr>
            </w:pPr>
            <w:r>
              <w:rPr>
                <w:rFonts w:hint="eastAsia" w:ascii="宋体" w:hAnsi="宋体" w:cs="宋体"/>
                <w:sz w:val="18"/>
                <w:szCs w:val="18"/>
              </w:rPr>
              <w:t>L</w:t>
            </w:r>
          </w:p>
        </w:tc>
      </w:tr>
    </w:tbl>
    <w:p>
      <w:pPr>
        <w:spacing w:line="460" w:lineRule="exact"/>
        <w:ind w:firstLine="360" w:firstLineChars="200"/>
        <w:rPr>
          <w:rFonts w:hint="eastAsia" w:ascii="宋体" w:hAnsi="宋体" w:cs="宋体"/>
          <w:sz w:val="18"/>
          <w:szCs w:val="18"/>
        </w:rPr>
      </w:pPr>
      <w:r>
        <w:rPr>
          <w:rFonts w:hint="eastAsia" w:ascii="宋体" w:hAnsi="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hint="eastAsia" w:ascii="宋体" w:hAnsi="宋体" w:cs="宋体"/>
          <w:b/>
          <w:bCs/>
          <w:sz w:val="28"/>
          <w:szCs w:val="28"/>
        </w:rPr>
      </w:pPr>
      <w:r>
        <w:rPr>
          <w:rFonts w:hint="eastAsia" w:ascii="宋体" w:hAnsi="宋体" w:cs="宋体"/>
          <w:b/>
          <w:bCs/>
          <w:sz w:val="28"/>
          <w:szCs w:val="28"/>
        </w:rPr>
        <w:t>三、主干学科</w:t>
      </w:r>
    </w:p>
    <w:p>
      <w:pPr>
        <w:spacing w:line="460" w:lineRule="exact"/>
        <w:ind w:firstLine="480" w:firstLineChars="200"/>
        <w:rPr>
          <w:rFonts w:hint="eastAsia" w:ascii="宋体" w:hAnsi="宋体" w:cs="宋体"/>
          <w:sz w:val="24"/>
          <w:szCs w:val="24"/>
        </w:rPr>
      </w:pPr>
      <w:r>
        <w:rPr>
          <w:sz w:val="24"/>
          <w:szCs w:val="24"/>
        </w:rPr>
        <w:t xml:space="preserve"> </w:t>
      </w:r>
      <w:r>
        <w:rPr>
          <w:rFonts w:hint="eastAsia"/>
          <w:sz w:val="24"/>
          <w:szCs w:val="24"/>
        </w:rPr>
        <w:t>设计</w:t>
      </w:r>
      <w:r>
        <w:rPr>
          <w:sz w:val="24"/>
          <w:szCs w:val="24"/>
        </w:rPr>
        <w:t>学</w:t>
      </w:r>
    </w:p>
    <w:p>
      <w:pPr>
        <w:spacing w:line="460" w:lineRule="exact"/>
        <w:ind w:firstLine="562" w:firstLineChars="200"/>
        <w:rPr>
          <w:rFonts w:hint="eastAsia" w:ascii="宋体" w:hAnsi="宋体" w:cs="宋体"/>
          <w:b/>
          <w:bCs/>
          <w:sz w:val="28"/>
          <w:szCs w:val="28"/>
        </w:rPr>
      </w:pPr>
      <w:r>
        <w:rPr>
          <w:rFonts w:hint="eastAsia" w:ascii="宋体" w:hAnsi="宋体" w:cs="宋体"/>
          <w:b/>
          <w:bCs/>
          <w:sz w:val="28"/>
          <w:szCs w:val="28"/>
        </w:rPr>
        <w:t>四、核心课程</w:t>
      </w:r>
    </w:p>
    <w:p>
      <w:pPr>
        <w:pStyle w:val="4"/>
        <w:spacing w:line="460" w:lineRule="exact"/>
        <w:ind w:firstLineChars="200"/>
        <w:rPr>
          <w:rFonts w:hint="eastAsia" w:ascii="宋体" w:hAnsi="宋体" w:cs="宋体"/>
          <w:bCs/>
          <w:szCs w:val="24"/>
        </w:rPr>
      </w:pPr>
      <w:r>
        <w:rPr>
          <w:rFonts w:hint="eastAsia" w:ascii="宋体" w:hAnsi="宋体" w:cs="宋体"/>
          <w:bCs/>
          <w:szCs w:val="24"/>
        </w:rPr>
        <w:t>材料、室内设计原理、室内家具与陈设、景观设计基础、快题设计</w:t>
      </w:r>
    </w:p>
    <w:p>
      <w:pPr>
        <w:spacing w:line="460" w:lineRule="exact"/>
        <w:ind w:firstLine="562" w:firstLineChars="200"/>
        <w:rPr>
          <w:rFonts w:hint="eastAsia" w:ascii="宋体" w:hAnsi="宋体" w:cs="宋体"/>
          <w:b/>
          <w:bCs/>
          <w:sz w:val="28"/>
          <w:szCs w:val="28"/>
        </w:rPr>
      </w:pPr>
      <w:r>
        <w:rPr>
          <w:rFonts w:hint="eastAsia" w:ascii="宋体" w:hAnsi="宋体" w:cs="宋体"/>
          <w:b/>
          <w:bCs/>
          <w:sz w:val="28"/>
          <w:szCs w:val="28"/>
        </w:rPr>
        <w:t>五、主要实践性教学环节</w:t>
      </w:r>
    </w:p>
    <w:p>
      <w:pPr>
        <w:spacing w:line="460" w:lineRule="exact"/>
        <w:ind w:firstLine="480" w:firstLineChars="200"/>
        <w:rPr>
          <w:rFonts w:hint="eastAsia" w:ascii="宋体" w:hAnsi="宋体" w:cs="宋体"/>
          <w:bCs/>
          <w:kern w:val="0"/>
          <w:sz w:val="24"/>
          <w:szCs w:val="24"/>
        </w:rPr>
      </w:pPr>
      <w:r>
        <w:rPr>
          <w:rFonts w:hint="eastAsia" w:ascii="宋体" w:hAnsi="宋体" w:cs="宋体"/>
          <w:sz w:val="24"/>
          <w:szCs w:val="24"/>
        </w:rPr>
        <w:t>综合设计</w:t>
      </w:r>
      <w:r>
        <w:rPr>
          <w:rFonts w:hint="eastAsia" w:ascii="宋体" w:hAnsi="宋体" w:cs="宋体"/>
          <w:sz w:val="24"/>
          <w:szCs w:val="24"/>
        </w:rPr>
        <w:fldChar w:fldCharType="begin"/>
      </w:r>
      <w:r>
        <w:rPr>
          <w:rFonts w:hint="eastAsia" w:ascii="宋体" w:hAnsi="宋体" w:cs="宋体"/>
          <w:sz w:val="24"/>
          <w:szCs w:val="24"/>
        </w:rPr>
        <w:instrText xml:space="preserve"> = 1 \* ROMAN </w:instrText>
      </w:r>
      <w:r>
        <w:rPr>
          <w:rFonts w:hint="eastAsia" w:ascii="宋体" w:hAnsi="宋体" w:cs="宋体"/>
          <w:sz w:val="24"/>
          <w:szCs w:val="24"/>
        </w:rPr>
        <w:fldChar w:fldCharType="separate"/>
      </w:r>
      <w:r>
        <w:rPr>
          <w:rFonts w:hint="eastAsia" w:ascii="宋体" w:hAnsi="宋体" w:cs="宋体"/>
          <w:sz w:val="24"/>
          <w:szCs w:val="24"/>
        </w:rPr>
        <w:t>I</w:t>
      </w:r>
      <w:r>
        <w:rPr>
          <w:rFonts w:hint="eastAsia" w:ascii="宋体" w:hAnsi="宋体" w:cs="宋体"/>
          <w:sz w:val="24"/>
          <w:szCs w:val="24"/>
        </w:rPr>
        <w:fldChar w:fldCharType="end"/>
      </w:r>
      <w:r>
        <w:rPr>
          <w:rFonts w:hint="eastAsia" w:ascii="宋体" w:hAnsi="宋体" w:cs="宋体"/>
          <w:sz w:val="24"/>
          <w:szCs w:val="24"/>
        </w:rPr>
        <w:t>、综合设计</w:t>
      </w:r>
      <w:r>
        <w:rPr>
          <w:rFonts w:hint="eastAsia" w:ascii="宋体" w:hAnsi="宋体" w:cs="宋体"/>
          <w:sz w:val="24"/>
          <w:szCs w:val="24"/>
        </w:rPr>
        <w:fldChar w:fldCharType="begin"/>
      </w:r>
      <w:r>
        <w:rPr>
          <w:rFonts w:hint="eastAsia" w:ascii="宋体" w:hAnsi="宋体" w:cs="宋体"/>
          <w:sz w:val="24"/>
          <w:szCs w:val="24"/>
        </w:rPr>
        <w:instrText xml:space="preserve"> = 2 \* ROMAN </w:instrText>
      </w:r>
      <w:r>
        <w:rPr>
          <w:rFonts w:hint="eastAsia" w:ascii="宋体" w:hAnsi="宋体" w:cs="宋体"/>
          <w:sz w:val="24"/>
          <w:szCs w:val="24"/>
        </w:rPr>
        <w:fldChar w:fldCharType="separate"/>
      </w:r>
      <w:r>
        <w:rPr>
          <w:rFonts w:hint="eastAsia" w:ascii="宋体" w:hAnsi="宋体" w:cs="宋体"/>
          <w:sz w:val="24"/>
          <w:szCs w:val="24"/>
        </w:rPr>
        <w:t>II</w:t>
      </w:r>
      <w:r>
        <w:rPr>
          <w:rFonts w:hint="eastAsia" w:ascii="宋体" w:hAnsi="宋体" w:cs="宋体"/>
          <w:sz w:val="24"/>
          <w:szCs w:val="24"/>
        </w:rPr>
        <w:fldChar w:fldCharType="end"/>
      </w:r>
      <w:r>
        <w:rPr>
          <w:rFonts w:hint="eastAsia" w:ascii="宋体" w:hAnsi="宋体" w:cs="宋体"/>
          <w:sz w:val="24"/>
          <w:szCs w:val="24"/>
        </w:rPr>
        <w:t>、</w:t>
      </w:r>
      <w:r>
        <w:rPr>
          <w:rFonts w:hint="eastAsia" w:ascii="宋体" w:hAnsi="宋体" w:cs="宋体"/>
          <w:bCs/>
          <w:kern w:val="0"/>
          <w:sz w:val="24"/>
          <w:szCs w:val="24"/>
        </w:rPr>
        <w:t>毕业实习</w:t>
      </w:r>
    </w:p>
    <w:p>
      <w:pPr>
        <w:spacing w:line="460" w:lineRule="exact"/>
        <w:ind w:firstLine="562" w:firstLineChars="200"/>
        <w:rPr>
          <w:rFonts w:hint="eastAsia" w:ascii="宋体" w:hAnsi="宋体" w:cs="宋体"/>
          <w:b/>
          <w:bCs/>
          <w:sz w:val="28"/>
          <w:szCs w:val="28"/>
        </w:rPr>
      </w:pPr>
      <w:r>
        <w:rPr>
          <w:rFonts w:hint="eastAsia" w:ascii="宋体" w:hAnsi="宋体" w:cs="宋体"/>
          <w:b/>
          <w:bCs/>
          <w:sz w:val="28"/>
          <w:szCs w:val="28"/>
        </w:rPr>
        <w:t>六、主要专业实验</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计算机辅助设计(课内)</w:t>
      </w:r>
    </w:p>
    <w:p>
      <w:pPr>
        <w:spacing w:line="460" w:lineRule="exact"/>
        <w:ind w:firstLine="562" w:firstLineChars="200"/>
        <w:rPr>
          <w:rFonts w:hint="eastAsia" w:ascii="宋体" w:hAnsi="宋体" w:cs="宋体"/>
          <w:b/>
          <w:bCs/>
          <w:sz w:val="28"/>
          <w:szCs w:val="28"/>
        </w:rPr>
      </w:pPr>
      <w:r>
        <w:rPr>
          <w:rFonts w:hint="eastAsia" w:ascii="宋体" w:hAnsi="宋体" w:cs="宋体"/>
          <w:b/>
          <w:bCs/>
          <w:sz w:val="28"/>
          <w:szCs w:val="28"/>
        </w:rPr>
        <w:t>七、修业年限</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基本学制：两年</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最长学习年限：四年</w:t>
      </w:r>
    </w:p>
    <w:p>
      <w:pPr>
        <w:spacing w:line="460" w:lineRule="exact"/>
        <w:ind w:firstLine="562" w:firstLineChars="200"/>
        <w:rPr>
          <w:rFonts w:hint="eastAsia" w:ascii="宋体" w:hAnsi="宋体" w:cs="宋体"/>
          <w:b/>
          <w:bCs/>
          <w:sz w:val="28"/>
          <w:szCs w:val="28"/>
        </w:rPr>
      </w:pPr>
      <w:r>
        <w:rPr>
          <w:rFonts w:hint="eastAsia" w:ascii="宋体" w:hAnsi="宋体" w:cs="宋体"/>
          <w:b/>
          <w:bCs/>
          <w:sz w:val="28"/>
          <w:szCs w:val="28"/>
        </w:rPr>
        <w:t>八、授予学位</w:t>
      </w:r>
    </w:p>
    <w:p>
      <w:pPr>
        <w:spacing w:line="460" w:lineRule="exact"/>
        <w:ind w:firstLine="480" w:firstLineChars="200"/>
        <w:rPr>
          <w:rFonts w:hint="eastAsia"/>
          <w:sz w:val="24"/>
          <w:szCs w:val="24"/>
        </w:rPr>
      </w:pPr>
      <w:r>
        <w:rPr>
          <w:rFonts w:hint="eastAsia"/>
          <w:sz w:val="24"/>
          <w:szCs w:val="24"/>
        </w:rPr>
        <w:t>艺术学</w:t>
      </w:r>
      <w:r>
        <w:rPr>
          <w:sz w:val="24"/>
          <w:szCs w:val="24"/>
        </w:rPr>
        <w:t>学士</w:t>
      </w:r>
    </w:p>
    <w:p>
      <w:pPr>
        <w:spacing w:line="460" w:lineRule="exact"/>
        <w:ind w:firstLine="562" w:firstLineChars="200"/>
        <w:rPr>
          <w:rFonts w:hint="eastAsia" w:ascii="宋体" w:hAnsi="宋体" w:cs="宋体"/>
          <w:b/>
          <w:bCs/>
          <w:sz w:val="28"/>
          <w:szCs w:val="28"/>
        </w:rPr>
      </w:pPr>
      <w:r>
        <w:rPr>
          <w:rFonts w:hint="eastAsia" w:ascii="宋体" w:hAnsi="宋体" w:cs="宋体"/>
          <w:b/>
          <w:bCs/>
          <w:sz w:val="28"/>
          <w:szCs w:val="28"/>
        </w:rPr>
        <w:t>九、全学程时间分配</w:t>
      </w:r>
    </w:p>
    <w:p>
      <w:pPr>
        <w:spacing w:line="440" w:lineRule="exact"/>
        <w:ind w:firstLine="420" w:firstLineChars="200"/>
        <w:jc w:val="left"/>
        <w:rPr>
          <w:rFonts w:hint="eastAsia"/>
          <w:szCs w:val="21"/>
        </w:rPr>
      </w:pPr>
      <w:r>
        <w:rPr>
          <w:rFonts w:hint="eastAsia" w:ascii="宋体" w:hAnsi="宋体" w:cs="宋体"/>
          <w:szCs w:val="21"/>
        </w:rPr>
        <w:t xml:space="preserve">表2                                                  环境设计（专升本）专业 </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5"/>
        <w:gridCol w:w="1426"/>
        <w:gridCol w:w="1519"/>
        <w:gridCol w:w="1848"/>
        <w:gridCol w:w="1791"/>
        <w:gridCol w:w="834"/>
        <w:gridCol w:w="8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202" w:type="dxa"/>
            <w:vMerge w:val="restart"/>
            <w:noWrap w:val="0"/>
            <w:vAlign w:val="center"/>
          </w:tcPr>
          <w:p>
            <w:pPr>
              <w:widowControl/>
              <w:jc w:val="center"/>
              <w:rPr>
                <w:kern w:val="0"/>
                <w:szCs w:val="21"/>
              </w:rPr>
            </w:pPr>
            <w:r>
              <w:rPr>
                <w:rFonts w:hint="eastAsia"/>
                <w:kern w:val="0"/>
                <w:szCs w:val="21"/>
              </w:rPr>
              <w:t>全学程</w:t>
            </w:r>
          </w:p>
        </w:tc>
        <w:tc>
          <w:tcPr>
            <w:tcW w:w="8719" w:type="dxa"/>
            <w:gridSpan w:val="6"/>
            <w:noWrap w:val="0"/>
            <w:vAlign w:val="center"/>
          </w:tcPr>
          <w:p>
            <w:pPr>
              <w:widowControl/>
              <w:jc w:val="center"/>
              <w:rPr>
                <w:kern w:val="0"/>
                <w:szCs w:val="21"/>
              </w:rPr>
            </w:pPr>
            <w:r>
              <w:rPr>
                <w:rFonts w:hint="eastAsia"/>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202" w:type="dxa"/>
            <w:vMerge w:val="continue"/>
            <w:noWrap w:val="0"/>
            <w:vAlign w:val="center"/>
          </w:tcPr>
          <w:p>
            <w:pPr>
              <w:widowControl/>
              <w:jc w:val="left"/>
              <w:rPr>
                <w:kern w:val="0"/>
                <w:szCs w:val="21"/>
              </w:rPr>
            </w:pPr>
          </w:p>
        </w:tc>
        <w:tc>
          <w:tcPr>
            <w:tcW w:w="1513" w:type="dxa"/>
            <w:noWrap w:val="0"/>
            <w:vAlign w:val="center"/>
          </w:tcPr>
          <w:p>
            <w:pPr>
              <w:widowControl/>
              <w:jc w:val="center"/>
              <w:rPr>
                <w:kern w:val="0"/>
                <w:szCs w:val="21"/>
              </w:rPr>
            </w:pPr>
            <w:r>
              <w:rPr>
                <w:rFonts w:hint="eastAsia"/>
                <w:kern w:val="0"/>
                <w:szCs w:val="21"/>
              </w:rPr>
              <w:t>理论教学</w:t>
            </w:r>
          </w:p>
        </w:tc>
        <w:tc>
          <w:tcPr>
            <w:tcW w:w="1613" w:type="dxa"/>
            <w:noWrap w:val="0"/>
            <w:vAlign w:val="center"/>
          </w:tcPr>
          <w:p>
            <w:pPr>
              <w:widowControl/>
              <w:jc w:val="center"/>
              <w:rPr>
                <w:kern w:val="0"/>
                <w:szCs w:val="21"/>
              </w:rPr>
            </w:pPr>
            <w:r>
              <w:rPr>
                <w:rFonts w:hint="eastAsia"/>
                <w:kern w:val="0"/>
                <w:szCs w:val="21"/>
              </w:rPr>
              <w:t>教学实习</w:t>
            </w:r>
          </w:p>
        </w:tc>
        <w:tc>
          <w:tcPr>
            <w:tcW w:w="1966" w:type="dxa"/>
            <w:noWrap w:val="0"/>
            <w:vAlign w:val="center"/>
          </w:tcPr>
          <w:p>
            <w:pPr>
              <w:widowControl/>
              <w:jc w:val="center"/>
              <w:rPr>
                <w:kern w:val="0"/>
                <w:szCs w:val="21"/>
              </w:rPr>
            </w:pPr>
            <w:r>
              <w:rPr>
                <w:rFonts w:hint="eastAsia"/>
                <w:kern w:val="0"/>
                <w:szCs w:val="21"/>
              </w:rPr>
              <w:t>毕业教育</w:t>
            </w:r>
          </w:p>
        </w:tc>
        <w:tc>
          <w:tcPr>
            <w:tcW w:w="1905" w:type="dxa"/>
            <w:noWrap w:val="0"/>
            <w:vAlign w:val="center"/>
          </w:tcPr>
          <w:p>
            <w:pPr>
              <w:widowControl/>
              <w:jc w:val="center"/>
              <w:rPr>
                <w:kern w:val="0"/>
                <w:szCs w:val="21"/>
              </w:rPr>
            </w:pPr>
            <w:r>
              <w:rPr>
                <w:rFonts w:hint="eastAsia"/>
                <w:kern w:val="0"/>
                <w:szCs w:val="21"/>
              </w:rPr>
              <w:t>毕业实习</w:t>
            </w:r>
          </w:p>
        </w:tc>
        <w:tc>
          <w:tcPr>
            <w:tcW w:w="879" w:type="dxa"/>
            <w:noWrap w:val="0"/>
            <w:vAlign w:val="center"/>
          </w:tcPr>
          <w:p>
            <w:pPr>
              <w:widowControl/>
              <w:jc w:val="center"/>
              <w:rPr>
                <w:kern w:val="0"/>
                <w:szCs w:val="21"/>
              </w:rPr>
            </w:pPr>
            <w:r>
              <w:rPr>
                <w:rFonts w:hint="eastAsia"/>
                <w:kern w:val="0"/>
                <w:szCs w:val="21"/>
              </w:rPr>
              <w:t>机动</w:t>
            </w:r>
          </w:p>
        </w:tc>
        <w:tc>
          <w:tcPr>
            <w:tcW w:w="843" w:type="dxa"/>
            <w:noWrap w:val="0"/>
            <w:vAlign w:val="center"/>
          </w:tcPr>
          <w:p>
            <w:pPr>
              <w:widowControl/>
              <w:jc w:val="center"/>
              <w:rPr>
                <w:kern w:val="0"/>
                <w:szCs w:val="21"/>
              </w:rPr>
            </w:pPr>
            <w:r>
              <w:rPr>
                <w:rFonts w:hint="eastAsia"/>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02"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Cs w:val="21"/>
              </w:rPr>
              <w:t>97</w:t>
            </w:r>
          </w:p>
        </w:tc>
        <w:tc>
          <w:tcPr>
            <w:tcW w:w="1513"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Cs w:val="21"/>
              </w:rPr>
              <w:t>45</w:t>
            </w:r>
          </w:p>
        </w:tc>
        <w:tc>
          <w:tcPr>
            <w:tcW w:w="1613"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1966"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Cs w:val="21"/>
              </w:rPr>
              <w:t>0.5</w:t>
            </w:r>
          </w:p>
        </w:tc>
        <w:tc>
          <w:tcPr>
            <w:tcW w:w="1905"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Cs w:val="21"/>
              </w:rPr>
              <w:t>27.5</w:t>
            </w:r>
          </w:p>
        </w:tc>
        <w:tc>
          <w:tcPr>
            <w:tcW w:w="879"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843" w:type="dxa"/>
            <w:noWrap w:val="0"/>
            <w:vAlign w:val="center"/>
          </w:tcPr>
          <w:p>
            <w:pPr>
              <w:widowControl/>
              <w:jc w:val="center"/>
              <w:rPr>
                <w:rFonts w:hint="eastAsia" w:ascii="宋体" w:hAnsi="宋体" w:eastAsia="宋体" w:cs="宋体"/>
                <w:szCs w:val="21"/>
              </w:rPr>
            </w:pPr>
            <w:r>
              <w:rPr>
                <w:rFonts w:hint="eastAsia" w:ascii="宋体" w:hAnsi="宋体" w:eastAsia="宋体" w:cs="宋体"/>
                <w:kern w:val="0"/>
                <w:szCs w:val="21"/>
              </w:rPr>
              <w:t>18</w:t>
            </w:r>
          </w:p>
        </w:tc>
      </w:tr>
    </w:tbl>
    <w:p>
      <w:pPr>
        <w:spacing w:line="440" w:lineRule="exact"/>
        <w:ind w:left="420" w:leftChars="200"/>
        <w:jc w:val="center"/>
        <w:rPr>
          <w:rFonts w:hint="eastAsia" w:ascii="宋体" w:hAnsi="宋体" w:cs="宋体"/>
          <w:szCs w:val="21"/>
        </w:rPr>
      </w:pPr>
    </w:p>
    <w:p>
      <w:pPr>
        <w:spacing w:line="460" w:lineRule="exact"/>
        <w:ind w:firstLine="562" w:firstLineChars="200"/>
        <w:rPr>
          <w:rFonts w:hint="eastAsia" w:ascii="宋体" w:hAnsi="宋体" w:cs="宋体"/>
          <w:b/>
          <w:bCs/>
          <w:sz w:val="28"/>
          <w:szCs w:val="28"/>
        </w:rPr>
      </w:pPr>
      <w:r>
        <w:rPr>
          <w:rFonts w:hint="eastAsia" w:ascii="宋体" w:hAnsi="宋体" w:cs="宋体"/>
          <w:b/>
          <w:bCs/>
          <w:sz w:val="28"/>
          <w:szCs w:val="28"/>
          <w:lang w:val="en-US" w:eastAsia="zh-CN"/>
        </w:rPr>
        <w:t>十</w:t>
      </w:r>
      <w:r>
        <w:rPr>
          <w:rFonts w:hint="eastAsia" w:ascii="宋体" w:hAnsi="宋体" w:cs="宋体"/>
          <w:b/>
          <w:bCs/>
          <w:sz w:val="28"/>
          <w:szCs w:val="28"/>
        </w:rPr>
        <w:t>、</w:t>
      </w:r>
      <w:r>
        <w:rPr>
          <w:rFonts w:hint="eastAsia" w:asciiTheme="minorEastAsia" w:hAnsiTheme="minorEastAsia" w:eastAsiaTheme="minorEastAsia" w:cstheme="minorEastAsia"/>
          <w:b/>
          <w:bCs/>
          <w:color w:val="auto"/>
          <w:sz w:val="28"/>
          <w:szCs w:val="28"/>
          <w:lang w:val="en-US" w:eastAsia="zh-CN"/>
        </w:rPr>
        <w:t>毕业基本要求</w:t>
      </w:r>
    </w:p>
    <w:p>
      <w:pPr>
        <w:spacing w:line="440" w:lineRule="exact"/>
        <w:ind w:firstLine="420" w:firstLineChars="200"/>
        <w:jc w:val="left"/>
        <w:rPr>
          <w:rFonts w:hint="eastAsia"/>
          <w:szCs w:val="21"/>
        </w:rPr>
      </w:pPr>
      <w:r>
        <w:rPr>
          <w:rFonts w:hint="eastAsia" w:ascii="宋体" w:hAnsi="宋体" w:cs="宋体"/>
          <w:szCs w:val="21"/>
        </w:rPr>
        <w:t>表3                                                  环境设计（专升本）专业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2302"/>
        <w:gridCol w:w="831"/>
        <w:gridCol w:w="893"/>
        <w:gridCol w:w="1333"/>
        <w:gridCol w:w="817"/>
        <w:gridCol w:w="937"/>
        <w:gridCol w:w="11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189"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4278" w:type="dxa"/>
            <w:gridSpan w:val="3"/>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3267" w:type="dxa"/>
            <w:gridSpan w:val="3"/>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187"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noWrap w:val="0"/>
            <w:vAlign w:val="center"/>
          </w:tcPr>
          <w:p>
            <w:pPr>
              <w:pStyle w:val="7"/>
              <w:jc w:val="center"/>
              <w:rPr>
                <w:rFonts w:hint="eastAsia" w:ascii="宋体" w:hAnsi="宋体" w:eastAsia="宋体" w:cs="宋体"/>
                <w:color w:val="auto"/>
                <w:kern w:val="2"/>
                <w:sz w:val="21"/>
                <w:szCs w:val="21"/>
              </w:rPr>
            </w:pPr>
          </w:p>
        </w:tc>
        <w:tc>
          <w:tcPr>
            <w:tcW w:w="2458"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877"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943"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416"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861"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990"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187" w:type="dxa"/>
            <w:vMerge w:val="restart"/>
            <w:noWrap w:val="0"/>
            <w:vAlign w:val="center"/>
          </w:tcPr>
          <w:p>
            <w:pPr>
              <w:pStyle w:val="7"/>
              <w:jc w:val="center"/>
              <w:rPr>
                <w:rFonts w:hint="eastAsia" w:ascii="宋体" w:hAnsi="宋体" w:eastAsia="宋体" w:cs="宋体"/>
                <w:color w:val="auto"/>
                <w:kern w:val="2"/>
                <w:sz w:val="21"/>
                <w:szCs w:val="21"/>
                <w:lang w:val="en-US" w:eastAsia="zh-CN"/>
              </w:rPr>
            </w:pPr>
            <w:r>
              <w:rPr>
                <w:rFonts w:hint="eastAsia" w:ascii="宋体" w:hAnsi="宋体" w:eastAsia="宋体" w:cs="宋体"/>
                <w:color w:val="auto"/>
                <w:kern w:val="2"/>
                <w:sz w:val="21"/>
                <w:szCs w:val="21"/>
                <w:highlight w:val="none"/>
              </w:rPr>
              <w:t>8</w:t>
            </w:r>
            <w:r>
              <w:rPr>
                <w:rFonts w:hint="eastAsia" w:ascii="宋体" w:hAnsi="宋体" w:eastAsia="宋体" w:cs="宋体"/>
                <w:color w:val="auto"/>
                <w:kern w:val="2"/>
                <w:sz w:val="21"/>
                <w:szCs w:val="21"/>
                <w:highlight w:val="none"/>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58"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877"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3"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7</w:t>
            </w:r>
          </w:p>
        </w:tc>
        <w:tc>
          <w:tcPr>
            <w:tcW w:w="1416"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861"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0"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w:t>
            </w:r>
          </w:p>
        </w:tc>
        <w:tc>
          <w:tcPr>
            <w:tcW w:w="1187" w:type="dxa"/>
            <w:vMerge w:val="continue"/>
            <w:noWrap w:val="0"/>
            <w:vAlign w:val="center"/>
          </w:tcPr>
          <w:p>
            <w:pPr>
              <w:pStyle w:val="7"/>
              <w:jc w:val="center"/>
              <w:rPr>
                <w:rFonts w:hint="eastAsia"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noWrap w:val="0"/>
            <w:vAlign w:val="center"/>
          </w:tcPr>
          <w:p>
            <w:pPr>
              <w:pStyle w:val="7"/>
              <w:jc w:val="center"/>
              <w:rPr>
                <w:rFonts w:hint="eastAsia" w:ascii="宋体" w:hAnsi="宋体" w:eastAsia="宋体" w:cs="宋体"/>
                <w:color w:val="auto"/>
                <w:kern w:val="2"/>
                <w:sz w:val="21"/>
                <w:szCs w:val="21"/>
              </w:rPr>
            </w:pPr>
          </w:p>
        </w:tc>
        <w:tc>
          <w:tcPr>
            <w:tcW w:w="2458" w:type="dxa"/>
            <w:vMerge w:val="continue"/>
            <w:noWrap w:val="0"/>
            <w:vAlign w:val="center"/>
          </w:tcPr>
          <w:p>
            <w:pPr>
              <w:pStyle w:val="7"/>
              <w:jc w:val="center"/>
              <w:rPr>
                <w:rFonts w:hint="eastAsia" w:ascii="宋体" w:hAnsi="宋体" w:eastAsia="宋体" w:cs="宋体"/>
                <w:color w:val="auto"/>
                <w:kern w:val="2"/>
                <w:sz w:val="21"/>
                <w:szCs w:val="21"/>
              </w:rPr>
            </w:pPr>
          </w:p>
        </w:tc>
        <w:tc>
          <w:tcPr>
            <w:tcW w:w="877"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3"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≥4</w:t>
            </w:r>
          </w:p>
        </w:tc>
        <w:tc>
          <w:tcPr>
            <w:tcW w:w="1416" w:type="dxa"/>
            <w:vMerge w:val="continue"/>
            <w:noWrap w:val="0"/>
            <w:vAlign w:val="center"/>
          </w:tcPr>
          <w:p>
            <w:pPr>
              <w:pStyle w:val="7"/>
              <w:jc w:val="center"/>
              <w:rPr>
                <w:rFonts w:hint="eastAsia" w:ascii="宋体" w:hAnsi="宋体" w:eastAsia="宋体" w:cs="宋体"/>
                <w:color w:val="auto"/>
                <w:kern w:val="2"/>
                <w:sz w:val="21"/>
                <w:szCs w:val="21"/>
              </w:rPr>
            </w:pPr>
          </w:p>
        </w:tc>
        <w:tc>
          <w:tcPr>
            <w:tcW w:w="861" w:type="dxa"/>
            <w:vMerge w:val="continue"/>
            <w:noWrap w:val="0"/>
            <w:vAlign w:val="center"/>
          </w:tcPr>
          <w:p>
            <w:pPr>
              <w:pStyle w:val="7"/>
              <w:jc w:val="center"/>
              <w:rPr>
                <w:rFonts w:hint="eastAsia" w:ascii="宋体" w:hAnsi="宋体" w:eastAsia="宋体" w:cs="宋体"/>
                <w:color w:val="auto"/>
                <w:kern w:val="2"/>
                <w:sz w:val="21"/>
                <w:szCs w:val="21"/>
              </w:rPr>
            </w:pPr>
          </w:p>
        </w:tc>
        <w:tc>
          <w:tcPr>
            <w:tcW w:w="990" w:type="dxa"/>
            <w:vMerge w:val="continue"/>
            <w:noWrap w:val="0"/>
            <w:vAlign w:val="center"/>
          </w:tcPr>
          <w:p>
            <w:pPr>
              <w:pStyle w:val="7"/>
              <w:jc w:val="center"/>
              <w:rPr>
                <w:rFonts w:hint="eastAsia" w:ascii="宋体" w:hAnsi="宋体" w:eastAsia="宋体" w:cs="宋体"/>
                <w:color w:val="auto"/>
                <w:kern w:val="2"/>
                <w:sz w:val="21"/>
                <w:szCs w:val="21"/>
              </w:rPr>
            </w:pPr>
          </w:p>
        </w:tc>
        <w:tc>
          <w:tcPr>
            <w:tcW w:w="1187" w:type="dxa"/>
            <w:vMerge w:val="continue"/>
            <w:noWrap w:val="0"/>
            <w:vAlign w:val="center"/>
          </w:tcPr>
          <w:p>
            <w:pPr>
              <w:pStyle w:val="7"/>
              <w:jc w:val="center"/>
              <w:rPr>
                <w:rFonts w:hint="eastAsia"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58"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877"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3"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21.5</w:t>
            </w:r>
          </w:p>
        </w:tc>
        <w:tc>
          <w:tcPr>
            <w:tcW w:w="1416"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861"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0"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4</w:t>
            </w:r>
          </w:p>
        </w:tc>
        <w:tc>
          <w:tcPr>
            <w:tcW w:w="1187" w:type="dxa"/>
            <w:vMerge w:val="continue"/>
            <w:noWrap w:val="0"/>
            <w:vAlign w:val="center"/>
          </w:tcPr>
          <w:p>
            <w:pPr>
              <w:pStyle w:val="7"/>
              <w:jc w:val="center"/>
              <w:rPr>
                <w:rFonts w:hint="eastAsia"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noWrap w:val="0"/>
            <w:vAlign w:val="center"/>
          </w:tcPr>
          <w:p>
            <w:pPr>
              <w:pStyle w:val="7"/>
              <w:jc w:val="center"/>
              <w:rPr>
                <w:rFonts w:hint="eastAsia" w:ascii="宋体" w:hAnsi="宋体" w:eastAsia="宋体" w:cs="宋体"/>
                <w:color w:val="auto"/>
                <w:kern w:val="2"/>
                <w:sz w:val="21"/>
                <w:szCs w:val="21"/>
              </w:rPr>
            </w:pPr>
          </w:p>
        </w:tc>
        <w:tc>
          <w:tcPr>
            <w:tcW w:w="2458"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877"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3"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16</w:t>
            </w:r>
          </w:p>
        </w:tc>
        <w:tc>
          <w:tcPr>
            <w:tcW w:w="1416" w:type="dxa"/>
            <w:vMerge w:val="continue"/>
            <w:noWrap w:val="0"/>
            <w:vAlign w:val="center"/>
          </w:tcPr>
          <w:p>
            <w:pPr>
              <w:pStyle w:val="7"/>
              <w:jc w:val="center"/>
              <w:rPr>
                <w:rFonts w:hint="eastAsia" w:ascii="宋体" w:hAnsi="宋体" w:eastAsia="宋体" w:cs="宋体"/>
                <w:color w:val="auto"/>
                <w:kern w:val="2"/>
                <w:sz w:val="21"/>
                <w:szCs w:val="21"/>
              </w:rPr>
            </w:pPr>
          </w:p>
        </w:tc>
        <w:tc>
          <w:tcPr>
            <w:tcW w:w="861" w:type="dxa"/>
            <w:vMerge w:val="continue"/>
            <w:noWrap w:val="0"/>
            <w:vAlign w:val="center"/>
          </w:tcPr>
          <w:p>
            <w:pPr>
              <w:pStyle w:val="7"/>
              <w:jc w:val="center"/>
              <w:rPr>
                <w:rFonts w:hint="eastAsia" w:ascii="宋体" w:hAnsi="宋体" w:eastAsia="宋体" w:cs="宋体"/>
                <w:color w:val="auto"/>
                <w:kern w:val="2"/>
                <w:sz w:val="21"/>
                <w:szCs w:val="21"/>
              </w:rPr>
            </w:pPr>
          </w:p>
        </w:tc>
        <w:tc>
          <w:tcPr>
            <w:tcW w:w="990" w:type="dxa"/>
            <w:vMerge w:val="continue"/>
            <w:noWrap w:val="0"/>
            <w:vAlign w:val="center"/>
          </w:tcPr>
          <w:p>
            <w:pPr>
              <w:pStyle w:val="7"/>
              <w:jc w:val="center"/>
              <w:rPr>
                <w:rFonts w:hint="eastAsia" w:ascii="宋体" w:hAnsi="宋体" w:eastAsia="宋体" w:cs="宋体"/>
                <w:color w:val="auto"/>
                <w:kern w:val="2"/>
                <w:sz w:val="21"/>
                <w:szCs w:val="21"/>
              </w:rPr>
            </w:pPr>
          </w:p>
        </w:tc>
        <w:tc>
          <w:tcPr>
            <w:tcW w:w="1187" w:type="dxa"/>
            <w:vMerge w:val="continue"/>
            <w:noWrap w:val="0"/>
            <w:vAlign w:val="center"/>
          </w:tcPr>
          <w:p>
            <w:pPr>
              <w:pStyle w:val="7"/>
              <w:jc w:val="center"/>
              <w:rPr>
                <w:rFonts w:hint="eastAsia"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58"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877"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3"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≥6</w:t>
            </w:r>
          </w:p>
        </w:tc>
        <w:tc>
          <w:tcPr>
            <w:tcW w:w="1416"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861"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0" w:type="dxa"/>
            <w:vMerge w:val="restart"/>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13.5</w:t>
            </w:r>
          </w:p>
        </w:tc>
        <w:tc>
          <w:tcPr>
            <w:tcW w:w="1187" w:type="dxa"/>
            <w:vMerge w:val="continue"/>
            <w:noWrap w:val="0"/>
            <w:vAlign w:val="center"/>
          </w:tcPr>
          <w:p>
            <w:pPr>
              <w:pStyle w:val="7"/>
              <w:jc w:val="center"/>
              <w:rPr>
                <w:rFonts w:hint="eastAsia"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noWrap w:val="0"/>
            <w:vAlign w:val="center"/>
          </w:tcPr>
          <w:p>
            <w:pPr>
              <w:pStyle w:val="7"/>
              <w:jc w:val="center"/>
              <w:rPr>
                <w:rFonts w:hint="eastAsia" w:ascii="宋体" w:hAnsi="宋体" w:eastAsia="宋体" w:cs="宋体"/>
                <w:color w:val="auto"/>
                <w:kern w:val="2"/>
                <w:sz w:val="21"/>
                <w:szCs w:val="21"/>
              </w:rPr>
            </w:pPr>
          </w:p>
        </w:tc>
        <w:tc>
          <w:tcPr>
            <w:tcW w:w="2458"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877"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3" w:type="dxa"/>
            <w:noWrap w:val="0"/>
            <w:vAlign w:val="center"/>
          </w:tcPr>
          <w:p>
            <w:pPr>
              <w:pStyle w:val="7"/>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9</w:t>
            </w:r>
          </w:p>
        </w:tc>
        <w:tc>
          <w:tcPr>
            <w:tcW w:w="1416" w:type="dxa"/>
            <w:vMerge w:val="continue"/>
            <w:noWrap w:val="0"/>
            <w:vAlign w:val="center"/>
          </w:tcPr>
          <w:p>
            <w:pPr>
              <w:pStyle w:val="7"/>
              <w:jc w:val="center"/>
              <w:rPr>
                <w:rFonts w:hint="eastAsia" w:ascii="宋体" w:hAnsi="宋体" w:eastAsia="宋体" w:cs="宋体"/>
                <w:color w:val="auto"/>
                <w:kern w:val="2"/>
                <w:sz w:val="21"/>
                <w:szCs w:val="21"/>
              </w:rPr>
            </w:pPr>
          </w:p>
        </w:tc>
        <w:tc>
          <w:tcPr>
            <w:tcW w:w="861" w:type="dxa"/>
            <w:vMerge w:val="continue"/>
            <w:noWrap w:val="0"/>
            <w:vAlign w:val="center"/>
          </w:tcPr>
          <w:p>
            <w:pPr>
              <w:pStyle w:val="7"/>
              <w:jc w:val="center"/>
              <w:rPr>
                <w:rFonts w:hint="eastAsia" w:ascii="宋体" w:hAnsi="宋体" w:eastAsia="宋体" w:cs="宋体"/>
                <w:color w:val="auto"/>
                <w:kern w:val="2"/>
                <w:sz w:val="21"/>
                <w:szCs w:val="21"/>
              </w:rPr>
            </w:pPr>
          </w:p>
        </w:tc>
        <w:tc>
          <w:tcPr>
            <w:tcW w:w="990" w:type="dxa"/>
            <w:vMerge w:val="continue"/>
            <w:noWrap w:val="0"/>
            <w:vAlign w:val="center"/>
          </w:tcPr>
          <w:p>
            <w:pPr>
              <w:pStyle w:val="7"/>
              <w:jc w:val="center"/>
              <w:rPr>
                <w:rFonts w:hint="eastAsia" w:ascii="宋体" w:hAnsi="宋体" w:eastAsia="宋体" w:cs="宋体"/>
                <w:color w:val="auto"/>
                <w:kern w:val="2"/>
                <w:sz w:val="21"/>
                <w:szCs w:val="21"/>
              </w:rPr>
            </w:pPr>
          </w:p>
        </w:tc>
        <w:tc>
          <w:tcPr>
            <w:tcW w:w="1187" w:type="dxa"/>
            <w:vMerge w:val="continue"/>
            <w:noWrap w:val="0"/>
            <w:vAlign w:val="center"/>
          </w:tcPr>
          <w:p>
            <w:pPr>
              <w:pStyle w:val="7"/>
              <w:jc w:val="center"/>
              <w:rPr>
                <w:rFonts w:hint="eastAsia"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  合计</w:t>
            </w:r>
          </w:p>
        </w:tc>
        <w:tc>
          <w:tcPr>
            <w:tcW w:w="2458" w:type="dxa"/>
            <w:noWrap w:val="0"/>
            <w:vAlign w:val="center"/>
          </w:tcPr>
          <w:p>
            <w:pPr>
              <w:pStyle w:val="7"/>
              <w:jc w:val="center"/>
              <w:rPr>
                <w:rFonts w:hint="eastAsia" w:ascii="宋体" w:hAnsi="宋体" w:eastAsia="宋体" w:cs="宋体"/>
                <w:color w:val="auto"/>
                <w:kern w:val="2"/>
                <w:sz w:val="21"/>
                <w:szCs w:val="21"/>
              </w:rPr>
            </w:pPr>
          </w:p>
        </w:tc>
        <w:tc>
          <w:tcPr>
            <w:tcW w:w="877" w:type="dxa"/>
            <w:noWrap w:val="0"/>
            <w:vAlign w:val="center"/>
          </w:tcPr>
          <w:p>
            <w:pPr>
              <w:pStyle w:val="7"/>
              <w:jc w:val="center"/>
              <w:rPr>
                <w:rFonts w:hint="eastAsia" w:ascii="宋体" w:hAnsi="宋体" w:eastAsia="宋体" w:cs="宋体"/>
                <w:color w:val="auto"/>
                <w:kern w:val="2"/>
                <w:sz w:val="21"/>
                <w:szCs w:val="21"/>
              </w:rPr>
            </w:pPr>
          </w:p>
        </w:tc>
        <w:tc>
          <w:tcPr>
            <w:tcW w:w="943"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6</w:t>
            </w:r>
            <w:r>
              <w:rPr>
                <w:rFonts w:hint="eastAsia" w:ascii="宋体" w:hAnsi="宋体" w:eastAsia="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rPr>
              <w:t>.5</w:t>
            </w:r>
          </w:p>
        </w:tc>
        <w:tc>
          <w:tcPr>
            <w:tcW w:w="1416" w:type="dxa"/>
            <w:noWrap w:val="0"/>
            <w:vAlign w:val="center"/>
          </w:tcPr>
          <w:p>
            <w:pPr>
              <w:pStyle w:val="7"/>
              <w:jc w:val="center"/>
              <w:rPr>
                <w:rFonts w:hint="eastAsia" w:ascii="宋体" w:hAnsi="宋体" w:eastAsia="宋体" w:cs="宋体"/>
                <w:color w:val="auto"/>
                <w:kern w:val="2"/>
                <w:sz w:val="21"/>
                <w:szCs w:val="21"/>
              </w:rPr>
            </w:pPr>
          </w:p>
        </w:tc>
        <w:tc>
          <w:tcPr>
            <w:tcW w:w="861" w:type="dxa"/>
            <w:noWrap w:val="0"/>
            <w:vAlign w:val="center"/>
          </w:tcPr>
          <w:p>
            <w:pPr>
              <w:pStyle w:val="7"/>
              <w:jc w:val="center"/>
              <w:rPr>
                <w:rFonts w:hint="eastAsia" w:ascii="宋体" w:hAnsi="宋体" w:eastAsia="宋体" w:cs="宋体"/>
                <w:color w:val="auto"/>
                <w:kern w:val="2"/>
                <w:sz w:val="21"/>
                <w:szCs w:val="21"/>
              </w:rPr>
            </w:pPr>
          </w:p>
        </w:tc>
        <w:tc>
          <w:tcPr>
            <w:tcW w:w="990" w:type="dxa"/>
            <w:noWrap w:val="0"/>
            <w:vAlign w:val="center"/>
          </w:tcPr>
          <w:p>
            <w:pPr>
              <w:pStyle w:val="7"/>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19.5</w:t>
            </w:r>
          </w:p>
        </w:tc>
        <w:tc>
          <w:tcPr>
            <w:tcW w:w="1187" w:type="dxa"/>
            <w:vMerge w:val="continue"/>
            <w:noWrap w:val="0"/>
            <w:vAlign w:val="center"/>
          </w:tcPr>
          <w:p>
            <w:pPr>
              <w:pStyle w:val="7"/>
              <w:jc w:val="center"/>
              <w:rPr>
                <w:rFonts w:hint="eastAsia" w:ascii="宋体" w:hAnsi="宋体" w:eastAsia="宋体" w:cs="宋体"/>
                <w:color w:val="auto"/>
                <w:kern w:val="2"/>
                <w:sz w:val="21"/>
                <w:szCs w:val="21"/>
              </w:rPr>
            </w:pPr>
          </w:p>
        </w:tc>
      </w:tr>
    </w:tbl>
    <w:p>
      <w:pPr>
        <w:spacing w:line="460" w:lineRule="exact"/>
        <w:ind w:left="420" w:leftChars="200"/>
        <w:rPr>
          <w:rFonts w:hint="eastAsia" w:ascii="宋体" w:hAnsi="宋体" w:cs="宋体"/>
          <w:b/>
          <w:bCs/>
          <w:sz w:val="28"/>
          <w:szCs w:val="28"/>
        </w:rPr>
      </w:pPr>
    </w:p>
    <w:p>
      <w:pPr>
        <w:spacing w:line="460" w:lineRule="exact"/>
        <w:ind w:left="420" w:leftChars="200"/>
        <w:rPr>
          <w:rFonts w:hint="eastAsia" w:ascii="宋体" w:hAnsi="宋体" w:cs="宋体"/>
          <w:b/>
          <w:bCs/>
          <w:sz w:val="28"/>
          <w:szCs w:val="28"/>
        </w:rPr>
      </w:pPr>
      <w:r>
        <w:rPr>
          <w:rFonts w:hint="eastAsia" w:ascii="宋体" w:hAnsi="宋体" w:cs="宋体"/>
          <w:b/>
          <w:bCs/>
          <w:sz w:val="28"/>
          <w:szCs w:val="28"/>
        </w:rPr>
        <w:t>十一、课程体系</w:t>
      </w:r>
    </w:p>
    <w:p>
      <w:pPr>
        <w:spacing w:line="440" w:lineRule="exact"/>
        <w:ind w:left="420" w:leftChars="200"/>
        <w:rPr>
          <w:rFonts w:hint="eastAsia" w:ascii="宋体" w:hAnsi="宋体" w:cs="宋体"/>
          <w:b/>
          <w:bCs/>
          <w:sz w:val="28"/>
          <w:szCs w:val="28"/>
        </w:rPr>
      </w:pPr>
      <w:r>
        <w:rPr>
          <w:rFonts w:hint="eastAsia" w:ascii="宋体" w:hAnsi="宋体" w:cs="宋体"/>
          <w:szCs w:val="21"/>
        </w:rPr>
        <w:t>表4 通识教育必修课程                                 环境设计（专升本）专业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66"/>
        <w:gridCol w:w="1925"/>
        <w:gridCol w:w="584"/>
        <w:gridCol w:w="584"/>
        <w:gridCol w:w="584"/>
        <w:gridCol w:w="584"/>
        <w:gridCol w:w="584"/>
        <w:gridCol w:w="584"/>
        <w:gridCol w:w="584"/>
        <w:gridCol w:w="585"/>
        <w:gridCol w:w="585"/>
        <w:gridCol w:w="585"/>
        <w:gridCol w:w="7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67" w:hRule="exact"/>
          <w:tblHeader/>
          <w:jc w:val="center"/>
        </w:trPr>
        <w:tc>
          <w:tcPr>
            <w:tcW w:w="866"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课程</w:t>
            </w:r>
          </w:p>
          <w:p>
            <w:pPr>
              <w:jc w:val="center"/>
              <w:rPr>
                <w:rFonts w:hint="eastAsia" w:ascii="宋体" w:hAnsi="宋体" w:cs="宋体"/>
                <w:kern w:val="0"/>
                <w:sz w:val="18"/>
                <w:szCs w:val="18"/>
              </w:rPr>
            </w:pPr>
            <w:r>
              <w:rPr>
                <w:rFonts w:hint="eastAsia" w:ascii="宋体" w:hAnsi="宋体" w:cs="宋体"/>
                <w:kern w:val="0"/>
                <w:sz w:val="18"/>
                <w:szCs w:val="18"/>
              </w:rPr>
              <w:t>代码</w:t>
            </w:r>
          </w:p>
        </w:tc>
        <w:tc>
          <w:tcPr>
            <w:tcW w:w="1925"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课程名称</w:t>
            </w:r>
          </w:p>
        </w:tc>
        <w:tc>
          <w:tcPr>
            <w:tcW w:w="584"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学</w:t>
            </w:r>
          </w:p>
          <w:p>
            <w:pPr>
              <w:jc w:val="center"/>
              <w:rPr>
                <w:rFonts w:hint="eastAsia" w:ascii="宋体" w:hAnsi="宋体" w:cs="宋体"/>
                <w:kern w:val="0"/>
                <w:sz w:val="18"/>
                <w:szCs w:val="18"/>
              </w:rPr>
            </w:pPr>
            <w:r>
              <w:rPr>
                <w:rFonts w:hint="eastAsia" w:ascii="宋体" w:hAnsi="宋体" w:cs="宋体"/>
                <w:kern w:val="0"/>
                <w:sz w:val="18"/>
                <w:szCs w:val="18"/>
              </w:rPr>
              <w:t>分</w:t>
            </w:r>
          </w:p>
        </w:tc>
        <w:tc>
          <w:tcPr>
            <w:tcW w:w="2336" w:type="dxa"/>
            <w:gridSpan w:val="4"/>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学时安排</w:t>
            </w:r>
          </w:p>
        </w:tc>
        <w:tc>
          <w:tcPr>
            <w:tcW w:w="2338" w:type="dxa"/>
            <w:gridSpan w:val="4"/>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开课学期</w:t>
            </w:r>
          </w:p>
        </w:tc>
        <w:tc>
          <w:tcPr>
            <w:tcW w:w="585"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考核</w:t>
            </w:r>
          </w:p>
          <w:p>
            <w:pPr>
              <w:jc w:val="center"/>
              <w:rPr>
                <w:rFonts w:hint="eastAsia" w:ascii="宋体" w:hAnsi="宋体" w:cs="宋体"/>
                <w:kern w:val="0"/>
                <w:sz w:val="18"/>
                <w:szCs w:val="18"/>
              </w:rPr>
            </w:pPr>
            <w:r>
              <w:rPr>
                <w:rFonts w:hint="eastAsia" w:ascii="宋体" w:hAnsi="宋体" w:cs="宋体"/>
                <w:kern w:val="0"/>
                <w:sz w:val="18"/>
                <w:szCs w:val="18"/>
              </w:rPr>
              <w:t>方式</w:t>
            </w:r>
          </w:p>
        </w:tc>
        <w:tc>
          <w:tcPr>
            <w:tcW w:w="720" w:type="dxa"/>
            <w:vMerge w:val="restart"/>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开课</w:t>
            </w:r>
          </w:p>
          <w:p>
            <w:pPr>
              <w:jc w:val="center"/>
              <w:rPr>
                <w:rFonts w:hint="eastAsia" w:ascii="宋体" w:hAnsi="宋体" w:cs="宋体"/>
                <w:kern w:val="0"/>
                <w:sz w:val="18"/>
                <w:szCs w:val="18"/>
              </w:rPr>
            </w:pPr>
            <w:r>
              <w:rPr>
                <w:rFonts w:hint="eastAsia" w:ascii="宋体" w:hAnsi="宋体" w:cs="宋体"/>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50" w:hRule="exact"/>
          <w:tblHeader/>
          <w:jc w:val="center"/>
        </w:trPr>
        <w:tc>
          <w:tcPr>
            <w:tcW w:w="866"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1925"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总学时</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理论学时</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实验学时</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实践</w:t>
            </w:r>
          </w:p>
          <w:p>
            <w:pPr>
              <w:jc w:val="center"/>
              <w:rPr>
                <w:rFonts w:hint="eastAsia" w:ascii="宋体" w:hAnsi="宋体" w:cs="宋体"/>
                <w:kern w:val="0"/>
                <w:sz w:val="18"/>
                <w:szCs w:val="18"/>
              </w:rPr>
            </w:pPr>
            <w:r>
              <w:rPr>
                <w:rFonts w:hint="eastAsia" w:ascii="宋体" w:hAnsi="宋体" w:cs="宋体"/>
                <w:kern w:val="0"/>
                <w:sz w:val="18"/>
                <w:szCs w:val="18"/>
              </w:rPr>
              <w:t>学时</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一</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二</w:t>
            </w:r>
          </w:p>
        </w:tc>
        <w:tc>
          <w:tcPr>
            <w:tcW w:w="585"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三</w:t>
            </w:r>
          </w:p>
        </w:tc>
        <w:tc>
          <w:tcPr>
            <w:tcW w:w="585"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四</w:t>
            </w:r>
          </w:p>
        </w:tc>
        <w:tc>
          <w:tcPr>
            <w:tcW w:w="585"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720" w:type="dxa"/>
            <w:vMerge w:val="continue"/>
            <w:tcBorders>
              <w:tl2br w:val="nil"/>
              <w:tr2bl w:val="nil"/>
            </w:tcBorders>
            <w:noWrap w:val="0"/>
            <w:vAlign w:val="center"/>
          </w:tcPr>
          <w:p>
            <w:pPr>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66"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kern w:val="0"/>
                <w:sz w:val="18"/>
                <w:szCs w:val="18"/>
              </w:rPr>
            </w:pPr>
            <w:r>
              <w:rPr>
                <w:rFonts w:hint="eastAsia" w:ascii="宋体" w:hAnsi="宋体" w:cs="宋体"/>
                <w:kern w:val="0"/>
                <w:sz w:val="18"/>
                <w:szCs w:val="18"/>
                <w:lang w:bidi="ar"/>
              </w:rPr>
              <w:t>BA090002</w:t>
            </w:r>
          </w:p>
        </w:tc>
        <w:tc>
          <w:tcPr>
            <w:tcW w:w="1925" w:type="dxa"/>
            <w:tcBorders>
              <w:tl2br w:val="nil"/>
              <w:tr2bl w:val="nil"/>
            </w:tcBorders>
            <w:noWrap w:val="0"/>
            <w:tcMar>
              <w:left w:w="57" w:type="dxa"/>
              <w:right w:w="57" w:type="dxa"/>
            </w:tcMar>
            <w:vAlign w:val="center"/>
          </w:tcPr>
          <w:p>
            <w:pPr>
              <w:jc w:val="left"/>
              <w:rPr>
                <w:rFonts w:hint="eastAsia" w:ascii="宋体" w:hAnsi="宋体" w:cs="宋体"/>
                <w:kern w:val="0"/>
                <w:sz w:val="18"/>
                <w:szCs w:val="18"/>
              </w:rPr>
            </w:pPr>
            <w:r>
              <w:rPr>
                <w:rFonts w:hint="eastAsia" w:ascii="宋体" w:hAnsi="宋体" w:cs="宋体"/>
                <w:sz w:val="18"/>
                <w:szCs w:val="18"/>
              </w:rPr>
              <w:t>中国近现代史纲要</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sz w:val="18"/>
                <w:szCs w:val="18"/>
              </w:rPr>
              <w:t>3</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sz w:val="18"/>
                <w:szCs w:val="18"/>
              </w:rPr>
              <w:t>48</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sz w:val="18"/>
                <w:szCs w:val="18"/>
              </w:rPr>
              <w:t>48</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sz w:val="18"/>
                <w:szCs w:val="18"/>
              </w:rPr>
              <w:t>48</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5"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5"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5"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sz w:val="18"/>
                <w:szCs w:val="18"/>
              </w:rPr>
              <w:t>考</w:t>
            </w:r>
          </w:p>
        </w:tc>
        <w:tc>
          <w:tcPr>
            <w:tcW w:w="720"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66" w:type="dxa"/>
            <w:tcBorders>
              <w:tl2br w:val="nil"/>
              <w:tr2bl w:val="nil"/>
            </w:tcBorders>
            <w:noWrap w:val="0"/>
            <w:tcMar>
              <w:left w:w="57" w:type="dxa"/>
              <w:right w:w="57" w:type="dxa"/>
            </w:tcMar>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kern w:val="0"/>
                <w:sz w:val="18"/>
                <w:szCs w:val="18"/>
                <w:lang w:bidi="ar"/>
              </w:rPr>
              <w:t>BA0900</w:t>
            </w:r>
            <w:r>
              <w:rPr>
                <w:rFonts w:hint="eastAsia" w:ascii="宋体" w:hAnsi="宋体" w:cs="宋体"/>
                <w:kern w:val="0"/>
                <w:sz w:val="18"/>
                <w:szCs w:val="18"/>
                <w:lang w:val="en-US" w:eastAsia="zh-CN" w:bidi="ar"/>
              </w:rPr>
              <w:t>25</w:t>
            </w:r>
          </w:p>
        </w:tc>
        <w:tc>
          <w:tcPr>
            <w:tcW w:w="1925" w:type="dxa"/>
            <w:tcBorders>
              <w:tl2br w:val="nil"/>
              <w:tr2bl w:val="nil"/>
            </w:tcBorders>
            <w:noWrap w:val="0"/>
            <w:tcMar>
              <w:left w:w="57" w:type="dxa"/>
              <w:right w:w="57" w:type="dxa"/>
            </w:tcMar>
            <w:vAlign w:val="center"/>
          </w:tcPr>
          <w:p>
            <w:pPr>
              <w:jc w:val="left"/>
              <w:rPr>
                <w:rFonts w:hint="eastAsia" w:ascii="宋体" w:hAnsi="宋体" w:cs="宋体"/>
                <w:kern w:val="0"/>
                <w:sz w:val="18"/>
                <w:szCs w:val="18"/>
              </w:rPr>
            </w:pPr>
            <w:r>
              <w:rPr>
                <w:rFonts w:hint="eastAsia" w:ascii="宋体" w:hAnsi="宋体" w:cs="宋体"/>
                <w:sz w:val="18"/>
                <w:szCs w:val="18"/>
              </w:rPr>
              <w:t>马克思主义基本原理</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sz w:val="18"/>
                <w:szCs w:val="18"/>
              </w:rPr>
              <w:t>3</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sz w:val="18"/>
                <w:szCs w:val="18"/>
              </w:rPr>
              <w:t>48</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sz w:val="18"/>
                <w:szCs w:val="18"/>
              </w:rPr>
              <w:t>48</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sz w:val="18"/>
                <w:szCs w:val="18"/>
              </w:rPr>
              <w:t>48</w:t>
            </w:r>
          </w:p>
        </w:tc>
        <w:tc>
          <w:tcPr>
            <w:tcW w:w="585"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5"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5"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sz w:val="18"/>
                <w:szCs w:val="18"/>
              </w:rPr>
              <w:t>考</w:t>
            </w:r>
          </w:p>
        </w:tc>
        <w:tc>
          <w:tcPr>
            <w:tcW w:w="720"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3" w:hRule="exact"/>
          <w:jc w:val="center"/>
        </w:trPr>
        <w:tc>
          <w:tcPr>
            <w:tcW w:w="866" w:type="dxa"/>
            <w:tcBorders>
              <w:tl2br w:val="nil"/>
              <w:tr2bl w:val="nil"/>
            </w:tcBorders>
            <w:noWrap w:val="0"/>
            <w:tcMar>
              <w:left w:w="57" w:type="dxa"/>
              <w:right w:w="57" w:type="dxa"/>
            </w:tcMar>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sz w:val="18"/>
                <w:szCs w:val="18"/>
              </w:rPr>
              <w:t>BA09001</w:t>
            </w:r>
            <w:r>
              <w:rPr>
                <w:rFonts w:hint="eastAsia" w:ascii="宋体" w:hAnsi="宋体" w:cs="宋体"/>
                <w:sz w:val="18"/>
                <w:szCs w:val="18"/>
                <w:lang w:val="en-US" w:eastAsia="zh-CN"/>
              </w:rPr>
              <w:t>51</w:t>
            </w:r>
          </w:p>
        </w:tc>
        <w:tc>
          <w:tcPr>
            <w:tcW w:w="1925" w:type="dxa"/>
            <w:tcBorders>
              <w:tl2br w:val="nil"/>
              <w:tr2bl w:val="nil"/>
            </w:tcBorders>
            <w:noWrap w:val="0"/>
            <w:tcMar>
              <w:left w:w="57" w:type="dxa"/>
              <w:right w:w="57" w:type="dxa"/>
            </w:tcMar>
            <w:vAlign w:val="center"/>
          </w:tcPr>
          <w:p>
            <w:pPr>
              <w:jc w:val="left"/>
              <w:rPr>
                <w:rFonts w:hint="eastAsia" w:ascii="宋体" w:hAnsi="宋体" w:cs="宋体"/>
                <w:kern w:val="0"/>
                <w:sz w:val="18"/>
                <w:szCs w:val="18"/>
              </w:rPr>
            </w:pPr>
            <w:r>
              <w:rPr>
                <w:rFonts w:hint="eastAsia" w:ascii="宋体" w:hAnsi="宋体" w:cs="宋体"/>
                <w:sz w:val="18"/>
                <w:szCs w:val="18"/>
              </w:rPr>
              <w:t>形势与政策Ⅰ</w:t>
            </w:r>
          </w:p>
        </w:tc>
        <w:tc>
          <w:tcPr>
            <w:tcW w:w="584" w:type="dxa"/>
            <w:tcBorders>
              <w:tl2br w:val="nil"/>
              <w:tr2bl w:val="nil"/>
            </w:tcBorders>
            <w:noWrap w:val="0"/>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sz w:val="18"/>
                <w:szCs w:val="18"/>
                <w:lang w:val="en-US" w:eastAsia="zh-CN"/>
              </w:rPr>
              <w:t>0.5</w:t>
            </w: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lang w:eastAsia="zh-CN"/>
              </w:rPr>
            </w:pPr>
            <w:r>
              <w:rPr>
                <w:rFonts w:hint="eastAsia" w:ascii="宋体" w:hAnsi="宋体" w:cs="宋体"/>
                <w:sz w:val="18"/>
                <w:szCs w:val="18"/>
                <w:lang w:val="en-US" w:eastAsia="zh-CN"/>
              </w:rPr>
              <w:t>8</w:t>
            </w: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lang w:eastAsia="zh-CN"/>
              </w:rPr>
            </w:pPr>
            <w:r>
              <w:rPr>
                <w:rFonts w:hint="eastAsia" w:ascii="宋体" w:hAnsi="宋体" w:cs="宋体"/>
                <w:sz w:val="18"/>
                <w:szCs w:val="18"/>
                <w:lang w:val="en-US" w:eastAsia="zh-CN"/>
              </w:rPr>
              <w:t>8</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lang w:eastAsia="zh-CN"/>
              </w:rPr>
            </w:pPr>
            <w:r>
              <w:rPr>
                <w:rFonts w:hint="eastAsia" w:ascii="宋体" w:hAnsi="宋体" w:cs="宋体"/>
                <w:sz w:val="18"/>
                <w:szCs w:val="18"/>
                <w:lang w:val="en-US" w:eastAsia="zh-CN"/>
              </w:rPr>
              <w:t>8</w:t>
            </w: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lang w:eastAsia="zh-CN"/>
              </w:rPr>
            </w:pPr>
          </w:p>
        </w:tc>
        <w:tc>
          <w:tcPr>
            <w:tcW w:w="585"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5" w:type="dxa"/>
            <w:tcBorders>
              <w:tl2br w:val="nil"/>
              <w:tr2bl w:val="nil"/>
            </w:tcBorders>
            <w:noWrap w:val="0"/>
            <w:tcMar>
              <w:left w:w="57" w:type="dxa"/>
              <w:right w:w="57" w:type="dxa"/>
            </w:tcMar>
            <w:vAlign w:val="bottom"/>
          </w:tcPr>
          <w:p>
            <w:pPr>
              <w:jc w:val="center"/>
              <w:rPr>
                <w:rFonts w:hint="eastAsia" w:ascii="宋体" w:hAnsi="宋体" w:cs="宋体"/>
                <w:kern w:val="0"/>
                <w:sz w:val="18"/>
                <w:szCs w:val="18"/>
              </w:rPr>
            </w:pPr>
          </w:p>
        </w:tc>
        <w:tc>
          <w:tcPr>
            <w:tcW w:w="585"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sz w:val="18"/>
                <w:szCs w:val="18"/>
              </w:rPr>
              <w:t>查</w:t>
            </w:r>
          </w:p>
        </w:tc>
        <w:tc>
          <w:tcPr>
            <w:tcW w:w="720" w:type="dxa"/>
            <w:tcBorders>
              <w:tl2br w:val="nil"/>
              <w:tr2bl w:val="nil"/>
            </w:tcBorders>
            <w:noWrap w:val="0"/>
            <w:vAlign w:val="center"/>
          </w:tcPr>
          <w:p>
            <w:pPr>
              <w:rPr>
                <w:rFonts w:hint="eastAsia" w:ascii="宋体" w:hAnsi="宋体" w:cs="宋体"/>
                <w:kern w:val="0"/>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7" w:hRule="exact"/>
          <w:jc w:val="center"/>
        </w:trPr>
        <w:tc>
          <w:tcPr>
            <w:tcW w:w="866"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BA0900152</w:t>
            </w:r>
          </w:p>
        </w:tc>
        <w:tc>
          <w:tcPr>
            <w:tcW w:w="1925"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sz w:val="18"/>
                <w:szCs w:val="18"/>
              </w:rPr>
            </w:pPr>
            <w:r>
              <w:rPr>
                <w:rFonts w:hint="eastAsia" w:ascii="宋体" w:hAnsi="宋体" w:cs="宋体"/>
                <w:sz w:val="18"/>
                <w:szCs w:val="18"/>
              </w:rPr>
              <w:t>形势与政策Ⅱ</w:t>
            </w:r>
          </w:p>
        </w:tc>
        <w:tc>
          <w:tcPr>
            <w:tcW w:w="584" w:type="dxa"/>
            <w:tcBorders>
              <w:tl2br w:val="nil"/>
              <w:tr2bl w:val="nil"/>
            </w:tcBorders>
            <w:noWrap w:val="0"/>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0.25</w:t>
            </w: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4</w:t>
            </w: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4</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sz w:val="18"/>
                <w:szCs w:val="18"/>
                <w:lang w:val="en-US" w:eastAsia="zh-CN"/>
              </w:rPr>
            </w:pPr>
          </w:p>
        </w:tc>
        <w:tc>
          <w:tcPr>
            <w:tcW w:w="584" w:type="dxa"/>
            <w:tcBorders>
              <w:tl2br w:val="nil"/>
              <w:tr2bl w:val="nil"/>
            </w:tcBorders>
            <w:noWrap w:val="0"/>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w:t>
            </w:r>
          </w:p>
        </w:tc>
        <w:tc>
          <w:tcPr>
            <w:tcW w:w="585" w:type="dxa"/>
            <w:tcBorders>
              <w:tl2br w:val="nil"/>
              <w:tr2bl w:val="nil"/>
            </w:tcBorders>
            <w:noWrap w:val="0"/>
            <w:tcMar>
              <w:left w:w="57" w:type="dxa"/>
              <w:right w:w="57" w:type="dxa"/>
            </w:tcMar>
            <w:vAlign w:val="center"/>
          </w:tcPr>
          <w:p>
            <w:pPr>
              <w:jc w:val="center"/>
              <w:rPr>
                <w:rFonts w:hint="eastAsia" w:ascii="宋体" w:hAnsi="宋体" w:cs="宋体"/>
                <w:sz w:val="18"/>
                <w:szCs w:val="18"/>
              </w:rPr>
            </w:pPr>
          </w:p>
        </w:tc>
        <w:tc>
          <w:tcPr>
            <w:tcW w:w="585" w:type="dxa"/>
            <w:tcBorders>
              <w:tl2br w:val="nil"/>
              <w:tr2bl w:val="nil"/>
            </w:tcBorders>
            <w:noWrap w:val="0"/>
            <w:tcMar>
              <w:left w:w="57" w:type="dxa"/>
              <w:right w:w="57" w:type="dxa"/>
            </w:tcMar>
            <w:vAlign w:val="bottom"/>
          </w:tcPr>
          <w:p>
            <w:pPr>
              <w:jc w:val="center"/>
              <w:rPr>
                <w:rFonts w:hint="eastAsia" w:ascii="宋体" w:hAnsi="宋体" w:cs="宋体"/>
                <w:sz w:val="18"/>
                <w:szCs w:val="18"/>
              </w:rPr>
            </w:pPr>
          </w:p>
        </w:tc>
        <w:tc>
          <w:tcPr>
            <w:tcW w:w="585"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sz w:val="18"/>
                <w:szCs w:val="18"/>
              </w:rPr>
              <w:t>查</w:t>
            </w:r>
          </w:p>
        </w:tc>
        <w:tc>
          <w:tcPr>
            <w:tcW w:w="720" w:type="dxa"/>
            <w:tcBorders>
              <w:tl2br w:val="nil"/>
              <w:tr2bl w:val="nil"/>
            </w:tcBorders>
            <w:noWrap w:val="0"/>
            <w:vAlign w:val="center"/>
          </w:tcPr>
          <w:p>
            <w:pPr>
              <w:rPr>
                <w:rFonts w:hint="eastAsia" w:ascii="宋体" w:hAnsi="宋体" w:eastAsia="宋体" w:cs="宋体"/>
                <w:kern w:val="0"/>
                <w:sz w:val="18"/>
                <w:szCs w:val="18"/>
                <w:lang w:val="en-US" w:eastAsia="zh-CN" w:bidi="ar-SA"/>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9" w:hRule="exact"/>
          <w:jc w:val="center"/>
        </w:trPr>
        <w:tc>
          <w:tcPr>
            <w:tcW w:w="866" w:type="dxa"/>
            <w:tcBorders>
              <w:tl2br w:val="nil"/>
              <w:tr2bl w:val="nil"/>
            </w:tcBorders>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kern w:val="0"/>
                <w:sz w:val="18"/>
                <w:szCs w:val="18"/>
              </w:rPr>
              <w:t>BA0900153</w:t>
            </w:r>
          </w:p>
        </w:tc>
        <w:tc>
          <w:tcPr>
            <w:tcW w:w="1925"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sz w:val="18"/>
                <w:szCs w:val="18"/>
              </w:rPr>
            </w:pPr>
            <w:r>
              <w:rPr>
                <w:rFonts w:hint="eastAsia" w:ascii="宋体" w:hAnsi="宋体" w:cs="宋体"/>
                <w:sz w:val="18"/>
                <w:szCs w:val="18"/>
              </w:rPr>
              <w:t>形势与政策Ⅲ</w:t>
            </w:r>
          </w:p>
        </w:tc>
        <w:tc>
          <w:tcPr>
            <w:tcW w:w="584" w:type="dxa"/>
            <w:tcBorders>
              <w:tl2br w:val="nil"/>
              <w:tr2bl w:val="nil"/>
            </w:tcBorders>
            <w:noWrap w:val="0"/>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0.25</w:t>
            </w: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4</w:t>
            </w: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4</w:t>
            </w: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cs="宋体"/>
                <w:sz w:val="18"/>
                <w:szCs w:val="18"/>
              </w:rPr>
            </w:pPr>
          </w:p>
        </w:tc>
        <w:tc>
          <w:tcPr>
            <w:tcW w:w="584" w:type="dxa"/>
            <w:tcBorders>
              <w:tl2br w:val="nil"/>
              <w:tr2bl w:val="nil"/>
            </w:tcBorders>
            <w:noWrap w:val="0"/>
            <w:tcMar>
              <w:left w:w="57" w:type="dxa"/>
              <w:right w:w="57" w:type="dxa"/>
            </w:tcMar>
            <w:vAlign w:val="center"/>
          </w:tcPr>
          <w:p>
            <w:pPr>
              <w:jc w:val="center"/>
              <w:rPr>
                <w:rFonts w:hint="eastAsia" w:ascii="宋体" w:hAnsi="宋体" w:cs="宋体"/>
                <w:sz w:val="18"/>
                <w:szCs w:val="18"/>
              </w:rPr>
            </w:pPr>
          </w:p>
        </w:tc>
        <w:tc>
          <w:tcPr>
            <w:tcW w:w="585" w:type="dxa"/>
            <w:tcBorders>
              <w:tl2br w:val="nil"/>
              <w:tr2bl w:val="nil"/>
            </w:tcBorders>
            <w:noWrap w:val="0"/>
            <w:tcMar>
              <w:left w:w="57" w:type="dxa"/>
              <w:right w:w="57" w:type="dxa"/>
            </w:tcMar>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4</w:t>
            </w:r>
          </w:p>
        </w:tc>
        <w:tc>
          <w:tcPr>
            <w:tcW w:w="585" w:type="dxa"/>
            <w:tcBorders>
              <w:tl2br w:val="nil"/>
              <w:tr2bl w:val="nil"/>
            </w:tcBorders>
            <w:noWrap w:val="0"/>
            <w:tcMar>
              <w:left w:w="57" w:type="dxa"/>
              <w:right w:w="57" w:type="dxa"/>
            </w:tcMar>
            <w:vAlign w:val="bottom"/>
          </w:tcPr>
          <w:p>
            <w:pPr>
              <w:jc w:val="center"/>
              <w:rPr>
                <w:rFonts w:hint="eastAsia" w:ascii="宋体" w:hAnsi="宋体" w:cs="宋体"/>
                <w:sz w:val="18"/>
                <w:szCs w:val="18"/>
              </w:rPr>
            </w:pPr>
          </w:p>
        </w:tc>
        <w:tc>
          <w:tcPr>
            <w:tcW w:w="585"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sz w:val="18"/>
                <w:szCs w:val="18"/>
              </w:rPr>
              <w:t>查</w:t>
            </w:r>
          </w:p>
        </w:tc>
        <w:tc>
          <w:tcPr>
            <w:tcW w:w="720" w:type="dxa"/>
            <w:tcBorders>
              <w:tl2br w:val="nil"/>
              <w:tr2bl w:val="nil"/>
            </w:tcBorders>
            <w:noWrap w:val="0"/>
            <w:vAlign w:val="center"/>
          </w:tcPr>
          <w:p>
            <w:pPr>
              <w:rPr>
                <w:rFonts w:hint="eastAsia" w:ascii="宋体" w:hAnsi="宋体" w:eastAsia="宋体" w:cs="宋体"/>
                <w:kern w:val="0"/>
                <w:sz w:val="18"/>
                <w:szCs w:val="18"/>
                <w:lang w:val="en-US" w:eastAsia="zh-CN" w:bidi="ar-SA"/>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66"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sz w:val="18"/>
                <w:szCs w:val="18"/>
              </w:rPr>
              <w:t>合计</w:t>
            </w:r>
          </w:p>
        </w:tc>
        <w:tc>
          <w:tcPr>
            <w:tcW w:w="1925" w:type="dxa"/>
            <w:tcBorders>
              <w:tl2br w:val="nil"/>
              <w:tr2bl w:val="nil"/>
            </w:tcBorders>
            <w:noWrap w:val="0"/>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7</w:t>
            </w: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112</w:t>
            </w: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112</w:t>
            </w: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5</w:t>
            </w:r>
            <w:r>
              <w:rPr>
                <w:rFonts w:hint="eastAsia" w:ascii="宋体" w:hAnsi="宋体" w:cs="宋体"/>
                <w:sz w:val="18"/>
                <w:szCs w:val="18"/>
                <w:lang w:val="en-US" w:eastAsia="zh-CN"/>
              </w:rPr>
              <w:t>6</w:t>
            </w:r>
          </w:p>
        </w:tc>
        <w:tc>
          <w:tcPr>
            <w:tcW w:w="584" w:type="dxa"/>
            <w:tcBorders>
              <w:tl2br w:val="nil"/>
              <w:tr2bl w:val="nil"/>
            </w:tcBorders>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5</w:t>
            </w:r>
            <w:r>
              <w:rPr>
                <w:rFonts w:hint="eastAsia" w:ascii="宋体" w:hAnsi="宋体" w:cs="宋体"/>
                <w:sz w:val="18"/>
                <w:szCs w:val="18"/>
                <w:lang w:val="en-US" w:eastAsia="zh-CN"/>
              </w:rPr>
              <w:t>2</w:t>
            </w:r>
          </w:p>
        </w:tc>
        <w:tc>
          <w:tcPr>
            <w:tcW w:w="585" w:type="dxa"/>
            <w:tcBorders>
              <w:tl2br w:val="nil"/>
              <w:tr2bl w:val="nil"/>
            </w:tcBorders>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w:t>
            </w:r>
          </w:p>
        </w:tc>
        <w:tc>
          <w:tcPr>
            <w:tcW w:w="585" w:type="dxa"/>
            <w:tcBorders>
              <w:tl2br w:val="nil"/>
              <w:tr2bl w:val="nil"/>
            </w:tcBorders>
            <w:noWrap w:val="0"/>
            <w:tcMar>
              <w:left w:w="57" w:type="dxa"/>
              <w:right w:w="57" w:type="dxa"/>
            </w:tcMar>
            <w:vAlign w:val="bottom"/>
          </w:tcPr>
          <w:p>
            <w:pPr>
              <w:jc w:val="center"/>
              <w:rPr>
                <w:rFonts w:hint="eastAsia" w:ascii="宋体" w:hAnsi="宋体" w:cs="宋体"/>
                <w:sz w:val="18"/>
                <w:szCs w:val="18"/>
              </w:rPr>
            </w:pPr>
          </w:p>
        </w:tc>
        <w:tc>
          <w:tcPr>
            <w:tcW w:w="585"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720" w:type="dxa"/>
            <w:tcBorders>
              <w:tl2br w:val="nil"/>
              <w:tr2bl w:val="nil"/>
            </w:tcBorders>
            <w:noWrap w:val="0"/>
            <w:vAlign w:val="center"/>
          </w:tcPr>
          <w:p>
            <w:pPr>
              <w:jc w:val="center"/>
              <w:rPr>
                <w:rFonts w:hint="eastAsia" w:ascii="宋体" w:hAnsi="宋体" w:cs="宋体"/>
                <w:kern w:val="0"/>
                <w:sz w:val="18"/>
                <w:szCs w:val="18"/>
              </w:rPr>
            </w:pPr>
          </w:p>
        </w:tc>
      </w:tr>
    </w:tbl>
    <w:p>
      <w:pPr>
        <w:spacing w:line="440" w:lineRule="exact"/>
        <w:ind w:left="420" w:leftChars="200"/>
        <w:jc w:val="left"/>
        <w:rPr>
          <w:rFonts w:hint="eastAsia" w:ascii="宋体" w:hAnsi="宋体" w:cs="宋体"/>
          <w:sz w:val="18"/>
          <w:szCs w:val="18"/>
        </w:rPr>
      </w:pPr>
    </w:p>
    <w:p>
      <w:pPr>
        <w:spacing w:line="440" w:lineRule="exact"/>
        <w:ind w:left="420" w:leftChars="200"/>
        <w:jc w:val="left"/>
        <w:rPr>
          <w:rFonts w:hint="eastAsia" w:ascii="宋体" w:hAnsi="宋体" w:cs="宋体"/>
          <w:szCs w:val="21"/>
        </w:rPr>
      </w:pPr>
      <w:r>
        <w:rPr>
          <w:rFonts w:hint="eastAsia" w:ascii="宋体" w:hAnsi="宋体" w:cs="宋体"/>
          <w:szCs w:val="21"/>
        </w:rPr>
        <w:t xml:space="preserve">表5 学科基础课程                                     环境设计（专升本）专业 </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2"/>
        <w:gridCol w:w="1869"/>
        <w:gridCol w:w="588"/>
        <w:gridCol w:w="588"/>
        <w:gridCol w:w="589"/>
        <w:gridCol w:w="589"/>
        <w:gridCol w:w="589"/>
        <w:gridCol w:w="589"/>
        <w:gridCol w:w="589"/>
        <w:gridCol w:w="589"/>
        <w:gridCol w:w="589"/>
        <w:gridCol w:w="589"/>
        <w:gridCol w:w="72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07"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代码</w:t>
            </w:r>
          </w:p>
        </w:tc>
        <w:tc>
          <w:tcPr>
            <w:tcW w:w="1950"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课程名称</w:t>
            </w:r>
          </w:p>
        </w:tc>
        <w:tc>
          <w:tcPr>
            <w:tcW w:w="610"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学</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分</w:t>
            </w:r>
          </w:p>
        </w:tc>
        <w:tc>
          <w:tcPr>
            <w:tcW w:w="2440" w:type="dxa"/>
            <w:gridSpan w:val="4"/>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学时安排</w:t>
            </w:r>
          </w:p>
        </w:tc>
        <w:tc>
          <w:tcPr>
            <w:tcW w:w="2440" w:type="dxa"/>
            <w:gridSpan w:val="4"/>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开课学期</w:t>
            </w:r>
          </w:p>
        </w:tc>
        <w:tc>
          <w:tcPr>
            <w:tcW w:w="610"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考核</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方式</w:t>
            </w:r>
          </w:p>
        </w:tc>
        <w:tc>
          <w:tcPr>
            <w:tcW w:w="755" w:type="dxa"/>
            <w:vMerge w:val="restart"/>
            <w:tcBorders>
              <w:tl2br w:val="nil"/>
              <w:tr2bl w:val="nil"/>
            </w:tcBorders>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07"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1950"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总学时</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理论学时</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实验学时</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实践</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一</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二</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三</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四</w:t>
            </w:r>
          </w:p>
        </w:tc>
        <w:tc>
          <w:tcPr>
            <w:tcW w:w="610"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755" w:type="dxa"/>
            <w:vMerge w:val="continue"/>
            <w:tcBorders>
              <w:tl2br w:val="nil"/>
              <w:tr2bl w:val="nil"/>
            </w:tcBorders>
            <w:noWrap w:val="0"/>
            <w:vAlign w:val="center"/>
          </w:tcPr>
          <w:p>
            <w:pPr>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left w:w="57" w:type="dxa"/>
              <w:right w:w="57" w:type="dxa"/>
            </w:tcMar>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BC040037</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中国工艺美术史</w:t>
            </w:r>
          </w:p>
        </w:tc>
        <w:tc>
          <w:tcPr>
            <w:tcW w:w="610" w:type="dxa"/>
            <w:tcBorders>
              <w:tl2br w:val="nil"/>
              <w:tr2bl w:val="nil"/>
            </w:tcBorders>
            <w:noWrap w:val="0"/>
            <w:tcMar>
              <w:left w:w="57" w:type="dxa"/>
              <w:right w:w="57" w:type="dxa"/>
            </w:tcMar>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2.5</w:t>
            </w:r>
          </w:p>
        </w:tc>
        <w:tc>
          <w:tcPr>
            <w:tcW w:w="610" w:type="dxa"/>
            <w:tcBorders>
              <w:tl2br w:val="nil"/>
              <w:tr2bl w:val="nil"/>
            </w:tcBorders>
            <w:noWrap w:val="0"/>
            <w:tcMar>
              <w:left w:w="57" w:type="dxa"/>
              <w:right w:w="57" w:type="dxa"/>
            </w:tcMar>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40</w:t>
            </w:r>
          </w:p>
        </w:tc>
        <w:tc>
          <w:tcPr>
            <w:tcW w:w="610" w:type="dxa"/>
            <w:tcBorders>
              <w:tl2br w:val="nil"/>
              <w:tr2bl w:val="nil"/>
            </w:tcBorders>
            <w:noWrap w:val="0"/>
            <w:tcMar>
              <w:left w:w="57" w:type="dxa"/>
              <w:right w:w="57" w:type="dxa"/>
            </w:tcMar>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40</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40</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考</w:t>
            </w:r>
          </w:p>
        </w:tc>
        <w:tc>
          <w:tcPr>
            <w:tcW w:w="755" w:type="dxa"/>
            <w:tcBorders>
              <w:tl2br w:val="nil"/>
              <w:tr2bl w:val="nil"/>
            </w:tcBorders>
            <w:noWrap w:val="0"/>
            <w:vAlign w:val="center"/>
          </w:tcPr>
          <w:p>
            <w:pPr>
              <w:widowControl/>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left w:w="57"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BC040061</w:t>
            </w:r>
          </w:p>
        </w:tc>
        <w:tc>
          <w:tcPr>
            <w:tcW w:w="1950" w:type="dxa"/>
            <w:tcBorders>
              <w:tl2br w:val="nil"/>
              <w:tr2bl w:val="nil"/>
            </w:tcBorders>
            <w:noWrap w:val="0"/>
            <w:tcMar>
              <w:left w:w="57" w:type="dxa"/>
              <w:right w:w="57" w:type="dxa"/>
            </w:tcMar>
            <w:vAlign w:val="center"/>
          </w:tcPr>
          <w:p>
            <w:pPr>
              <w:widowControl/>
              <w:jc w:val="left"/>
              <w:rPr>
                <w:rFonts w:hint="default" w:ascii="宋体" w:hAnsi="宋体" w:eastAsia="宋体" w:cs="宋体"/>
                <w:sz w:val="18"/>
                <w:szCs w:val="18"/>
                <w:highlight w:val="none"/>
                <w:lang w:val="en-US" w:eastAsia="zh-CN"/>
              </w:rPr>
            </w:pPr>
            <w:r>
              <w:rPr>
                <w:rFonts w:hint="eastAsia"/>
                <w:kern w:val="0"/>
                <w:sz w:val="18"/>
                <w:szCs w:val="18"/>
                <w:highlight w:val="none"/>
              </w:rPr>
              <w:t>建筑</w:t>
            </w:r>
            <w:r>
              <w:rPr>
                <w:rFonts w:hint="eastAsia"/>
                <w:kern w:val="0"/>
                <w:sz w:val="18"/>
                <w:szCs w:val="18"/>
                <w:highlight w:val="none"/>
                <w:lang w:val="en-US" w:eastAsia="zh-CN"/>
              </w:rPr>
              <w:t>识图与制图</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3</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48</w:t>
            </w:r>
          </w:p>
        </w:tc>
        <w:tc>
          <w:tcPr>
            <w:tcW w:w="610" w:type="dxa"/>
            <w:tcBorders>
              <w:tl2br w:val="nil"/>
              <w:tr2bl w:val="nil"/>
            </w:tcBorders>
            <w:noWrap w:val="0"/>
            <w:tcMar>
              <w:left w:w="57"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cs="宋体"/>
                <w:kern w:val="0"/>
                <w:sz w:val="18"/>
                <w:szCs w:val="18"/>
                <w:highlight w:val="none"/>
                <w:lang w:val="en-US" w:eastAsia="zh-CN"/>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48</w:t>
            </w: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bottom"/>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考</w:t>
            </w:r>
          </w:p>
        </w:tc>
        <w:tc>
          <w:tcPr>
            <w:tcW w:w="755" w:type="dxa"/>
            <w:tcBorders>
              <w:tl2br w:val="nil"/>
              <w:tr2bl w:val="nil"/>
            </w:tcBorders>
            <w:noWrap w:val="0"/>
            <w:vAlign w:val="center"/>
          </w:tcPr>
          <w:p>
            <w:pPr>
              <w:widowControl/>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sz w:val="18"/>
                <w:szCs w:val="18"/>
                <w:highlight w:val="none"/>
              </w:rPr>
              <w:t>BC040041</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测量学</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2.5</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查</w:t>
            </w:r>
          </w:p>
        </w:tc>
        <w:tc>
          <w:tcPr>
            <w:tcW w:w="755" w:type="dxa"/>
            <w:tcBorders>
              <w:tl2br w:val="nil"/>
              <w:tr2bl w:val="nil"/>
            </w:tcBorders>
            <w:noWrap w:val="0"/>
            <w:vAlign w:val="center"/>
          </w:tcPr>
          <w:p>
            <w:pPr>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color w:val="000000"/>
                <w:sz w:val="18"/>
                <w:szCs w:val="18"/>
                <w:highlight w:val="none"/>
              </w:rPr>
              <w:t>BC040040</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人体工程学</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pacing w:val="-4"/>
                <w:kern w:val="0"/>
                <w:sz w:val="18"/>
                <w:szCs w:val="18"/>
                <w:highlight w:val="none"/>
              </w:rPr>
              <w:t>3</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pacing w:val="-4"/>
                <w:kern w:val="0"/>
                <w:sz w:val="18"/>
                <w:szCs w:val="18"/>
                <w:highlight w:val="none"/>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pacing w:val="-4"/>
                <w:kern w:val="0"/>
                <w:sz w:val="18"/>
                <w:szCs w:val="18"/>
                <w:highlight w:val="none"/>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考</w:t>
            </w:r>
          </w:p>
        </w:tc>
        <w:tc>
          <w:tcPr>
            <w:tcW w:w="755" w:type="dxa"/>
            <w:tcBorders>
              <w:tl2br w:val="nil"/>
              <w:tr2bl w:val="nil"/>
            </w:tcBorders>
            <w:noWrap w:val="0"/>
            <w:vAlign w:val="center"/>
          </w:tcPr>
          <w:p>
            <w:pPr>
              <w:widowControl/>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left w:w="57" w:type="dxa"/>
              <w:right w:w="57" w:type="dxa"/>
            </w:tcMar>
            <w:vAlign w:val="center"/>
          </w:tcPr>
          <w:p>
            <w:pPr>
              <w:widowControl/>
              <w:jc w:val="center"/>
              <w:rPr>
                <w:rFonts w:ascii="宋体" w:hAnsi="宋体" w:cs="宋体"/>
                <w:kern w:val="0"/>
                <w:sz w:val="18"/>
                <w:szCs w:val="18"/>
                <w:highlight w:val="none"/>
                <w:lang w:bidi="ar"/>
              </w:rPr>
            </w:pPr>
            <w:r>
              <w:rPr>
                <w:rFonts w:hint="eastAsia" w:ascii="宋体" w:hAnsi="宋体" w:cs="宋体"/>
                <w:kern w:val="0"/>
                <w:sz w:val="18"/>
                <w:szCs w:val="18"/>
                <w:highlight w:val="none"/>
              </w:rPr>
              <w:t>BC040038</w:t>
            </w:r>
          </w:p>
        </w:tc>
        <w:tc>
          <w:tcPr>
            <w:tcW w:w="1950" w:type="dxa"/>
            <w:tcBorders>
              <w:tl2br w:val="nil"/>
              <w:tr2bl w:val="nil"/>
            </w:tcBorders>
            <w:noWrap w:val="0"/>
            <w:tcMar>
              <w:left w:w="57" w:type="dxa"/>
              <w:right w:w="57" w:type="dxa"/>
            </w:tcMar>
            <w:vAlign w:val="center"/>
          </w:tcPr>
          <w:p>
            <w:pPr>
              <w:jc w:val="left"/>
              <w:rPr>
                <w:rFonts w:hint="eastAsia" w:ascii="宋体" w:hAnsi="宋体" w:cs="宋体"/>
                <w:kern w:val="0"/>
                <w:sz w:val="18"/>
                <w:szCs w:val="18"/>
                <w:highlight w:val="none"/>
              </w:rPr>
            </w:pPr>
            <w:r>
              <w:rPr>
                <w:rFonts w:ascii="宋体" w:hAnsi="宋体"/>
                <w:spacing w:val="-4"/>
                <w:kern w:val="0"/>
                <w:sz w:val="18"/>
                <w:szCs w:val="18"/>
                <w:highlight w:val="none"/>
              </w:rPr>
              <w:t>表现技法</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pacing w:val="-4"/>
                <w:kern w:val="0"/>
                <w:sz w:val="18"/>
                <w:szCs w:val="18"/>
                <w:highlight w:val="none"/>
              </w:rPr>
              <w:t>3</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pacing w:val="-4"/>
                <w:kern w:val="0"/>
                <w:sz w:val="18"/>
                <w:szCs w:val="18"/>
                <w:highlight w:val="none"/>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pacing w:val="-4"/>
                <w:kern w:val="0"/>
                <w:sz w:val="18"/>
                <w:szCs w:val="18"/>
                <w:highlight w:val="none"/>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48</w:t>
            </w: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bottom"/>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spacing w:val="-4"/>
                <w:kern w:val="0"/>
                <w:sz w:val="18"/>
                <w:szCs w:val="18"/>
                <w:highlight w:val="none"/>
              </w:rPr>
            </w:pPr>
            <w:r>
              <w:rPr>
                <w:rFonts w:hint="eastAsia" w:ascii="宋体" w:hAnsi="宋体" w:cs="宋体"/>
                <w:spacing w:val="-4"/>
                <w:kern w:val="0"/>
                <w:sz w:val="18"/>
                <w:szCs w:val="18"/>
                <w:highlight w:val="none"/>
              </w:rPr>
              <w:t>考</w:t>
            </w:r>
          </w:p>
        </w:tc>
        <w:tc>
          <w:tcPr>
            <w:tcW w:w="755" w:type="dxa"/>
            <w:tcBorders>
              <w:tl2br w:val="nil"/>
              <w:tr2bl w:val="nil"/>
            </w:tcBorders>
            <w:noWrap w:val="0"/>
            <w:vAlign w:val="center"/>
          </w:tcPr>
          <w:p>
            <w:pPr>
              <w:widowControl/>
              <w:jc w:val="center"/>
              <w:rPr>
                <w:rFonts w:hint="eastAsia" w:ascii="宋体" w:hAnsi="宋体" w:cs="宋体"/>
                <w:spacing w:val="-4"/>
                <w:kern w:val="0"/>
                <w:sz w:val="18"/>
                <w:szCs w:val="18"/>
                <w:highlight w:val="none"/>
              </w:rPr>
            </w:pPr>
            <w:r>
              <w:rPr>
                <w:rFonts w:hint="eastAsia" w:ascii="宋体" w:hAnsi="宋体" w:cs="宋体"/>
                <w:spacing w:val="-4"/>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sz w:val="18"/>
                <w:szCs w:val="18"/>
                <w:highlight w:val="none"/>
              </w:rPr>
              <w:t>BC040042</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highlight w:val="none"/>
              </w:rPr>
            </w:pPr>
            <w:r>
              <w:rPr>
                <w:rFonts w:ascii="宋体" w:hAnsi="宋体"/>
                <w:spacing w:val="-4"/>
                <w:kern w:val="0"/>
                <w:sz w:val="18"/>
                <w:szCs w:val="18"/>
                <w:highlight w:val="none"/>
              </w:rPr>
              <w:t>计</w:t>
            </w:r>
            <w:r>
              <w:rPr>
                <w:rFonts w:hint="eastAsia" w:ascii="宋体" w:hAnsi="宋体"/>
                <w:spacing w:val="-4"/>
                <w:kern w:val="0"/>
                <w:sz w:val="18"/>
                <w:szCs w:val="18"/>
                <w:highlight w:val="none"/>
              </w:rPr>
              <w:t>算机辅助设计</w:t>
            </w:r>
          </w:p>
        </w:tc>
        <w:tc>
          <w:tcPr>
            <w:tcW w:w="610" w:type="dxa"/>
            <w:tcBorders>
              <w:tl2br w:val="nil"/>
              <w:tr2bl w:val="nil"/>
            </w:tcBorders>
            <w:noWrap w:val="0"/>
            <w:tcMar>
              <w:left w:w="57" w:type="dxa"/>
              <w:right w:w="57" w:type="dxa"/>
            </w:tcMar>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4.5</w:t>
            </w:r>
          </w:p>
        </w:tc>
        <w:tc>
          <w:tcPr>
            <w:tcW w:w="610" w:type="dxa"/>
            <w:tcBorders>
              <w:tl2br w:val="nil"/>
              <w:tr2bl w:val="nil"/>
            </w:tcBorders>
            <w:noWrap w:val="0"/>
            <w:tcMar>
              <w:left w:w="57" w:type="dxa"/>
              <w:right w:w="57" w:type="dxa"/>
            </w:tcMar>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72</w:t>
            </w:r>
          </w:p>
        </w:tc>
        <w:tc>
          <w:tcPr>
            <w:tcW w:w="610" w:type="dxa"/>
            <w:tcBorders>
              <w:tl2br w:val="nil"/>
              <w:tr2bl w:val="nil"/>
            </w:tcBorders>
            <w:noWrap w:val="0"/>
            <w:tcMar>
              <w:left w:w="57" w:type="dxa"/>
              <w:right w:w="57" w:type="dxa"/>
            </w:tcMar>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64</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ascii="宋体" w:hAnsi="宋体" w:cs="宋体"/>
                <w:kern w:val="0"/>
                <w:sz w:val="18"/>
                <w:szCs w:val="18"/>
                <w:highlight w:val="none"/>
              </w:rPr>
            </w:pPr>
            <w:r>
              <w:rPr>
                <w:rFonts w:hint="eastAsia" w:ascii="宋体" w:hAnsi="宋体" w:cs="宋体"/>
                <w:kern w:val="0"/>
                <w:sz w:val="18"/>
                <w:szCs w:val="18"/>
                <w:highlight w:val="none"/>
              </w:rPr>
              <w:t>72</w:t>
            </w: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bottom"/>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考</w:t>
            </w:r>
          </w:p>
        </w:tc>
        <w:tc>
          <w:tcPr>
            <w:tcW w:w="755" w:type="dxa"/>
            <w:tcBorders>
              <w:tl2br w:val="nil"/>
              <w:tr2bl w:val="nil"/>
            </w:tcBorders>
            <w:noWrap w:val="0"/>
            <w:vAlign w:val="center"/>
          </w:tcPr>
          <w:p>
            <w:pPr>
              <w:widowControl/>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left w:w="57" w:type="dxa"/>
              <w:right w:w="57" w:type="dxa"/>
            </w:tcMar>
            <w:vAlign w:val="center"/>
          </w:tcPr>
          <w:p>
            <w:pPr>
              <w:widowControl/>
              <w:jc w:val="center"/>
              <w:textAlignment w:val="center"/>
              <w:rPr>
                <w:rFonts w:ascii="宋体" w:hAnsi="宋体" w:cs="宋体"/>
                <w:kern w:val="0"/>
                <w:sz w:val="18"/>
                <w:szCs w:val="18"/>
                <w:highlight w:val="none"/>
              </w:rPr>
            </w:pPr>
            <w:r>
              <w:rPr>
                <w:rFonts w:hint="eastAsia" w:ascii="宋体" w:hAnsi="宋体" w:cs="宋体"/>
                <w:kern w:val="0"/>
                <w:sz w:val="18"/>
                <w:szCs w:val="18"/>
                <w:highlight w:val="none"/>
              </w:rPr>
              <w:t>BC040039</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世界现代设计史</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sz w:val="18"/>
                <w:szCs w:val="18"/>
                <w:highlight w:val="none"/>
              </w:rPr>
              <w:t>3</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sz w:val="18"/>
                <w:szCs w:val="18"/>
                <w:highlight w:val="none"/>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sz w:val="18"/>
                <w:szCs w:val="18"/>
                <w:highlight w:val="none"/>
              </w:rPr>
              <w:t>48</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sz w:val="18"/>
                <w:szCs w:val="18"/>
                <w:highlight w:val="none"/>
              </w:rPr>
              <w:t>48</w:t>
            </w:r>
          </w:p>
        </w:tc>
        <w:tc>
          <w:tcPr>
            <w:tcW w:w="610" w:type="dxa"/>
            <w:tcBorders>
              <w:tl2br w:val="nil"/>
              <w:tr2bl w:val="nil"/>
            </w:tcBorders>
            <w:noWrap w:val="0"/>
            <w:tcMar>
              <w:left w:w="57" w:type="dxa"/>
              <w:right w:w="57" w:type="dxa"/>
            </w:tcMar>
            <w:vAlign w:val="center"/>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bottom"/>
          </w:tcPr>
          <w:p>
            <w:pPr>
              <w:jc w:val="center"/>
              <w:rPr>
                <w:rFonts w:hint="eastAsia" w:ascii="宋体" w:hAnsi="宋体" w:cs="宋体"/>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查</w:t>
            </w:r>
          </w:p>
        </w:tc>
        <w:tc>
          <w:tcPr>
            <w:tcW w:w="755" w:type="dxa"/>
            <w:tcBorders>
              <w:tl2br w:val="nil"/>
              <w:tr2bl w:val="nil"/>
            </w:tcBorders>
            <w:noWrap w:val="0"/>
            <w:vAlign w:val="center"/>
          </w:tcPr>
          <w:p>
            <w:pPr>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合计</w:t>
            </w:r>
          </w:p>
        </w:tc>
        <w:tc>
          <w:tcPr>
            <w:tcW w:w="195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21.5</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344</w:t>
            </w:r>
          </w:p>
        </w:tc>
        <w:tc>
          <w:tcPr>
            <w:tcW w:w="610"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32</w:t>
            </w:r>
            <w:r>
              <w:rPr>
                <w:rFonts w:hint="eastAsia" w:ascii="宋体" w:hAnsi="宋体" w:cs="宋体"/>
                <w:kern w:val="0"/>
                <w:sz w:val="18"/>
                <w:szCs w:val="18"/>
                <w:highlight w:val="none"/>
                <w:lang w:val="en-US" w:eastAsia="zh-CN"/>
              </w:rPr>
              <w:t>8</w:t>
            </w:r>
          </w:p>
        </w:tc>
        <w:tc>
          <w:tcPr>
            <w:tcW w:w="610" w:type="dxa"/>
            <w:tcBorders>
              <w:tl2br w:val="nil"/>
              <w:tr2bl w:val="nil"/>
            </w:tcBorders>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16</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296</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48</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10"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kern w:val="0"/>
                <w:sz w:val="18"/>
                <w:szCs w:val="18"/>
                <w:highlight w:val="none"/>
              </w:rPr>
            </w:pPr>
          </w:p>
        </w:tc>
        <w:tc>
          <w:tcPr>
            <w:tcW w:w="755" w:type="dxa"/>
            <w:tcBorders>
              <w:tl2br w:val="nil"/>
              <w:tr2bl w:val="nil"/>
            </w:tcBorders>
            <w:noWrap w:val="0"/>
            <w:vAlign w:val="center"/>
          </w:tcPr>
          <w:p>
            <w:pPr>
              <w:jc w:val="center"/>
              <w:rPr>
                <w:rFonts w:hint="eastAsia" w:ascii="宋体" w:hAnsi="宋体" w:cs="宋体"/>
                <w:kern w:val="0"/>
                <w:sz w:val="18"/>
                <w:szCs w:val="18"/>
                <w:highlight w:val="none"/>
              </w:rPr>
            </w:pPr>
          </w:p>
        </w:tc>
      </w:tr>
    </w:tbl>
    <w:p>
      <w:pPr>
        <w:spacing w:line="440" w:lineRule="exact"/>
        <w:jc w:val="left"/>
        <w:rPr>
          <w:rFonts w:hint="eastAsia" w:ascii="宋体" w:hAnsi="宋体" w:cs="宋体"/>
          <w:szCs w:val="21"/>
        </w:rPr>
      </w:pPr>
      <w:r>
        <w:rPr>
          <w:rFonts w:hint="eastAsia" w:ascii="宋体" w:hAnsi="宋体" w:cs="宋体"/>
          <w:szCs w:val="21"/>
        </w:rPr>
        <w:t xml:space="preserve">                                        </w:t>
      </w:r>
    </w:p>
    <w:p>
      <w:pPr>
        <w:spacing w:line="440" w:lineRule="exact"/>
        <w:ind w:left="420" w:leftChars="200"/>
        <w:jc w:val="left"/>
        <w:rPr>
          <w:rFonts w:hint="eastAsia" w:ascii="宋体" w:hAnsi="宋体" w:cs="宋体"/>
          <w:szCs w:val="21"/>
        </w:rPr>
      </w:pPr>
      <w:r>
        <w:rPr>
          <w:rFonts w:hint="eastAsia" w:ascii="宋体" w:hAnsi="宋体" w:cs="宋体"/>
          <w:szCs w:val="21"/>
        </w:rPr>
        <w:t xml:space="preserve">表6 专业核心课程                                     环境设计（专升本）专业 </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3"/>
        <w:gridCol w:w="1563"/>
        <w:gridCol w:w="611"/>
        <w:gridCol w:w="611"/>
        <w:gridCol w:w="612"/>
        <w:gridCol w:w="613"/>
        <w:gridCol w:w="613"/>
        <w:gridCol w:w="613"/>
        <w:gridCol w:w="613"/>
        <w:gridCol w:w="613"/>
        <w:gridCol w:w="613"/>
        <w:gridCol w:w="613"/>
        <w:gridCol w:w="7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07"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课程</w:t>
            </w:r>
          </w:p>
          <w:p>
            <w:pPr>
              <w:jc w:val="center"/>
              <w:rPr>
                <w:rFonts w:hint="eastAsia" w:ascii="宋体" w:hAnsi="宋体" w:cs="宋体"/>
                <w:kern w:val="0"/>
                <w:sz w:val="18"/>
                <w:szCs w:val="18"/>
              </w:rPr>
            </w:pPr>
            <w:r>
              <w:rPr>
                <w:rFonts w:hint="eastAsia" w:ascii="宋体" w:hAnsi="宋体" w:cs="宋体"/>
                <w:kern w:val="0"/>
                <w:sz w:val="18"/>
                <w:szCs w:val="18"/>
              </w:rPr>
              <w:t>代码</w:t>
            </w:r>
          </w:p>
        </w:tc>
        <w:tc>
          <w:tcPr>
            <w:tcW w:w="1627"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课程名称</w:t>
            </w:r>
          </w:p>
        </w:tc>
        <w:tc>
          <w:tcPr>
            <w:tcW w:w="633"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学</w:t>
            </w:r>
          </w:p>
          <w:p>
            <w:pPr>
              <w:jc w:val="center"/>
              <w:rPr>
                <w:rFonts w:hint="eastAsia" w:ascii="宋体" w:hAnsi="宋体" w:cs="宋体"/>
                <w:kern w:val="0"/>
                <w:sz w:val="18"/>
                <w:szCs w:val="18"/>
              </w:rPr>
            </w:pPr>
            <w:r>
              <w:rPr>
                <w:rFonts w:hint="eastAsia" w:ascii="宋体" w:hAnsi="宋体" w:cs="宋体"/>
                <w:kern w:val="0"/>
                <w:sz w:val="18"/>
                <w:szCs w:val="18"/>
              </w:rPr>
              <w:t>分</w:t>
            </w:r>
          </w:p>
        </w:tc>
        <w:tc>
          <w:tcPr>
            <w:tcW w:w="2534" w:type="dxa"/>
            <w:gridSpan w:val="4"/>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学时安排</w:t>
            </w:r>
          </w:p>
        </w:tc>
        <w:tc>
          <w:tcPr>
            <w:tcW w:w="2536" w:type="dxa"/>
            <w:gridSpan w:val="4"/>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开课学期</w:t>
            </w:r>
          </w:p>
        </w:tc>
        <w:tc>
          <w:tcPr>
            <w:tcW w:w="634"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考核</w:t>
            </w:r>
          </w:p>
          <w:p>
            <w:pPr>
              <w:jc w:val="center"/>
              <w:rPr>
                <w:rFonts w:hint="eastAsia" w:ascii="宋体" w:hAnsi="宋体" w:cs="宋体"/>
                <w:kern w:val="0"/>
                <w:sz w:val="18"/>
                <w:szCs w:val="18"/>
              </w:rPr>
            </w:pPr>
            <w:r>
              <w:rPr>
                <w:rFonts w:hint="eastAsia" w:ascii="宋体" w:hAnsi="宋体" w:cs="宋体"/>
                <w:kern w:val="0"/>
                <w:sz w:val="18"/>
                <w:szCs w:val="18"/>
              </w:rPr>
              <w:t>方式</w:t>
            </w:r>
          </w:p>
        </w:tc>
        <w:tc>
          <w:tcPr>
            <w:tcW w:w="825" w:type="dxa"/>
            <w:vMerge w:val="restart"/>
            <w:tcBorders>
              <w:tl2br w:val="nil"/>
              <w:tr2bl w:val="nil"/>
            </w:tcBorders>
            <w:noWrap w:val="0"/>
            <w:vAlign w:val="center"/>
          </w:tcPr>
          <w:p>
            <w:pPr>
              <w:jc w:val="center"/>
              <w:rPr>
                <w:rFonts w:hint="eastAsia" w:ascii="宋体" w:hAnsi="宋体" w:cs="宋体"/>
                <w:kern w:val="0"/>
                <w:sz w:val="18"/>
                <w:szCs w:val="18"/>
              </w:rPr>
            </w:pPr>
          </w:p>
          <w:p>
            <w:pPr>
              <w:jc w:val="center"/>
              <w:rPr>
                <w:rFonts w:hint="eastAsia" w:ascii="宋体" w:hAnsi="宋体" w:cs="宋体"/>
                <w:kern w:val="0"/>
                <w:sz w:val="18"/>
                <w:szCs w:val="18"/>
              </w:rPr>
            </w:pPr>
            <w:r>
              <w:rPr>
                <w:rFonts w:hint="eastAsia" w:ascii="宋体" w:hAnsi="宋体" w:cs="宋体"/>
                <w:kern w:val="0"/>
                <w:sz w:val="18"/>
                <w:szCs w:val="18"/>
              </w:rPr>
              <w:t>开课</w:t>
            </w:r>
          </w:p>
          <w:p>
            <w:pPr>
              <w:jc w:val="center"/>
              <w:rPr>
                <w:rFonts w:hint="eastAsia" w:ascii="宋体" w:hAnsi="宋体" w:cs="宋体"/>
                <w:kern w:val="0"/>
                <w:sz w:val="18"/>
                <w:szCs w:val="18"/>
              </w:rPr>
            </w:pPr>
            <w:r>
              <w:rPr>
                <w:rFonts w:hint="eastAsia" w:ascii="宋体" w:hAnsi="宋体" w:cs="宋体"/>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07"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1627"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3"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3"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总学时</w:t>
            </w:r>
          </w:p>
        </w:tc>
        <w:tc>
          <w:tcPr>
            <w:tcW w:w="633"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理论学时</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实验学时</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实践</w:t>
            </w:r>
          </w:p>
          <w:p>
            <w:pPr>
              <w:jc w:val="center"/>
              <w:rPr>
                <w:rFonts w:hint="eastAsia" w:ascii="宋体" w:hAnsi="宋体" w:cs="宋体"/>
                <w:kern w:val="0"/>
                <w:sz w:val="18"/>
                <w:szCs w:val="18"/>
              </w:rPr>
            </w:pPr>
            <w:r>
              <w:rPr>
                <w:rFonts w:hint="eastAsia" w:ascii="宋体" w:hAnsi="宋体" w:cs="宋体"/>
                <w:kern w:val="0"/>
                <w:sz w:val="18"/>
                <w:szCs w:val="18"/>
              </w:rPr>
              <w:t>学时</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一</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二</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三</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四</w:t>
            </w:r>
          </w:p>
        </w:tc>
        <w:tc>
          <w:tcPr>
            <w:tcW w:w="634"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825" w:type="dxa"/>
            <w:vMerge w:val="continue"/>
            <w:tcBorders>
              <w:tl2br w:val="nil"/>
              <w:tr2bl w:val="nil"/>
            </w:tcBorders>
            <w:noWrap w:val="0"/>
            <w:vAlign w:val="center"/>
          </w:tcPr>
          <w:p>
            <w:pPr>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6" w:hRule="exact"/>
          <w:jc w:val="center"/>
        </w:trPr>
        <w:tc>
          <w:tcPr>
            <w:tcW w:w="907" w:type="dxa"/>
            <w:tcBorders>
              <w:tl2br w:val="nil"/>
              <w:tr2bl w:val="nil"/>
            </w:tcBorders>
            <w:noWrap w:val="0"/>
            <w:tcMar>
              <w:left w:w="57" w:type="dxa"/>
              <w:right w:w="57" w:type="dxa"/>
            </w:tcMar>
            <w:vAlign w:val="center"/>
          </w:tcPr>
          <w:p>
            <w:pPr>
              <w:widowControl/>
              <w:jc w:val="center"/>
              <w:rPr>
                <w:rFonts w:hint="eastAsia" w:ascii="宋体" w:hAnsi="宋体" w:cs="宋体"/>
                <w:sz w:val="18"/>
                <w:szCs w:val="18"/>
              </w:rPr>
            </w:pPr>
            <w:r>
              <w:rPr>
                <w:rFonts w:hint="eastAsia" w:ascii="宋体" w:hAnsi="宋体" w:cs="宋体"/>
                <w:kern w:val="0"/>
                <w:sz w:val="18"/>
                <w:szCs w:val="18"/>
              </w:rPr>
              <w:t>BD040003</w:t>
            </w:r>
          </w:p>
        </w:tc>
        <w:tc>
          <w:tcPr>
            <w:tcW w:w="1627"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rPr>
            </w:pPr>
            <w:r>
              <w:rPr>
                <w:rFonts w:hint="eastAsia" w:ascii="宋体" w:hAnsi="宋体" w:cs="宋体"/>
                <w:spacing w:val="-4"/>
                <w:kern w:val="0"/>
                <w:sz w:val="18"/>
                <w:szCs w:val="18"/>
              </w:rPr>
              <w:t>材料</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spacing w:val="-4"/>
                <w:kern w:val="0"/>
                <w:sz w:val="18"/>
                <w:szCs w:val="18"/>
              </w:rPr>
              <w:t>3</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spacing w:val="-4"/>
                <w:kern w:val="0"/>
                <w:sz w:val="18"/>
                <w:szCs w:val="18"/>
              </w:rPr>
              <w:t>48</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spacing w:val="-4"/>
                <w:kern w:val="0"/>
                <w:sz w:val="18"/>
                <w:szCs w:val="18"/>
              </w:rPr>
              <w:t>48</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考</w:t>
            </w:r>
          </w:p>
        </w:tc>
        <w:tc>
          <w:tcPr>
            <w:tcW w:w="82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0" w:hRule="exact"/>
          <w:jc w:val="center"/>
        </w:trPr>
        <w:tc>
          <w:tcPr>
            <w:tcW w:w="907"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sz w:val="18"/>
                <w:szCs w:val="18"/>
              </w:rPr>
              <w:t>BD040005</w:t>
            </w:r>
          </w:p>
        </w:tc>
        <w:tc>
          <w:tcPr>
            <w:tcW w:w="1627" w:type="dxa"/>
            <w:tcBorders>
              <w:tl2br w:val="nil"/>
              <w:tr2bl w:val="nil"/>
            </w:tcBorders>
            <w:noWrap w:val="0"/>
            <w:tcMar>
              <w:left w:w="57" w:type="dxa"/>
              <w:right w:w="57" w:type="dxa"/>
            </w:tcMar>
            <w:vAlign w:val="center"/>
          </w:tcPr>
          <w:p>
            <w:pPr>
              <w:widowControl/>
              <w:tabs>
                <w:tab w:val="left" w:pos="268"/>
              </w:tabs>
              <w:jc w:val="left"/>
              <w:rPr>
                <w:rFonts w:hint="eastAsia" w:ascii="宋体" w:hAnsi="宋体" w:cs="宋体"/>
                <w:kern w:val="0"/>
                <w:sz w:val="18"/>
                <w:szCs w:val="18"/>
              </w:rPr>
            </w:pPr>
            <w:r>
              <w:rPr>
                <w:rFonts w:hint="eastAsia" w:ascii="宋体" w:hAnsi="宋体" w:cs="宋体"/>
                <w:kern w:val="0"/>
                <w:sz w:val="18"/>
                <w:szCs w:val="18"/>
              </w:rPr>
              <w:t>室内家具与陈设</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查</w:t>
            </w:r>
          </w:p>
        </w:tc>
        <w:tc>
          <w:tcPr>
            <w:tcW w:w="82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8" w:hRule="exact"/>
          <w:jc w:val="center"/>
        </w:trPr>
        <w:tc>
          <w:tcPr>
            <w:tcW w:w="907"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sz w:val="18"/>
                <w:szCs w:val="18"/>
              </w:rPr>
              <w:t>BD040004</w:t>
            </w:r>
          </w:p>
        </w:tc>
        <w:tc>
          <w:tcPr>
            <w:tcW w:w="1627"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rPr>
            </w:pPr>
            <w:r>
              <w:rPr>
                <w:rFonts w:hint="eastAsia" w:ascii="宋体" w:hAnsi="宋体" w:cs="宋体"/>
                <w:spacing w:val="-4"/>
                <w:kern w:val="0"/>
                <w:sz w:val="18"/>
                <w:szCs w:val="18"/>
              </w:rPr>
              <w:t>室内设计原理</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spacing w:val="-4"/>
                <w:kern w:val="0"/>
                <w:sz w:val="18"/>
                <w:szCs w:val="18"/>
              </w:rPr>
              <w:t>3</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spacing w:val="-4"/>
                <w:kern w:val="0"/>
                <w:sz w:val="18"/>
                <w:szCs w:val="18"/>
              </w:rPr>
              <w:t>48</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spacing w:val="-4"/>
                <w:kern w:val="0"/>
                <w:sz w:val="18"/>
                <w:szCs w:val="18"/>
              </w:rPr>
              <w:t>48</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考</w:t>
            </w:r>
          </w:p>
        </w:tc>
        <w:tc>
          <w:tcPr>
            <w:tcW w:w="82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907"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BD040007</w:t>
            </w:r>
          </w:p>
        </w:tc>
        <w:tc>
          <w:tcPr>
            <w:tcW w:w="1627"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景观设计基础</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考</w:t>
            </w:r>
          </w:p>
        </w:tc>
        <w:tc>
          <w:tcPr>
            <w:tcW w:w="82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3" w:hRule="exact"/>
          <w:jc w:val="center"/>
        </w:trPr>
        <w:tc>
          <w:tcPr>
            <w:tcW w:w="907"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sz w:val="18"/>
                <w:szCs w:val="18"/>
                <w:highlight w:val="none"/>
              </w:rPr>
              <w:t>BD040031</w:t>
            </w:r>
          </w:p>
        </w:tc>
        <w:tc>
          <w:tcPr>
            <w:tcW w:w="1627"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spacing w:val="-4"/>
                <w:kern w:val="0"/>
                <w:sz w:val="18"/>
                <w:szCs w:val="18"/>
                <w:highlight w:val="none"/>
              </w:rPr>
              <w:t>快题设计</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64</w:t>
            </w:r>
          </w:p>
        </w:tc>
        <w:tc>
          <w:tcPr>
            <w:tcW w:w="633"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64</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64</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考</w:t>
            </w:r>
          </w:p>
        </w:tc>
        <w:tc>
          <w:tcPr>
            <w:tcW w:w="825" w:type="dxa"/>
            <w:tcBorders>
              <w:tl2br w:val="nil"/>
              <w:tr2bl w:val="nil"/>
            </w:tcBorders>
            <w:noWrap w:val="0"/>
            <w:vAlign w:val="center"/>
          </w:tcPr>
          <w:p>
            <w:pPr>
              <w:jc w:val="center"/>
              <w:rPr>
                <w:rFonts w:hint="eastAsia" w:ascii="宋体" w:hAnsi="宋体" w:cs="宋体"/>
                <w:kern w:val="0"/>
                <w:sz w:val="18"/>
                <w:szCs w:val="18"/>
                <w:highlight w:val="none"/>
              </w:rPr>
            </w:pPr>
            <w:r>
              <w:rPr>
                <w:rFonts w:hint="eastAsia" w:ascii="宋体" w:hAnsi="宋体" w:cs="宋体"/>
                <w:spacing w:val="-4"/>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合计</w:t>
            </w:r>
          </w:p>
        </w:tc>
        <w:tc>
          <w:tcPr>
            <w:tcW w:w="1627"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sz w:val="18"/>
                <w:szCs w:val="18"/>
                <w:highlight w:val="none"/>
              </w:rPr>
            </w:pPr>
          </w:p>
        </w:tc>
        <w:tc>
          <w:tcPr>
            <w:tcW w:w="633"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16</w:t>
            </w:r>
          </w:p>
        </w:tc>
        <w:tc>
          <w:tcPr>
            <w:tcW w:w="633"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256</w:t>
            </w:r>
          </w:p>
        </w:tc>
        <w:tc>
          <w:tcPr>
            <w:tcW w:w="633"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256</w:t>
            </w: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p>
        </w:tc>
        <w:tc>
          <w:tcPr>
            <w:tcW w:w="634" w:type="dxa"/>
            <w:tcBorders>
              <w:tl2br w:val="nil"/>
              <w:tr2bl w:val="nil"/>
            </w:tcBorders>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192</w:t>
            </w:r>
          </w:p>
        </w:tc>
        <w:tc>
          <w:tcPr>
            <w:tcW w:w="634"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sz w:val="18"/>
                <w:szCs w:val="18"/>
                <w:highlight w:val="none"/>
              </w:rPr>
              <w:t>64</w:t>
            </w:r>
          </w:p>
        </w:tc>
        <w:tc>
          <w:tcPr>
            <w:tcW w:w="634"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sz w:val="18"/>
                <w:szCs w:val="18"/>
                <w:highlight w:val="none"/>
              </w:rPr>
            </w:pPr>
          </w:p>
        </w:tc>
        <w:tc>
          <w:tcPr>
            <w:tcW w:w="634"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kern w:val="0"/>
                <w:sz w:val="18"/>
                <w:szCs w:val="18"/>
                <w:highlight w:val="none"/>
              </w:rPr>
            </w:pPr>
          </w:p>
        </w:tc>
        <w:tc>
          <w:tcPr>
            <w:tcW w:w="825" w:type="dxa"/>
            <w:tcBorders>
              <w:tl2br w:val="nil"/>
              <w:tr2bl w:val="nil"/>
            </w:tcBorders>
            <w:noWrap w:val="0"/>
            <w:vAlign w:val="center"/>
          </w:tcPr>
          <w:p>
            <w:pPr>
              <w:jc w:val="center"/>
              <w:rPr>
                <w:rFonts w:hint="eastAsia" w:ascii="宋体" w:hAnsi="宋体" w:cs="宋体"/>
                <w:kern w:val="0"/>
                <w:sz w:val="18"/>
                <w:szCs w:val="18"/>
                <w:highlight w:val="none"/>
              </w:rPr>
            </w:pPr>
          </w:p>
        </w:tc>
      </w:tr>
    </w:tbl>
    <w:p>
      <w:pPr>
        <w:spacing w:line="440" w:lineRule="exact"/>
        <w:ind w:firstLine="420" w:firstLineChars="200"/>
        <w:rPr>
          <w:rFonts w:hint="eastAsia" w:ascii="宋体" w:hAnsi="宋体" w:cs="宋体"/>
          <w:szCs w:val="21"/>
          <w:highlight w:val="none"/>
        </w:rPr>
      </w:pP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表7 专业方向课程                                     环境设计（专升本）专业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41"/>
        <w:gridCol w:w="1163"/>
        <w:gridCol w:w="1262"/>
        <w:gridCol w:w="523"/>
        <w:gridCol w:w="523"/>
        <w:gridCol w:w="523"/>
        <w:gridCol w:w="523"/>
        <w:gridCol w:w="523"/>
        <w:gridCol w:w="523"/>
        <w:gridCol w:w="524"/>
        <w:gridCol w:w="524"/>
        <w:gridCol w:w="524"/>
        <w:gridCol w:w="524"/>
        <w:gridCol w:w="85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94" w:type="dxa"/>
            <w:vMerge w:val="restart"/>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课程</w:t>
            </w:r>
          </w:p>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代码</w:t>
            </w:r>
          </w:p>
        </w:tc>
        <w:tc>
          <w:tcPr>
            <w:tcW w:w="2586" w:type="dxa"/>
            <w:gridSpan w:val="2"/>
            <w:vMerge w:val="restart"/>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课程名称</w:t>
            </w:r>
          </w:p>
        </w:tc>
        <w:tc>
          <w:tcPr>
            <w:tcW w:w="553" w:type="dxa"/>
            <w:vMerge w:val="restart"/>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学</w:t>
            </w:r>
          </w:p>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分</w:t>
            </w:r>
          </w:p>
        </w:tc>
        <w:tc>
          <w:tcPr>
            <w:tcW w:w="2212" w:type="dxa"/>
            <w:gridSpan w:val="4"/>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学时安排</w:t>
            </w:r>
          </w:p>
        </w:tc>
        <w:tc>
          <w:tcPr>
            <w:tcW w:w="2212" w:type="dxa"/>
            <w:gridSpan w:val="4"/>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开课学期</w:t>
            </w:r>
          </w:p>
        </w:tc>
        <w:tc>
          <w:tcPr>
            <w:tcW w:w="553" w:type="dxa"/>
            <w:vMerge w:val="restart"/>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考核</w:t>
            </w:r>
          </w:p>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方式</w:t>
            </w:r>
          </w:p>
        </w:tc>
        <w:tc>
          <w:tcPr>
            <w:tcW w:w="911" w:type="dxa"/>
            <w:vMerge w:val="restart"/>
            <w:tcBorders>
              <w:tl2br w:val="nil"/>
              <w:tr2bl w:val="nil"/>
            </w:tcBorders>
            <w:noWrap w:val="0"/>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开课</w:t>
            </w:r>
          </w:p>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94" w:type="dxa"/>
            <w:vMerge w:val="continue"/>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2586" w:type="dxa"/>
            <w:gridSpan w:val="2"/>
            <w:vMerge w:val="continue"/>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vMerge w:val="continue"/>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总学时</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理论学时</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实验学时</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实践</w:t>
            </w:r>
          </w:p>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学时</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一</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二</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三</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四</w:t>
            </w:r>
          </w:p>
        </w:tc>
        <w:tc>
          <w:tcPr>
            <w:tcW w:w="553" w:type="dxa"/>
            <w:vMerge w:val="continue"/>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911" w:type="dxa"/>
            <w:vMerge w:val="continue"/>
            <w:tcBorders>
              <w:tl2br w:val="nil"/>
              <w:tr2bl w:val="nil"/>
            </w:tcBorders>
            <w:noWrap w:val="0"/>
            <w:vAlign w:val="center"/>
          </w:tcPr>
          <w:p>
            <w:pPr>
              <w:jc w:val="center"/>
              <w:rPr>
                <w:rFonts w:hint="eastAsia" w:ascii="宋体" w:hAnsi="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4" w:type="dxa"/>
            <w:tcBorders>
              <w:tl2br w:val="nil"/>
              <w:tr2bl w:val="nil"/>
            </w:tcBorders>
            <w:noWrap w:val="0"/>
            <w:tcMar>
              <w:left w:w="57" w:type="dxa"/>
              <w:right w:w="57" w:type="dxa"/>
            </w:tcMar>
            <w:vAlign w:val="center"/>
          </w:tcPr>
          <w:p>
            <w:pPr>
              <w:widowControl/>
              <w:jc w:val="center"/>
              <w:rPr>
                <w:rFonts w:hint="eastAsia"/>
                <w:color w:val="000000"/>
                <w:kern w:val="0"/>
                <w:sz w:val="18"/>
                <w:szCs w:val="18"/>
                <w:highlight w:val="none"/>
              </w:rPr>
            </w:pPr>
            <w:r>
              <w:rPr>
                <w:rFonts w:hint="eastAsia" w:ascii="宋体" w:hAnsi="宋体" w:cs="宋体"/>
                <w:color w:val="000000"/>
                <w:kern w:val="0"/>
                <w:sz w:val="18"/>
                <w:szCs w:val="18"/>
                <w:highlight w:val="none"/>
                <w:lang w:val="en-US" w:eastAsia="zh-CN"/>
              </w:rPr>
              <w:t>XE040030</w:t>
            </w:r>
          </w:p>
        </w:tc>
        <w:tc>
          <w:tcPr>
            <w:tcW w:w="1240" w:type="dxa"/>
            <w:vMerge w:val="restart"/>
            <w:tcBorders>
              <w:tl2br w:val="nil"/>
              <w:tr2bl w:val="nil"/>
            </w:tcBorders>
            <w:noWrap w:val="0"/>
            <w:tcMar>
              <w:left w:w="57" w:type="dxa"/>
              <w:right w:w="57" w:type="dxa"/>
            </w:tcMar>
            <w:vAlign w:val="center"/>
          </w:tcPr>
          <w:p>
            <w:pPr>
              <w:widowControl/>
              <w:jc w:val="left"/>
              <w:rPr>
                <w:rFonts w:hint="eastAsia" w:ascii="宋体" w:hAnsi="宋体" w:cs="宋体"/>
                <w:color w:val="000000"/>
                <w:spacing w:val="-4"/>
                <w:kern w:val="0"/>
                <w:sz w:val="18"/>
                <w:szCs w:val="18"/>
                <w:highlight w:val="none"/>
              </w:rPr>
            </w:pPr>
            <w:r>
              <w:rPr>
                <w:rFonts w:hint="eastAsia" w:ascii="宋体" w:hAnsi="宋体" w:cs="宋体"/>
                <w:color w:val="000000"/>
                <w:spacing w:val="-4"/>
                <w:kern w:val="0"/>
                <w:sz w:val="18"/>
                <w:szCs w:val="18"/>
                <w:highlight w:val="none"/>
              </w:rPr>
              <w:t>室内设计方向</w:t>
            </w:r>
          </w:p>
        </w:tc>
        <w:tc>
          <w:tcPr>
            <w:tcW w:w="1346" w:type="dxa"/>
            <w:tcBorders>
              <w:tl2br w:val="nil"/>
              <w:tr2bl w:val="nil"/>
            </w:tcBorders>
            <w:noWrap w:val="0"/>
            <w:tcMar>
              <w:left w:w="57" w:type="dxa"/>
              <w:right w:w="57" w:type="dxa"/>
            </w:tcMar>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spacing w:val="-4"/>
                <w:kern w:val="0"/>
                <w:sz w:val="18"/>
                <w:szCs w:val="18"/>
                <w:highlight w:val="none"/>
              </w:rPr>
              <w:t>居</w:t>
            </w:r>
            <w:r>
              <w:rPr>
                <w:rFonts w:hint="eastAsia" w:ascii="宋体" w:hAnsi="宋体" w:cs="宋体"/>
                <w:color w:val="000000"/>
                <w:kern w:val="0"/>
                <w:sz w:val="18"/>
                <w:szCs w:val="18"/>
                <w:highlight w:val="none"/>
              </w:rPr>
              <w:t>住空间设计</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spacing w:val="-4"/>
                <w:kern w:val="0"/>
                <w:sz w:val="18"/>
                <w:szCs w:val="18"/>
                <w:highlight w:val="none"/>
              </w:rPr>
              <w:t>3</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spacing w:val="-4"/>
                <w:kern w:val="0"/>
                <w:sz w:val="18"/>
                <w:szCs w:val="18"/>
                <w:highlight w:val="none"/>
              </w:rPr>
              <w:t>48</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spacing w:val="-4"/>
                <w:kern w:val="0"/>
                <w:sz w:val="18"/>
                <w:szCs w:val="18"/>
                <w:highlight w:val="none"/>
              </w:rPr>
              <w:t>48</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48</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bottom"/>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考</w:t>
            </w:r>
          </w:p>
        </w:tc>
        <w:tc>
          <w:tcPr>
            <w:tcW w:w="911" w:type="dxa"/>
            <w:tcBorders>
              <w:tl2br w:val="nil"/>
              <w:tr2bl w:val="nil"/>
            </w:tcBorders>
            <w:noWrap w:val="0"/>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4"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XE040031</w:t>
            </w:r>
          </w:p>
        </w:tc>
        <w:tc>
          <w:tcPr>
            <w:tcW w:w="1240" w:type="dxa"/>
            <w:vMerge w:val="continue"/>
            <w:tcBorders>
              <w:tl2br w:val="nil"/>
              <w:tr2bl w:val="nil"/>
            </w:tcBorders>
            <w:noWrap w:val="0"/>
            <w:tcMar>
              <w:left w:w="57" w:type="dxa"/>
              <w:right w:w="57" w:type="dxa"/>
            </w:tcMar>
            <w:vAlign w:val="center"/>
          </w:tcPr>
          <w:p>
            <w:pPr>
              <w:widowControl/>
              <w:jc w:val="left"/>
              <w:rPr>
                <w:rFonts w:hint="eastAsia" w:ascii="宋体" w:hAnsi="宋体" w:cs="宋体"/>
                <w:color w:val="000000"/>
                <w:spacing w:val="-4"/>
                <w:kern w:val="0"/>
                <w:sz w:val="18"/>
                <w:szCs w:val="18"/>
                <w:highlight w:val="none"/>
              </w:rPr>
            </w:pPr>
          </w:p>
        </w:tc>
        <w:tc>
          <w:tcPr>
            <w:tcW w:w="1346" w:type="dxa"/>
            <w:tcBorders>
              <w:tl2br w:val="nil"/>
              <w:tr2bl w:val="nil"/>
            </w:tcBorders>
            <w:noWrap w:val="0"/>
            <w:tcMar>
              <w:left w:w="57" w:type="dxa"/>
              <w:right w:w="57" w:type="dxa"/>
            </w:tcMar>
            <w:vAlign w:val="center"/>
          </w:tcPr>
          <w:p>
            <w:pPr>
              <w:widowControl/>
              <w:jc w:val="left"/>
              <w:rPr>
                <w:rFonts w:hint="eastAsia" w:ascii="宋体" w:hAnsi="宋体" w:cs="宋体"/>
                <w:color w:val="000000"/>
                <w:sz w:val="18"/>
                <w:szCs w:val="18"/>
                <w:highlight w:val="none"/>
              </w:rPr>
            </w:pPr>
            <w:r>
              <w:rPr>
                <w:rFonts w:hint="eastAsia" w:ascii="宋体" w:hAnsi="宋体" w:cs="宋体"/>
                <w:color w:val="000000"/>
                <w:spacing w:val="-4"/>
                <w:kern w:val="0"/>
                <w:sz w:val="18"/>
                <w:szCs w:val="18"/>
                <w:highlight w:val="none"/>
              </w:rPr>
              <w:t>餐饮空间设计</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spacing w:val="-4"/>
                <w:kern w:val="0"/>
                <w:sz w:val="18"/>
                <w:szCs w:val="18"/>
                <w:highlight w:val="none"/>
              </w:rPr>
              <w:t>3</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spacing w:val="-4"/>
                <w:kern w:val="0"/>
                <w:sz w:val="18"/>
                <w:szCs w:val="18"/>
                <w:highlight w:val="none"/>
              </w:rPr>
              <w:t>48</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spacing w:val="-4"/>
                <w:kern w:val="0"/>
                <w:sz w:val="18"/>
                <w:szCs w:val="18"/>
                <w:highlight w:val="none"/>
              </w:rPr>
              <w:t>48</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48</w:t>
            </w:r>
          </w:p>
        </w:tc>
        <w:tc>
          <w:tcPr>
            <w:tcW w:w="553" w:type="dxa"/>
            <w:tcBorders>
              <w:tl2br w:val="nil"/>
              <w:tr2bl w:val="nil"/>
            </w:tcBorders>
            <w:noWrap w:val="0"/>
            <w:tcMar>
              <w:left w:w="57" w:type="dxa"/>
              <w:right w:w="57" w:type="dxa"/>
            </w:tcMar>
            <w:vAlign w:val="bottom"/>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考</w:t>
            </w:r>
          </w:p>
        </w:tc>
        <w:tc>
          <w:tcPr>
            <w:tcW w:w="911" w:type="dxa"/>
            <w:tcBorders>
              <w:tl2br w:val="nil"/>
              <w:tr2bl w:val="nil"/>
            </w:tcBorders>
            <w:noWrap w:val="0"/>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4"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XE040032</w:t>
            </w:r>
          </w:p>
        </w:tc>
        <w:tc>
          <w:tcPr>
            <w:tcW w:w="1240" w:type="dxa"/>
            <w:vMerge w:val="restart"/>
            <w:tcBorders>
              <w:tl2br w:val="nil"/>
              <w:tr2bl w:val="nil"/>
            </w:tcBorders>
            <w:noWrap w:val="0"/>
            <w:tcMar>
              <w:left w:w="57" w:type="dxa"/>
              <w:right w:w="57" w:type="dxa"/>
            </w:tcMar>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景观设计方向</w:t>
            </w:r>
          </w:p>
        </w:tc>
        <w:tc>
          <w:tcPr>
            <w:tcW w:w="1346" w:type="dxa"/>
            <w:tcBorders>
              <w:tl2br w:val="nil"/>
              <w:tr2bl w:val="nil"/>
            </w:tcBorders>
            <w:noWrap w:val="0"/>
            <w:tcMar>
              <w:left w:w="57" w:type="dxa"/>
              <w:right w:w="57" w:type="dxa"/>
            </w:tcMar>
            <w:vAlign w:val="center"/>
          </w:tcPr>
          <w:p>
            <w:pPr>
              <w:widowControl/>
              <w:jc w:val="left"/>
              <w:rPr>
                <w:rFonts w:hint="eastAsia" w:ascii="宋体" w:hAnsi="宋体" w:cs="宋体"/>
                <w:color w:val="000000"/>
                <w:sz w:val="18"/>
                <w:szCs w:val="18"/>
                <w:highlight w:val="none"/>
              </w:rPr>
            </w:pPr>
            <w:r>
              <w:rPr>
                <w:rFonts w:hint="eastAsia" w:ascii="宋体" w:hAnsi="宋体" w:cs="宋体"/>
                <w:color w:val="000000"/>
                <w:kern w:val="0"/>
                <w:sz w:val="18"/>
                <w:szCs w:val="18"/>
                <w:highlight w:val="none"/>
              </w:rPr>
              <w:t>园林设计</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spacing w:val="-4"/>
                <w:kern w:val="0"/>
                <w:sz w:val="18"/>
                <w:szCs w:val="18"/>
                <w:highlight w:val="none"/>
              </w:rPr>
              <w:t>48</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spacing w:val="-4"/>
                <w:kern w:val="0"/>
                <w:sz w:val="18"/>
                <w:szCs w:val="18"/>
                <w:highlight w:val="none"/>
              </w:rPr>
              <w:t>48</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48</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bottom"/>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考</w:t>
            </w:r>
          </w:p>
        </w:tc>
        <w:tc>
          <w:tcPr>
            <w:tcW w:w="911" w:type="dxa"/>
            <w:tcBorders>
              <w:tl2br w:val="nil"/>
              <w:tr2bl w:val="nil"/>
            </w:tcBorders>
            <w:noWrap w:val="0"/>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4" w:type="dxa"/>
            <w:tcBorders>
              <w:tl2br w:val="nil"/>
              <w:tr2bl w:val="nil"/>
            </w:tcBorders>
            <w:noWrap w:val="0"/>
            <w:tcMar>
              <w:left w:w="57" w:type="dxa"/>
              <w:right w:w="57" w:type="dxa"/>
            </w:tcMar>
            <w:vAlign w:val="center"/>
          </w:tcPr>
          <w:p>
            <w:pPr>
              <w:widowControl/>
              <w:jc w:val="center"/>
              <w:textAlignment w:val="center"/>
              <w:rPr>
                <w:rFonts w:hint="eastAsia"/>
                <w:color w:val="000000"/>
                <w:kern w:val="0"/>
                <w:sz w:val="18"/>
                <w:szCs w:val="18"/>
                <w:highlight w:val="none"/>
              </w:rPr>
            </w:pPr>
            <w:r>
              <w:rPr>
                <w:rFonts w:hint="eastAsia" w:ascii="宋体" w:hAnsi="宋体" w:cs="宋体"/>
                <w:color w:val="000000"/>
                <w:sz w:val="18"/>
                <w:szCs w:val="18"/>
                <w:highlight w:val="none"/>
              </w:rPr>
              <w:t>XE040033</w:t>
            </w:r>
          </w:p>
        </w:tc>
        <w:tc>
          <w:tcPr>
            <w:tcW w:w="1240" w:type="dxa"/>
            <w:vMerge w:val="continue"/>
            <w:tcBorders>
              <w:tl2br w:val="nil"/>
              <w:tr2bl w:val="nil"/>
            </w:tcBorders>
            <w:noWrap w:val="0"/>
            <w:tcMar>
              <w:left w:w="57" w:type="dxa"/>
              <w:right w:w="57" w:type="dxa"/>
            </w:tcMar>
            <w:vAlign w:val="center"/>
          </w:tcPr>
          <w:p>
            <w:pPr>
              <w:widowControl/>
              <w:jc w:val="left"/>
              <w:rPr>
                <w:rFonts w:hint="eastAsia" w:ascii="宋体" w:hAnsi="宋体" w:cs="宋体"/>
                <w:color w:val="000000"/>
                <w:kern w:val="0"/>
                <w:sz w:val="18"/>
                <w:szCs w:val="18"/>
                <w:highlight w:val="none"/>
              </w:rPr>
            </w:pPr>
          </w:p>
        </w:tc>
        <w:tc>
          <w:tcPr>
            <w:tcW w:w="1346" w:type="dxa"/>
            <w:tcBorders>
              <w:tl2br w:val="nil"/>
              <w:tr2bl w:val="nil"/>
            </w:tcBorders>
            <w:noWrap w:val="0"/>
            <w:tcMar>
              <w:left w:w="57" w:type="dxa"/>
              <w:right w:w="57" w:type="dxa"/>
            </w:tcMar>
            <w:vAlign w:val="center"/>
          </w:tcPr>
          <w:p>
            <w:pPr>
              <w:widowControl/>
              <w:jc w:val="left"/>
              <w:rPr>
                <w:rFonts w:hint="eastAsia" w:ascii="宋体" w:hAnsi="宋体" w:cs="宋体"/>
                <w:color w:val="000000"/>
                <w:sz w:val="18"/>
                <w:szCs w:val="18"/>
                <w:highlight w:val="none"/>
              </w:rPr>
            </w:pPr>
            <w:r>
              <w:rPr>
                <w:rFonts w:hint="eastAsia" w:ascii="宋体" w:hAnsi="宋体" w:cs="宋体"/>
                <w:color w:val="000000"/>
                <w:kern w:val="0"/>
                <w:sz w:val="18"/>
                <w:szCs w:val="18"/>
                <w:highlight w:val="none"/>
              </w:rPr>
              <w:t>景观设计</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spacing w:val="-4"/>
                <w:kern w:val="0"/>
                <w:sz w:val="18"/>
                <w:szCs w:val="18"/>
                <w:highlight w:val="none"/>
              </w:rPr>
              <w:t>48</w:t>
            </w:r>
          </w:p>
        </w:tc>
        <w:tc>
          <w:tcPr>
            <w:tcW w:w="553" w:type="dxa"/>
            <w:tcBorders>
              <w:tl2br w:val="nil"/>
              <w:tr2bl w:val="nil"/>
            </w:tcBorders>
            <w:noWrap w:val="0"/>
            <w:tcMar>
              <w:left w:w="57" w:type="dxa"/>
              <w:right w:w="57" w:type="dxa"/>
            </w:tcMar>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spacing w:val="-4"/>
                <w:kern w:val="0"/>
                <w:sz w:val="18"/>
                <w:szCs w:val="18"/>
                <w:highlight w:val="none"/>
              </w:rPr>
              <w:t>48</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48</w:t>
            </w:r>
          </w:p>
        </w:tc>
        <w:tc>
          <w:tcPr>
            <w:tcW w:w="553" w:type="dxa"/>
            <w:tcBorders>
              <w:tl2br w:val="nil"/>
              <w:tr2bl w:val="nil"/>
            </w:tcBorders>
            <w:noWrap w:val="0"/>
            <w:tcMar>
              <w:left w:w="57" w:type="dxa"/>
              <w:right w:w="57" w:type="dxa"/>
            </w:tcMar>
            <w:vAlign w:val="bottom"/>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考</w:t>
            </w:r>
          </w:p>
        </w:tc>
        <w:tc>
          <w:tcPr>
            <w:tcW w:w="911" w:type="dxa"/>
            <w:tcBorders>
              <w:tl2br w:val="nil"/>
              <w:tr2bl w:val="nil"/>
            </w:tcBorders>
            <w:noWrap w:val="0"/>
            <w:vAlign w:val="center"/>
          </w:tcPr>
          <w:p>
            <w:pPr>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4" w:type="dxa"/>
            <w:tcBorders>
              <w:tl2br w:val="nil"/>
              <w:tr2bl w:val="nil"/>
            </w:tcBorders>
            <w:noWrap w:val="0"/>
            <w:tcMar>
              <w:left w:w="57" w:type="dxa"/>
              <w:right w:w="57" w:type="dxa"/>
            </w:tcMar>
            <w:vAlign w:val="center"/>
          </w:tcPr>
          <w:p>
            <w:pPr>
              <w:jc w:val="center"/>
              <w:rPr>
                <w:rFonts w:hint="eastAsia"/>
                <w:color w:val="000000"/>
                <w:kern w:val="0"/>
                <w:sz w:val="18"/>
                <w:szCs w:val="18"/>
                <w:highlight w:val="none"/>
              </w:rPr>
            </w:pPr>
            <w:r>
              <w:rPr>
                <w:rFonts w:hint="eastAsia" w:ascii="宋体" w:hAnsi="宋体" w:cs="宋体"/>
                <w:color w:val="000000"/>
                <w:kern w:val="0"/>
                <w:sz w:val="18"/>
                <w:szCs w:val="18"/>
                <w:highlight w:val="none"/>
              </w:rPr>
              <w:t>合计</w:t>
            </w:r>
          </w:p>
        </w:tc>
        <w:tc>
          <w:tcPr>
            <w:tcW w:w="1240"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1346"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6</w:t>
            </w:r>
          </w:p>
        </w:tc>
        <w:tc>
          <w:tcPr>
            <w:tcW w:w="553" w:type="dxa"/>
            <w:tcBorders>
              <w:tl2br w:val="nil"/>
              <w:tr2bl w:val="nil"/>
            </w:tcBorders>
            <w:noWrap w:val="0"/>
            <w:tcMar>
              <w:left w:w="57" w:type="dxa"/>
              <w:right w:w="57" w:type="dxa"/>
            </w:tcMar>
            <w:vAlign w:val="center"/>
          </w:tcPr>
          <w:p>
            <w:pPr>
              <w:widowControl/>
              <w:jc w:val="center"/>
              <w:textAlignment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96</w:t>
            </w:r>
          </w:p>
        </w:tc>
        <w:tc>
          <w:tcPr>
            <w:tcW w:w="553" w:type="dxa"/>
            <w:tcBorders>
              <w:tl2br w:val="nil"/>
              <w:tr2bl w:val="nil"/>
            </w:tcBorders>
            <w:noWrap w:val="0"/>
            <w:tcMar>
              <w:left w:w="57" w:type="dxa"/>
              <w:right w:w="57" w:type="dxa"/>
            </w:tcMar>
            <w:vAlign w:val="center"/>
          </w:tcPr>
          <w:p>
            <w:pPr>
              <w:widowControl/>
              <w:jc w:val="center"/>
              <w:textAlignment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96</w:t>
            </w:r>
          </w:p>
        </w:tc>
        <w:tc>
          <w:tcPr>
            <w:tcW w:w="553" w:type="dxa"/>
            <w:tcBorders>
              <w:tl2br w:val="nil"/>
              <w:tr2bl w:val="nil"/>
            </w:tcBorders>
            <w:noWrap w:val="0"/>
            <w:tcMar>
              <w:left w:w="57" w:type="dxa"/>
              <w:right w:w="57" w:type="dxa"/>
            </w:tcMar>
            <w:vAlign w:val="center"/>
          </w:tcPr>
          <w:p>
            <w:pPr>
              <w:widowControl/>
              <w:jc w:val="center"/>
              <w:textAlignment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48</w:t>
            </w:r>
          </w:p>
        </w:tc>
        <w:tc>
          <w:tcPr>
            <w:tcW w:w="553"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48</w:t>
            </w:r>
          </w:p>
        </w:tc>
        <w:tc>
          <w:tcPr>
            <w:tcW w:w="553" w:type="dxa"/>
            <w:tcBorders>
              <w:tl2br w:val="nil"/>
              <w:tr2bl w:val="nil"/>
            </w:tcBorders>
            <w:noWrap w:val="0"/>
            <w:tcMar>
              <w:left w:w="57" w:type="dxa"/>
              <w:right w:w="57" w:type="dxa"/>
            </w:tcMar>
            <w:vAlign w:val="center"/>
          </w:tcPr>
          <w:p>
            <w:pPr>
              <w:jc w:val="center"/>
              <w:rPr>
                <w:rFonts w:hint="eastAsia" w:ascii="宋体" w:hAnsi="宋体" w:cs="宋体"/>
                <w:color w:val="000000"/>
                <w:kern w:val="0"/>
                <w:sz w:val="18"/>
                <w:szCs w:val="18"/>
                <w:highlight w:val="none"/>
              </w:rPr>
            </w:pPr>
          </w:p>
        </w:tc>
        <w:tc>
          <w:tcPr>
            <w:tcW w:w="553"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color w:val="000000"/>
                <w:kern w:val="0"/>
                <w:sz w:val="18"/>
                <w:szCs w:val="18"/>
                <w:highlight w:val="none"/>
              </w:rPr>
            </w:pPr>
          </w:p>
        </w:tc>
        <w:tc>
          <w:tcPr>
            <w:tcW w:w="911" w:type="dxa"/>
            <w:tcBorders>
              <w:tl2br w:val="nil"/>
              <w:tr2bl w:val="nil"/>
            </w:tcBorders>
            <w:noWrap w:val="0"/>
            <w:vAlign w:val="center"/>
          </w:tcPr>
          <w:p>
            <w:pPr>
              <w:jc w:val="center"/>
              <w:rPr>
                <w:rFonts w:hint="eastAsia" w:ascii="宋体" w:hAnsi="宋体" w:cs="宋体"/>
                <w:color w:val="000000"/>
                <w:kern w:val="0"/>
                <w:sz w:val="18"/>
                <w:szCs w:val="18"/>
                <w:highlight w:val="none"/>
              </w:rPr>
            </w:pPr>
          </w:p>
        </w:tc>
      </w:tr>
    </w:tbl>
    <w:p>
      <w:pPr>
        <w:spacing w:line="460" w:lineRule="exact"/>
        <w:ind w:firstLine="360" w:firstLineChars="200"/>
        <w:jc w:val="left"/>
        <w:rPr>
          <w:rFonts w:hint="eastAsia" w:ascii="宋体" w:hAnsi="宋体" w:cs="宋体"/>
          <w:szCs w:val="21"/>
        </w:rPr>
      </w:pPr>
      <w:r>
        <w:rPr>
          <w:rFonts w:hint="eastAsia" w:ascii="宋体" w:hAnsi="宋体" w:cs="宋体"/>
          <w:color w:val="000000"/>
          <w:sz w:val="18"/>
          <w:szCs w:val="18"/>
        </w:rPr>
        <w:t>备注</w:t>
      </w:r>
      <w:r>
        <w:rPr>
          <w:rFonts w:hint="eastAsia" w:ascii="宋体" w:hAnsi="宋体" w:cs="宋体"/>
          <w:sz w:val="18"/>
          <w:szCs w:val="18"/>
        </w:rPr>
        <w:t>：最低选修6学分</w:t>
      </w:r>
      <w:r>
        <w:rPr>
          <w:rFonts w:hint="eastAsia" w:ascii="宋体" w:hAnsi="宋体" w:cs="宋体"/>
          <w:szCs w:val="21"/>
        </w:rPr>
        <w:t>。</w:t>
      </w:r>
    </w:p>
    <w:p>
      <w:pPr>
        <w:spacing w:line="440" w:lineRule="exact"/>
        <w:ind w:left="420" w:leftChars="200"/>
        <w:jc w:val="left"/>
        <w:rPr>
          <w:rFonts w:hint="eastAsia" w:ascii="宋体" w:hAnsi="宋体" w:cs="宋体"/>
          <w:szCs w:val="21"/>
        </w:rPr>
      </w:pPr>
    </w:p>
    <w:p>
      <w:pPr>
        <w:spacing w:line="440" w:lineRule="exact"/>
        <w:ind w:left="420" w:leftChars="200"/>
        <w:jc w:val="left"/>
        <w:rPr>
          <w:rFonts w:hint="eastAsia" w:ascii="宋体" w:hAnsi="宋体" w:cs="宋体"/>
          <w:szCs w:val="21"/>
        </w:rPr>
      </w:pPr>
      <w:r>
        <w:rPr>
          <w:rFonts w:hint="eastAsia" w:ascii="宋体" w:hAnsi="宋体" w:cs="宋体"/>
          <w:szCs w:val="21"/>
        </w:rPr>
        <w:t>表8 专业拓展课程                                     环境设计（专升本）专业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49"/>
        <w:gridCol w:w="1827"/>
        <w:gridCol w:w="577"/>
        <w:gridCol w:w="577"/>
        <w:gridCol w:w="577"/>
        <w:gridCol w:w="577"/>
        <w:gridCol w:w="577"/>
        <w:gridCol w:w="577"/>
        <w:gridCol w:w="577"/>
        <w:gridCol w:w="577"/>
        <w:gridCol w:w="577"/>
        <w:gridCol w:w="577"/>
        <w:gridCol w:w="7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67" w:hRule="exact"/>
          <w:tblHeader/>
          <w:jc w:val="center"/>
        </w:trPr>
        <w:tc>
          <w:tcPr>
            <w:tcW w:w="1116"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bookmarkStart w:id="0" w:name="_GoBack"/>
            <w:r>
              <w:rPr>
                <w:rFonts w:hint="eastAsia" w:ascii="宋体" w:hAnsi="宋体" w:cs="宋体"/>
                <w:kern w:val="0"/>
                <w:sz w:val="18"/>
                <w:szCs w:val="18"/>
              </w:rPr>
              <w:t>课程</w:t>
            </w:r>
          </w:p>
          <w:p>
            <w:pPr>
              <w:jc w:val="center"/>
              <w:rPr>
                <w:rFonts w:hint="eastAsia" w:ascii="宋体" w:hAnsi="宋体" w:cs="宋体"/>
                <w:kern w:val="0"/>
                <w:sz w:val="18"/>
                <w:szCs w:val="18"/>
              </w:rPr>
            </w:pPr>
            <w:r>
              <w:rPr>
                <w:rFonts w:hint="eastAsia" w:ascii="宋体" w:hAnsi="宋体" w:cs="宋体"/>
                <w:kern w:val="0"/>
                <w:sz w:val="18"/>
                <w:szCs w:val="18"/>
              </w:rPr>
              <w:t>代码</w:t>
            </w:r>
          </w:p>
        </w:tc>
        <w:tc>
          <w:tcPr>
            <w:tcW w:w="1950"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课程名称</w:t>
            </w:r>
          </w:p>
        </w:tc>
        <w:tc>
          <w:tcPr>
            <w:tcW w:w="610"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学</w:t>
            </w:r>
          </w:p>
          <w:p>
            <w:pPr>
              <w:jc w:val="center"/>
              <w:rPr>
                <w:rFonts w:hint="eastAsia" w:ascii="宋体" w:hAnsi="宋体" w:cs="宋体"/>
                <w:kern w:val="0"/>
                <w:sz w:val="18"/>
                <w:szCs w:val="18"/>
              </w:rPr>
            </w:pPr>
            <w:r>
              <w:rPr>
                <w:rFonts w:hint="eastAsia" w:ascii="宋体" w:hAnsi="宋体" w:cs="宋体"/>
                <w:kern w:val="0"/>
                <w:sz w:val="18"/>
                <w:szCs w:val="18"/>
              </w:rPr>
              <w:t>分</w:t>
            </w:r>
          </w:p>
        </w:tc>
        <w:tc>
          <w:tcPr>
            <w:tcW w:w="2440" w:type="dxa"/>
            <w:gridSpan w:val="4"/>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学时安排</w:t>
            </w:r>
          </w:p>
        </w:tc>
        <w:tc>
          <w:tcPr>
            <w:tcW w:w="2440" w:type="dxa"/>
            <w:gridSpan w:val="4"/>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开课学期</w:t>
            </w:r>
          </w:p>
        </w:tc>
        <w:tc>
          <w:tcPr>
            <w:tcW w:w="610" w:type="dxa"/>
            <w:vMerge w:val="restart"/>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考核</w:t>
            </w:r>
          </w:p>
          <w:p>
            <w:pPr>
              <w:jc w:val="center"/>
              <w:rPr>
                <w:rFonts w:hint="eastAsia" w:ascii="宋体" w:hAnsi="宋体" w:cs="宋体"/>
                <w:kern w:val="0"/>
                <w:sz w:val="18"/>
                <w:szCs w:val="18"/>
              </w:rPr>
            </w:pPr>
            <w:r>
              <w:rPr>
                <w:rFonts w:hint="eastAsia" w:ascii="宋体" w:hAnsi="宋体" w:cs="宋体"/>
                <w:kern w:val="0"/>
                <w:sz w:val="18"/>
                <w:szCs w:val="18"/>
              </w:rPr>
              <w:t>方式</w:t>
            </w:r>
          </w:p>
        </w:tc>
        <w:tc>
          <w:tcPr>
            <w:tcW w:w="755" w:type="dxa"/>
            <w:vMerge w:val="restart"/>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开课</w:t>
            </w:r>
          </w:p>
          <w:p>
            <w:pPr>
              <w:jc w:val="center"/>
              <w:rPr>
                <w:rFonts w:hint="eastAsia" w:ascii="宋体" w:hAnsi="宋体" w:cs="宋体"/>
                <w:kern w:val="0"/>
                <w:sz w:val="18"/>
                <w:szCs w:val="18"/>
              </w:rPr>
            </w:pPr>
            <w:r>
              <w:rPr>
                <w:rFonts w:hint="eastAsia" w:ascii="宋体" w:hAnsi="宋体" w:cs="宋体"/>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9" w:hRule="exact"/>
          <w:tblHeader/>
          <w:jc w:val="center"/>
        </w:trPr>
        <w:tc>
          <w:tcPr>
            <w:tcW w:w="1116"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1950"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总学时</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理论学时</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实验学时</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实践</w:t>
            </w:r>
          </w:p>
          <w:p>
            <w:pPr>
              <w:jc w:val="center"/>
              <w:rPr>
                <w:rFonts w:hint="eastAsia" w:ascii="宋体" w:hAnsi="宋体" w:cs="宋体"/>
                <w:kern w:val="0"/>
                <w:sz w:val="18"/>
                <w:szCs w:val="18"/>
              </w:rPr>
            </w:pPr>
            <w:r>
              <w:rPr>
                <w:rFonts w:hint="eastAsia" w:ascii="宋体" w:hAnsi="宋体" w:cs="宋体"/>
                <w:kern w:val="0"/>
                <w:sz w:val="18"/>
                <w:szCs w:val="18"/>
              </w:rPr>
              <w:t>学时</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一</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二</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三</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四</w:t>
            </w:r>
          </w:p>
        </w:tc>
        <w:tc>
          <w:tcPr>
            <w:tcW w:w="610" w:type="dxa"/>
            <w:vMerge w:val="continue"/>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755" w:type="dxa"/>
            <w:vMerge w:val="continue"/>
            <w:tcBorders>
              <w:tl2br w:val="nil"/>
              <w:tr2bl w:val="nil"/>
            </w:tcBorders>
            <w:noWrap w:val="0"/>
            <w:vAlign w:val="center"/>
          </w:tcPr>
          <w:p>
            <w:pPr>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XF040001</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建筑史</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XF040002</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rPr>
            </w:pPr>
            <w:r>
              <w:rPr>
                <w:rFonts w:hint="eastAsia" w:ascii="宋体" w:hAnsi="宋体" w:cs="宋体"/>
                <w:kern w:val="0"/>
                <w:sz w:val="18"/>
                <w:szCs w:val="18"/>
              </w:rPr>
              <w:t>中国山水画</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bottom"/>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jc w:val="center"/>
              <w:rPr>
                <w:rFonts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XF040006</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sz w:val="18"/>
                <w:szCs w:val="18"/>
              </w:rPr>
            </w:pPr>
            <w:r>
              <w:rPr>
                <w:rFonts w:hint="eastAsia" w:ascii="宋体" w:hAnsi="宋体" w:cs="宋体"/>
                <w:kern w:val="0"/>
                <w:sz w:val="18"/>
                <w:szCs w:val="18"/>
              </w:rPr>
              <w:t>中国民居鉴赏</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XF040007</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sz w:val="18"/>
                <w:szCs w:val="18"/>
              </w:rPr>
            </w:pPr>
            <w:r>
              <w:rPr>
                <w:rFonts w:hint="eastAsia" w:ascii="宋体" w:hAnsi="宋体" w:cs="宋体"/>
                <w:kern w:val="0"/>
                <w:sz w:val="18"/>
                <w:szCs w:val="18"/>
              </w:rPr>
              <w:t>建筑典例与风格</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XF040008</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sz w:val="18"/>
                <w:szCs w:val="18"/>
              </w:rPr>
            </w:pPr>
            <w:r>
              <w:rPr>
                <w:rFonts w:hint="eastAsia" w:ascii="宋体" w:hAnsi="宋体" w:cs="宋体"/>
                <w:kern w:val="0"/>
                <w:sz w:val="18"/>
                <w:szCs w:val="18"/>
              </w:rPr>
              <w:t>透视学</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XF040009</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sz w:val="18"/>
                <w:szCs w:val="18"/>
              </w:rPr>
            </w:pPr>
            <w:r>
              <w:rPr>
                <w:rFonts w:hint="eastAsia" w:ascii="宋体" w:hAnsi="宋体" w:cs="宋体"/>
                <w:kern w:val="0"/>
                <w:sz w:val="18"/>
                <w:szCs w:val="18"/>
              </w:rPr>
              <w:t>中外城市景观鉴赏</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XF040010</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sz w:val="18"/>
                <w:szCs w:val="18"/>
              </w:rPr>
            </w:pPr>
            <w:r>
              <w:rPr>
                <w:rFonts w:hint="eastAsia" w:ascii="宋体" w:hAnsi="宋体" w:cs="宋体"/>
                <w:kern w:val="0"/>
                <w:sz w:val="18"/>
                <w:szCs w:val="18"/>
              </w:rPr>
              <w:t>漆画</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40</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XF040013</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sz w:val="18"/>
                <w:szCs w:val="18"/>
              </w:rPr>
            </w:pPr>
            <w:r>
              <w:rPr>
                <w:rFonts w:hint="eastAsia" w:ascii="宋体" w:hAnsi="宋体" w:cs="宋体"/>
                <w:kern w:val="0"/>
                <w:sz w:val="18"/>
                <w:szCs w:val="18"/>
              </w:rPr>
              <w:t>陶艺</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40</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default" w:ascii="宋体" w:hAnsi="宋体" w:eastAsia="宋体" w:cs="宋体"/>
                <w:kern w:val="0"/>
                <w:sz w:val="18"/>
                <w:szCs w:val="18"/>
                <w:lang w:val="en-US" w:eastAsia="zh-CN" w:bidi="ar"/>
              </w:rPr>
            </w:pPr>
            <w:r>
              <w:rPr>
                <w:rFonts w:hint="eastAsia" w:ascii="宋体" w:hAnsi="宋体" w:cs="宋体"/>
                <w:kern w:val="0"/>
                <w:sz w:val="18"/>
                <w:szCs w:val="18"/>
                <w:lang w:bidi="ar"/>
              </w:rPr>
              <w:t>XF0</w:t>
            </w:r>
            <w:r>
              <w:rPr>
                <w:rFonts w:hint="eastAsia" w:ascii="宋体" w:hAnsi="宋体" w:cs="宋体"/>
                <w:kern w:val="0"/>
                <w:sz w:val="18"/>
                <w:szCs w:val="18"/>
                <w:lang w:val="en-US" w:eastAsia="zh-CN" w:bidi="ar"/>
              </w:rPr>
              <w:t>40120</w:t>
            </w:r>
          </w:p>
        </w:tc>
        <w:tc>
          <w:tcPr>
            <w:tcW w:w="1950" w:type="dxa"/>
            <w:tcBorders>
              <w:tl2br w:val="nil"/>
              <w:tr2bl w:val="nil"/>
            </w:tcBorders>
            <w:noWrap w:val="0"/>
            <w:tcMar>
              <w:left w:w="57" w:type="dxa"/>
              <w:right w:w="57" w:type="dxa"/>
            </w:tcMar>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论文设计与写作</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c>
          <w:tcPr>
            <w:tcW w:w="610" w:type="dxa"/>
            <w:tcBorders>
              <w:tl2br w:val="nil"/>
              <w:tr2bl w:val="nil"/>
            </w:tcBorders>
            <w:noWrap w:val="0"/>
            <w:tcMar>
              <w:left w:w="57"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16</w:t>
            </w:r>
          </w:p>
        </w:tc>
        <w:tc>
          <w:tcPr>
            <w:tcW w:w="610" w:type="dxa"/>
            <w:tcBorders>
              <w:tl2br w:val="nil"/>
              <w:tr2bl w:val="nil"/>
            </w:tcBorders>
            <w:noWrap w:val="0"/>
            <w:tcMar>
              <w:left w:w="57"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16</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16</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查</w:t>
            </w:r>
          </w:p>
        </w:tc>
        <w:tc>
          <w:tcPr>
            <w:tcW w:w="755" w:type="dxa"/>
            <w:tcBorders>
              <w:tl2br w:val="nil"/>
              <w:tr2bl w:val="nil"/>
            </w:tcBorders>
            <w:noWrap w:val="0"/>
            <w:vAlign w:val="center"/>
          </w:tcPr>
          <w:p>
            <w:pPr>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XF040015</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sz w:val="18"/>
                <w:szCs w:val="18"/>
              </w:rPr>
            </w:pPr>
            <w:r>
              <w:rPr>
                <w:rFonts w:hint="eastAsia" w:ascii="宋体" w:hAnsi="宋体" w:cs="宋体"/>
                <w:kern w:val="0"/>
                <w:sz w:val="18"/>
                <w:szCs w:val="18"/>
              </w:rPr>
              <w:t>工程预算</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2"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XF040016</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sz w:val="18"/>
                <w:szCs w:val="18"/>
              </w:rPr>
            </w:pPr>
            <w:r>
              <w:rPr>
                <w:rFonts w:hint="eastAsia" w:ascii="宋体" w:hAnsi="宋体" w:cs="宋体"/>
                <w:kern w:val="0"/>
                <w:sz w:val="18"/>
                <w:szCs w:val="18"/>
              </w:rPr>
              <w:t>装置艺术</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2.5</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40</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40</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40</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7"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XF040017</w:t>
            </w:r>
          </w:p>
        </w:tc>
        <w:tc>
          <w:tcPr>
            <w:tcW w:w="1950" w:type="dxa"/>
            <w:tcBorders>
              <w:tl2br w:val="nil"/>
              <w:tr2bl w:val="nil"/>
            </w:tcBorders>
            <w:noWrap w:val="0"/>
            <w:tcMar>
              <w:left w:w="57" w:type="dxa"/>
              <w:right w:w="57" w:type="dxa"/>
            </w:tcMar>
            <w:vAlign w:val="center"/>
          </w:tcPr>
          <w:p>
            <w:pPr>
              <w:widowControl/>
              <w:tabs>
                <w:tab w:val="left" w:pos="507"/>
              </w:tabs>
              <w:jc w:val="left"/>
              <w:rPr>
                <w:rFonts w:hint="eastAsia" w:ascii="宋体" w:hAnsi="宋体" w:cs="宋体"/>
                <w:sz w:val="18"/>
                <w:szCs w:val="18"/>
              </w:rPr>
            </w:pPr>
            <w:r>
              <w:rPr>
                <w:rFonts w:hint="eastAsia" w:ascii="宋体" w:hAnsi="宋体" w:cs="宋体"/>
                <w:kern w:val="0"/>
                <w:sz w:val="18"/>
                <w:szCs w:val="18"/>
              </w:rPr>
              <w:t>壁画设计</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bidi="ar"/>
              </w:rPr>
              <w:t>XF040018</w:t>
            </w:r>
          </w:p>
        </w:tc>
        <w:tc>
          <w:tcPr>
            <w:tcW w:w="1950" w:type="dxa"/>
            <w:tcBorders>
              <w:tl2br w:val="nil"/>
              <w:tr2bl w:val="nil"/>
            </w:tcBorders>
            <w:noWrap w:val="0"/>
            <w:tcMar>
              <w:left w:w="57" w:type="dxa"/>
              <w:right w:w="57" w:type="dxa"/>
            </w:tcMar>
            <w:vAlign w:val="center"/>
          </w:tcPr>
          <w:p>
            <w:pPr>
              <w:widowControl/>
              <w:jc w:val="left"/>
              <w:rPr>
                <w:rFonts w:hint="eastAsia" w:ascii="宋体" w:hAnsi="宋体" w:cs="宋体"/>
                <w:kern w:val="0"/>
                <w:sz w:val="18"/>
                <w:szCs w:val="18"/>
              </w:rPr>
            </w:pPr>
            <w:r>
              <w:rPr>
                <w:rFonts w:hint="eastAsia" w:ascii="宋体" w:hAnsi="宋体" w:cs="宋体"/>
                <w:kern w:val="0"/>
                <w:sz w:val="18"/>
                <w:szCs w:val="18"/>
              </w:rPr>
              <w:t>版画</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40</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widowControl/>
              <w:jc w:val="left"/>
              <w:textAlignment w:val="center"/>
              <w:rPr>
                <w:rFonts w:hint="eastAsia" w:ascii="宋体" w:hAnsi="宋体" w:cs="宋体"/>
                <w:kern w:val="0"/>
                <w:sz w:val="18"/>
                <w:szCs w:val="18"/>
                <w:lang w:bidi="ar"/>
              </w:rPr>
            </w:pPr>
            <w:r>
              <w:rPr>
                <w:rFonts w:hint="eastAsia" w:ascii="宋体" w:hAnsi="宋体" w:cs="宋体"/>
                <w:sz w:val="18"/>
                <w:szCs w:val="18"/>
              </w:rPr>
              <w:t>XF040069</w:t>
            </w:r>
          </w:p>
        </w:tc>
        <w:tc>
          <w:tcPr>
            <w:tcW w:w="1950" w:type="dxa"/>
            <w:tcBorders>
              <w:tl2br w:val="nil"/>
              <w:tr2bl w:val="nil"/>
            </w:tcBorders>
            <w:noWrap w:val="0"/>
            <w:tcMar>
              <w:left w:w="57" w:type="dxa"/>
              <w:right w:w="57" w:type="dxa"/>
            </w:tcMar>
            <w:vAlign w:val="center"/>
          </w:tcPr>
          <w:p>
            <w:pPr>
              <w:jc w:val="left"/>
              <w:rPr>
                <w:rFonts w:hint="eastAsia" w:ascii="宋体" w:hAnsi="宋体" w:cs="宋体"/>
                <w:kern w:val="0"/>
                <w:sz w:val="18"/>
                <w:szCs w:val="18"/>
              </w:rPr>
            </w:pPr>
            <w:r>
              <w:rPr>
                <w:rFonts w:hint="eastAsia" w:ascii="宋体" w:hAnsi="宋体"/>
                <w:sz w:val="18"/>
                <w:szCs w:val="18"/>
              </w:rPr>
              <w:t>商业</w:t>
            </w:r>
            <w:r>
              <w:rPr>
                <w:rFonts w:ascii="宋体" w:hAnsi="宋体"/>
                <w:sz w:val="18"/>
                <w:szCs w:val="18"/>
              </w:rPr>
              <w:t>pop</w:t>
            </w:r>
            <w:r>
              <w:rPr>
                <w:rFonts w:hint="eastAsia" w:ascii="宋体" w:hAnsi="宋体"/>
                <w:sz w:val="18"/>
                <w:szCs w:val="18"/>
              </w:rPr>
              <w:t>设计</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3</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查</w:t>
            </w:r>
          </w:p>
        </w:tc>
        <w:tc>
          <w:tcPr>
            <w:tcW w:w="755" w:type="dxa"/>
            <w:tcBorders>
              <w:tl2br w:val="nil"/>
              <w:tr2bl w:val="nil"/>
            </w:tcBorders>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6"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合计</w:t>
            </w:r>
          </w:p>
        </w:tc>
        <w:tc>
          <w:tcPr>
            <w:tcW w:w="1950" w:type="dxa"/>
            <w:tcBorders>
              <w:tl2br w:val="nil"/>
              <w:tr2bl w:val="nil"/>
            </w:tcBorders>
            <w:noWrap w:val="0"/>
            <w:tcMar>
              <w:left w:w="57" w:type="dxa"/>
              <w:right w:w="57" w:type="dxa"/>
            </w:tcMar>
            <w:vAlign w:val="center"/>
          </w:tcPr>
          <w:p>
            <w:pPr>
              <w:jc w:val="left"/>
              <w:rPr>
                <w:rFonts w:hint="eastAsia" w:ascii="宋体" w:hAnsi="宋体" w:cs="宋体"/>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9</w:t>
            </w:r>
          </w:p>
        </w:tc>
        <w:tc>
          <w:tcPr>
            <w:tcW w:w="610" w:type="dxa"/>
            <w:tcBorders>
              <w:tl2br w:val="nil"/>
              <w:tr2bl w:val="nil"/>
            </w:tcBorders>
            <w:noWrap w:val="0"/>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144</w:t>
            </w:r>
          </w:p>
        </w:tc>
        <w:tc>
          <w:tcPr>
            <w:tcW w:w="610" w:type="dxa"/>
            <w:tcBorders>
              <w:tl2br w:val="nil"/>
              <w:tr2bl w:val="nil"/>
            </w:tcBorders>
            <w:noWrap w:val="0"/>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rPr>
              <w:t>1</w:t>
            </w:r>
            <w:r>
              <w:rPr>
                <w:rFonts w:hint="eastAsia" w:ascii="宋体" w:hAnsi="宋体" w:cs="宋体"/>
                <w:kern w:val="0"/>
                <w:sz w:val="18"/>
                <w:szCs w:val="18"/>
                <w:lang w:val="en-US" w:eastAsia="zh-CN"/>
              </w:rPr>
              <w:t>28</w:t>
            </w:r>
          </w:p>
        </w:tc>
        <w:tc>
          <w:tcPr>
            <w:tcW w:w="610" w:type="dxa"/>
            <w:tcBorders>
              <w:tl2br w:val="nil"/>
              <w:tr2bl w:val="nil"/>
            </w:tcBorders>
            <w:noWrap w:val="0"/>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32</w:t>
            </w:r>
          </w:p>
        </w:tc>
        <w:tc>
          <w:tcPr>
            <w:tcW w:w="610" w:type="dxa"/>
            <w:tcBorders>
              <w:tl2br w:val="nil"/>
              <w:tr2bl w:val="nil"/>
            </w:tcBorders>
            <w:noWrap w:val="0"/>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64</w:t>
            </w:r>
          </w:p>
        </w:tc>
        <w:tc>
          <w:tcPr>
            <w:tcW w:w="610"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kern w:val="0"/>
                <w:sz w:val="18"/>
                <w:szCs w:val="18"/>
              </w:rPr>
            </w:pPr>
            <w:r>
              <w:rPr>
                <w:rFonts w:hint="eastAsia" w:ascii="宋体" w:hAnsi="宋体" w:cs="宋体"/>
                <w:kern w:val="0"/>
                <w:sz w:val="18"/>
                <w:szCs w:val="18"/>
              </w:rPr>
              <w:t>48</w:t>
            </w:r>
          </w:p>
        </w:tc>
        <w:tc>
          <w:tcPr>
            <w:tcW w:w="610" w:type="dxa"/>
            <w:tcBorders>
              <w:tl2br w:val="nil"/>
              <w:tr2bl w:val="nil"/>
            </w:tcBorders>
            <w:noWrap w:val="0"/>
            <w:tcMar>
              <w:left w:w="57" w:type="dxa"/>
              <w:right w:w="57" w:type="dxa"/>
            </w:tcMar>
            <w:vAlign w:val="center"/>
          </w:tcPr>
          <w:p>
            <w:pPr>
              <w:jc w:val="center"/>
              <w:rPr>
                <w:rFonts w:hint="eastAsia" w:ascii="宋体" w:hAnsi="宋体" w:cs="宋体"/>
                <w:kern w:val="0"/>
                <w:sz w:val="18"/>
                <w:szCs w:val="18"/>
              </w:rPr>
            </w:pPr>
          </w:p>
        </w:tc>
        <w:tc>
          <w:tcPr>
            <w:tcW w:w="610" w:type="dxa"/>
            <w:tcBorders>
              <w:tl2br w:val="nil"/>
              <w:tr2bl w:val="nil"/>
            </w:tcBorders>
            <w:noWrap w:val="0"/>
            <w:tcMar>
              <w:left w:w="57" w:type="dxa"/>
              <w:right w:w="57" w:type="dxa"/>
            </w:tcMar>
            <w:vAlign w:val="center"/>
          </w:tcPr>
          <w:p>
            <w:pPr>
              <w:widowControl/>
              <w:jc w:val="center"/>
              <w:textAlignment w:val="center"/>
              <w:rPr>
                <w:rFonts w:hint="eastAsia" w:ascii="宋体" w:hAnsi="宋体" w:cs="宋体"/>
                <w:kern w:val="0"/>
                <w:sz w:val="18"/>
                <w:szCs w:val="18"/>
              </w:rPr>
            </w:pPr>
          </w:p>
        </w:tc>
        <w:tc>
          <w:tcPr>
            <w:tcW w:w="755" w:type="dxa"/>
            <w:tcBorders>
              <w:tl2br w:val="nil"/>
              <w:tr2bl w:val="nil"/>
            </w:tcBorders>
            <w:noWrap w:val="0"/>
            <w:vAlign w:val="center"/>
          </w:tcPr>
          <w:p>
            <w:pPr>
              <w:jc w:val="center"/>
              <w:rPr>
                <w:rFonts w:hint="eastAsia" w:ascii="宋体" w:hAnsi="宋体" w:cs="宋体"/>
                <w:kern w:val="0"/>
                <w:sz w:val="18"/>
                <w:szCs w:val="18"/>
              </w:rPr>
            </w:pPr>
          </w:p>
        </w:tc>
      </w:tr>
      <w:bookmarkEnd w:id="0"/>
    </w:tbl>
    <w:p>
      <w:pPr>
        <w:spacing w:line="440" w:lineRule="exact"/>
        <w:ind w:left="420" w:leftChars="200"/>
        <w:jc w:val="left"/>
        <w:rPr>
          <w:rFonts w:hint="eastAsia" w:ascii="宋体" w:hAnsi="宋体" w:cs="宋体"/>
          <w:szCs w:val="21"/>
          <w:highlight w:val="yellow"/>
        </w:rPr>
      </w:pPr>
      <w:r>
        <w:rPr>
          <w:rFonts w:hint="eastAsia" w:ascii="宋体" w:hAnsi="宋体" w:cs="宋体"/>
          <w:sz w:val="18"/>
          <w:szCs w:val="18"/>
        </w:rPr>
        <w:t>备注：</w:t>
      </w:r>
      <w:r>
        <w:rPr>
          <w:rFonts w:hint="eastAsia" w:ascii="宋体" w:hAnsi="宋体" w:cs="宋体"/>
          <w:sz w:val="18"/>
          <w:szCs w:val="18"/>
          <w:highlight w:val="none"/>
        </w:rPr>
        <w:t>最低选修</w:t>
      </w:r>
      <w:r>
        <w:rPr>
          <w:rFonts w:hint="eastAsia" w:ascii="宋体" w:hAnsi="宋体" w:cs="宋体"/>
          <w:sz w:val="18"/>
          <w:szCs w:val="18"/>
          <w:highlight w:val="none"/>
          <w:lang w:val="en-US" w:eastAsia="zh-CN"/>
        </w:rPr>
        <w:t>9</w:t>
      </w:r>
      <w:r>
        <w:rPr>
          <w:rFonts w:hint="eastAsia" w:ascii="宋体" w:hAnsi="宋体" w:cs="宋体"/>
          <w:sz w:val="18"/>
          <w:szCs w:val="18"/>
          <w:highlight w:val="none"/>
        </w:rPr>
        <w:t>学分。</w:t>
      </w:r>
    </w:p>
    <w:p>
      <w:pPr>
        <w:spacing w:line="440" w:lineRule="exact"/>
        <w:ind w:left="420" w:leftChars="200"/>
        <w:jc w:val="left"/>
        <w:rPr>
          <w:rFonts w:hint="eastAsia" w:ascii="宋体" w:hAnsi="宋体" w:cs="宋体"/>
          <w:szCs w:val="21"/>
        </w:rPr>
      </w:pPr>
    </w:p>
    <w:p>
      <w:pPr>
        <w:spacing w:line="440" w:lineRule="exact"/>
        <w:ind w:left="420" w:leftChars="200"/>
        <w:jc w:val="left"/>
        <w:rPr>
          <w:rFonts w:hint="eastAsia" w:ascii="宋体" w:hAnsi="宋体" w:cs="宋体"/>
          <w:szCs w:val="21"/>
        </w:rPr>
      </w:pPr>
      <w:r>
        <w:rPr>
          <w:rFonts w:hint="eastAsia" w:ascii="宋体" w:hAnsi="宋体" w:cs="宋体"/>
          <w:szCs w:val="21"/>
        </w:rPr>
        <w:t>表9 基础实践课程                                     环境设计（专升本）专业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819" w:type="dxa"/>
            <w:noWrap w:val="0"/>
            <w:vAlign w:val="center"/>
          </w:tcPr>
          <w:p>
            <w:pPr>
              <w:jc w:val="center"/>
              <w:rPr>
                <w:rFonts w:ascii="宋体" w:hAnsi="宋体" w:cs="宋体"/>
                <w:sz w:val="18"/>
                <w:szCs w:val="18"/>
              </w:rPr>
            </w:pPr>
            <w:r>
              <w:rPr>
                <w:rFonts w:hint="eastAsia" w:ascii="宋体" w:hAnsi="宋体" w:cs="宋体"/>
                <w:sz w:val="18"/>
                <w:szCs w:val="18"/>
              </w:rPr>
              <w:t>课程代码</w:t>
            </w:r>
          </w:p>
        </w:tc>
        <w:tc>
          <w:tcPr>
            <w:tcW w:w="3800"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13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84"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155"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eastAsia="宋体" w:cs="宋体"/>
                <w:sz w:val="18"/>
                <w:szCs w:val="18"/>
                <w:lang w:val="en-US" w:eastAsia="zh-CN"/>
              </w:rPr>
            </w:pPr>
            <w:r>
              <w:rPr>
                <w:rFonts w:hint="eastAsia" w:ascii="宋体" w:hAnsi="宋体" w:cs="宋体"/>
                <w:kern w:val="0"/>
                <w:sz w:val="18"/>
                <w:szCs w:val="18"/>
                <w:lang w:bidi="ar"/>
              </w:rPr>
              <w:t>BG0</w:t>
            </w:r>
            <w:r>
              <w:rPr>
                <w:rFonts w:hint="eastAsia" w:ascii="宋体" w:hAnsi="宋体" w:cs="宋体"/>
                <w:kern w:val="0"/>
                <w:sz w:val="18"/>
                <w:szCs w:val="18"/>
                <w:lang w:val="en-US" w:eastAsia="zh-CN" w:bidi="ar"/>
              </w:rPr>
              <w:t>6</w:t>
            </w:r>
            <w:r>
              <w:rPr>
                <w:rFonts w:hint="eastAsia" w:ascii="宋体" w:hAnsi="宋体" w:cs="宋体"/>
                <w:kern w:val="0"/>
                <w:sz w:val="18"/>
                <w:szCs w:val="18"/>
                <w:lang w:bidi="ar"/>
              </w:rPr>
              <w:t>000</w:t>
            </w:r>
            <w:r>
              <w:rPr>
                <w:rFonts w:hint="eastAsia" w:ascii="宋体" w:hAnsi="宋体" w:cs="宋体"/>
                <w:kern w:val="0"/>
                <w:sz w:val="18"/>
                <w:szCs w:val="18"/>
                <w:lang w:val="en-US" w:eastAsia="zh-CN" w:bidi="ar"/>
              </w:rPr>
              <w:t>1</w:t>
            </w:r>
          </w:p>
        </w:tc>
        <w:tc>
          <w:tcPr>
            <w:tcW w:w="3800" w:type="dxa"/>
            <w:noWrap w:val="0"/>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大学生体质健康测试</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0.5</w:t>
            </w:r>
          </w:p>
        </w:tc>
        <w:tc>
          <w:tcPr>
            <w:tcW w:w="113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（0.5周）</w:t>
            </w:r>
          </w:p>
        </w:tc>
        <w:tc>
          <w:tcPr>
            <w:tcW w:w="1184" w:type="dxa"/>
            <w:noWrap w:val="0"/>
            <w:vAlign w:val="center"/>
          </w:tcPr>
          <w:p>
            <w:pPr>
              <w:widowControl/>
              <w:jc w:val="center"/>
              <w:rPr>
                <w:rFonts w:ascii="宋体" w:hAnsi="宋体" w:cs="宋体"/>
                <w:kern w:val="0"/>
                <w:sz w:val="18"/>
                <w:szCs w:val="18"/>
              </w:rPr>
            </w:pPr>
          </w:p>
        </w:tc>
        <w:tc>
          <w:tcPr>
            <w:tcW w:w="1155"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BG070002</w:t>
            </w:r>
          </w:p>
        </w:tc>
        <w:tc>
          <w:tcPr>
            <w:tcW w:w="3800" w:type="dxa"/>
            <w:noWrap w:val="0"/>
            <w:vAlign w:val="center"/>
          </w:tcPr>
          <w:p>
            <w:pPr>
              <w:widowControl/>
              <w:jc w:val="left"/>
              <w:rPr>
                <w:rFonts w:ascii="宋体" w:hAnsi="宋体" w:cs="宋体"/>
                <w:kern w:val="0"/>
                <w:sz w:val="18"/>
                <w:szCs w:val="18"/>
              </w:rPr>
            </w:pPr>
            <w:r>
              <w:rPr>
                <w:rFonts w:hint="eastAsia" w:ascii="宋体" w:hAnsi="宋体" w:cs="宋体"/>
                <w:kern w:val="0"/>
                <w:sz w:val="18"/>
                <w:szCs w:val="18"/>
              </w:rPr>
              <w:t>普通话水平测试</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13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（1周）</w:t>
            </w:r>
          </w:p>
        </w:tc>
        <w:tc>
          <w:tcPr>
            <w:tcW w:w="1184" w:type="dxa"/>
            <w:noWrap w:val="0"/>
            <w:vAlign w:val="center"/>
          </w:tcPr>
          <w:p>
            <w:pPr>
              <w:widowControl/>
              <w:jc w:val="center"/>
              <w:rPr>
                <w:rFonts w:ascii="宋体" w:hAnsi="宋体" w:cs="宋体"/>
                <w:kern w:val="0"/>
                <w:sz w:val="18"/>
                <w:szCs w:val="18"/>
              </w:rPr>
            </w:pPr>
          </w:p>
        </w:tc>
        <w:tc>
          <w:tcPr>
            <w:tcW w:w="1155" w:type="dxa"/>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rPr>
              <w:t>教务</w:t>
            </w:r>
            <w:r>
              <w:rPr>
                <w:rFonts w:hint="eastAsia" w:ascii="宋体" w:hAnsi="宋体" w:cs="宋体"/>
                <w:kern w:val="0"/>
                <w:sz w:val="18"/>
                <w:szCs w:val="18"/>
                <w:lang w:val="en-US" w:eastAsia="zh-CN"/>
              </w:rPr>
              <w:t>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ascii="宋体" w:hAnsi="宋体" w:cs="宋体"/>
                <w:sz w:val="18"/>
                <w:szCs w:val="18"/>
              </w:rPr>
            </w:pPr>
            <w:r>
              <w:rPr>
                <w:rFonts w:hint="eastAsia" w:ascii="宋体" w:hAnsi="宋体" w:cs="宋体"/>
                <w:sz w:val="18"/>
                <w:szCs w:val="18"/>
              </w:rPr>
              <w:t>BG040001</w:t>
            </w:r>
          </w:p>
        </w:tc>
        <w:tc>
          <w:tcPr>
            <w:tcW w:w="3800" w:type="dxa"/>
            <w:noWrap w:val="0"/>
            <w:vAlign w:val="center"/>
          </w:tcPr>
          <w:p>
            <w:pPr>
              <w:widowControl/>
              <w:jc w:val="left"/>
              <w:rPr>
                <w:rFonts w:ascii="宋体" w:hAnsi="宋体" w:cs="宋体"/>
                <w:kern w:val="0"/>
                <w:sz w:val="18"/>
                <w:szCs w:val="18"/>
              </w:rPr>
            </w:pPr>
            <w:r>
              <w:rPr>
                <w:rFonts w:hint="eastAsia" w:ascii="宋体" w:hAnsi="宋体" w:cs="宋体"/>
                <w:kern w:val="0"/>
                <w:sz w:val="18"/>
                <w:szCs w:val="18"/>
              </w:rPr>
              <w:t>毕业教育</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0.5</w:t>
            </w:r>
          </w:p>
        </w:tc>
        <w:tc>
          <w:tcPr>
            <w:tcW w:w="113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0.5周</w:t>
            </w:r>
          </w:p>
        </w:tc>
        <w:tc>
          <w:tcPr>
            <w:tcW w:w="1184"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1155"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top"/>
          </w:tcPr>
          <w:p>
            <w:pPr>
              <w:jc w:val="center"/>
              <w:rPr>
                <w:rFonts w:hint="eastAsia" w:ascii="宋体" w:hAnsi="宋体" w:cs="宋体"/>
                <w:sz w:val="18"/>
                <w:szCs w:val="18"/>
              </w:rPr>
            </w:pPr>
            <w:r>
              <w:rPr>
                <w:rFonts w:hint="eastAsia" w:ascii="宋体" w:hAnsi="宋体" w:cs="宋体"/>
                <w:sz w:val="18"/>
                <w:szCs w:val="18"/>
              </w:rPr>
              <w:t>合计</w:t>
            </w:r>
          </w:p>
        </w:tc>
        <w:tc>
          <w:tcPr>
            <w:tcW w:w="3800" w:type="dxa"/>
            <w:noWrap w:val="0"/>
            <w:vAlign w:val="center"/>
          </w:tcPr>
          <w:p>
            <w:pPr>
              <w:widowControl/>
              <w:jc w:val="center"/>
              <w:rPr>
                <w:rFonts w:hint="eastAsia" w:ascii="宋体" w:hAnsi="宋体" w:cs="宋体"/>
                <w:kern w:val="0"/>
                <w:sz w:val="18"/>
                <w:szCs w:val="18"/>
              </w:rPr>
            </w:pPr>
          </w:p>
        </w:tc>
        <w:tc>
          <w:tcPr>
            <w:tcW w:w="832"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1131" w:type="dxa"/>
            <w:noWrap w:val="0"/>
            <w:vAlign w:val="center"/>
          </w:tcPr>
          <w:p>
            <w:pPr>
              <w:widowControl/>
              <w:jc w:val="center"/>
              <w:rPr>
                <w:rFonts w:hint="eastAsia" w:ascii="宋体" w:hAnsi="宋体" w:cs="宋体"/>
                <w:kern w:val="0"/>
                <w:sz w:val="18"/>
                <w:szCs w:val="18"/>
              </w:rPr>
            </w:pPr>
          </w:p>
        </w:tc>
        <w:tc>
          <w:tcPr>
            <w:tcW w:w="1184" w:type="dxa"/>
            <w:noWrap w:val="0"/>
            <w:vAlign w:val="center"/>
          </w:tcPr>
          <w:p>
            <w:pPr>
              <w:widowControl/>
              <w:jc w:val="center"/>
              <w:rPr>
                <w:rFonts w:hint="eastAsia" w:ascii="宋体" w:hAnsi="宋体" w:cs="宋体"/>
                <w:kern w:val="0"/>
                <w:sz w:val="18"/>
                <w:szCs w:val="18"/>
              </w:rPr>
            </w:pPr>
          </w:p>
        </w:tc>
        <w:tc>
          <w:tcPr>
            <w:tcW w:w="1155" w:type="dxa"/>
            <w:noWrap w:val="0"/>
            <w:vAlign w:val="center"/>
          </w:tcPr>
          <w:p>
            <w:pPr>
              <w:widowControl/>
              <w:jc w:val="center"/>
              <w:rPr>
                <w:rFonts w:hint="eastAsia" w:ascii="宋体" w:hAnsi="宋体" w:cs="宋体"/>
                <w:kern w:val="0"/>
                <w:sz w:val="18"/>
                <w:szCs w:val="18"/>
              </w:rPr>
            </w:pPr>
          </w:p>
        </w:tc>
      </w:tr>
    </w:tbl>
    <w:p>
      <w:pPr>
        <w:spacing w:line="440" w:lineRule="exact"/>
        <w:jc w:val="left"/>
        <w:rPr>
          <w:rFonts w:hint="eastAsia" w:ascii="宋体" w:hAnsi="宋体" w:cs="宋体"/>
          <w:szCs w:val="21"/>
        </w:rPr>
      </w:pPr>
    </w:p>
    <w:p>
      <w:pPr>
        <w:spacing w:line="440" w:lineRule="exact"/>
        <w:ind w:left="420" w:leftChars="200"/>
        <w:jc w:val="left"/>
        <w:rPr>
          <w:rFonts w:hint="eastAsia" w:ascii="宋体" w:hAnsi="宋体" w:cs="宋体"/>
          <w:szCs w:val="21"/>
        </w:rPr>
      </w:pPr>
      <w:r>
        <w:rPr>
          <w:rFonts w:hint="eastAsia" w:ascii="宋体" w:hAnsi="宋体" w:cs="宋体"/>
          <w:szCs w:val="21"/>
        </w:rPr>
        <w:t xml:space="preserve">表10 专业实践课程                                    环境设计（专升本）专业 </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19" w:type="dxa"/>
            <w:noWrap w:val="0"/>
            <w:vAlign w:val="center"/>
          </w:tcPr>
          <w:p>
            <w:pPr>
              <w:jc w:val="center"/>
              <w:rPr>
                <w:rFonts w:ascii="宋体" w:hAnsi="宋体" w:cs="宋体"/>
                <w:sz w:val="18"/>
                <w:szCs w:val="18"/>
              </w:rPr>
            </w:pPr>
            <w:r>
              <w:rPr>
                <w:rFonts w:hint="eastAsia" w:ascii="宋体" w:hAnsi="宋体" w:cs="宋体"/>
                <w:sz w:val="18"/>
                <w:szCs w:val="18"/>
              </w:rPr>
              <w:t>课程代码</w:t>
            </w:r>
          </w:p>
        </w:tc>
        <w:tc>
          <w:tcPr>
            <w:tcW w:w="3800"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13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84"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155"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rPr>
                <w:rFonts w:ascii="宋体" w:hAnsi="宋体" w:cs="宋体"/>
                <w:sz w:val="18"/>
                <w:szCs w:val="18"/>
              </w:rPr>
            </w:pPr>
            <w:r>
              <w:rPr>
                <w:rFonts w:hint="eastAsia" w:ascii="宋体" w:hAnsi="宋体" w:cs="宋体"/>
                <w:kern w:val="0"/>
                <w:sz w:val="18"/>
                <w:szCs w:val="18"/>
              </w:rPr>
              <w:t>BH040002</w:t>
            </w:r>
          </w:p>
        </w:tc>
        <w:tc>
          <w:tcPr>
            <w:tcW w:w="3800" w:type="dxa"/>
            <w:noWrap w:val="0"/>
            <w:vAlign w:val="center"/>
          </w:tcPr>
          <w:p>
            <w:pPr>
              <w:widowControl/>
              <w:jc w:val="left"/>
              <w:rPr>
                <w:rFonts w:hint="eastAsia" w:ascii="宋体" w:hAnsi="宋体" w:cs="宋体"/>
                <w:kern w:val="0"/>
                <w:sz w:val="18"/>
                <w:szCs w:val="18"/>
              </w:rPr>
            </w:pPr>
            <w:r>
              <w:rPr>
                <w:rFonts w:hint="eastAsia" w:ascii="宋体" w:hAnsi="宋体" w:cs="宋体"/>
                <w:bCs/>
                <w:kern w:val="0"/>
                <w:sz w:val="18"/>
                <w:szCs w:val="18"/>
              </w:rPr>
              <w:t>综合设计</w:t>
            </w:r>
            <w:r>
              <w:rPr>
                <w:rFonts w:hint="eastAsia" w:ascii="宋体" w:hAnsi="宋体" w:cs="宋体"/>
                <w:spacing w:val="-4"/>
                <w:kern w:val="0"/>
                <w:sz w:val="18"/>
                <w:szCs w:val="18"/>
              </w:rPr>
              <w:t>I</w:t>
            </w:r>
          </w:p>
        </w:tc>
        <w:tc>
          <w:tcPr>
            <w:tcW w:w="832" w:type="dxa"/>
            <w:noWrap w:val="0"/>
            <w:vAlign w:val="center"/>
          </w:tcPr>
          <w:p>
            <w:pPr>
              <w:widowControl/>
              <w:jc w:val="center"/>
              <w:rPr>
                <w:rFonts w:hint="eastAsia" w:ascii="宋体" w:hAnsi="宋体" w:cs="宋体"/>
                <w:kern w:val="0"/>
                <w:sz w:val="18"/>
                <w:szCs w:val="18"/>
              </w:rPr>
            </w:pPr>
            <w:r>
              <w:rPr>
                <w:rFonts w:hint="eastAsia" w:ascii="宋体" w:hAnsi="宋体" w:cs="宋体"/>
                <w:bCs/>
                <w:kern w:val="0"/>
                <w:sz w:val="18"/>
                <w:szCs w:val="18"/>
              </w:rPr>
              <w:t>2</w:t>
            </w:r>
          </w:p>
        </w:tc>
        <w:tc>
          <w:tcPr>
            <w:tcW w:w="1131" w:type="dxa"/>
            <w:noWrap w:val="0"/>
            <w:vAlign w:val="center"/>
          </w:tcPr>
          <w:p>
            <w:pPr>
              <w:widowControl/>
              <w:jc w:val="center"/>
              <w:rPr>
                <w:rFonts w:hint="eastAsia" w:ascii="宋体" w:hAnsi="宋体" w:cs="宋体"/>
                <w:kern w:val="0"/>
                <w:sz w:val="18"/>
                <w:szCs w:val="18"/>
              </w:rPr>
            </w:pPr>
            <w:r>
              <w:rPr>
                <w:rFonts w:hint="eastAsia" w:ascii="宋体" w:hAnsi="宋体" w:cs="宋体"/>
                <w:bCs/>
                <w:kern w:val="0"/>
                <w:sz w:val="18"/>
                <w:szCs w:val="18"/>
              </w:rPr>
              <w:t>2</w:t>
            </w:r>
          </w:p>
        </w:tc>
        <w:tc>
          <w:tcPr>
            <w:tcW w:w="1184"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1155"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rPr>
                <w:rFonts w:ascii="宋体" w:hAnsi="宋体" w:cs="宋体"/>
                <w:sz w:val="18"/>
                <w:szCs w:val="18"/>
              </w:rPr>
            </w:pPr>
            <w:r>
              <w:rPr>
                <w:rFonts w:hint="eastAsia" w:ascii="宋体" w:hAnsi="宋体" w:cs="宋体"/>
                <w:kern w:val="0"/>
                <w:sz w:val="18"/>
                <w:szCs w:val="18"/>
              </w:rPr>
              <w:t>BH040003</w:t>
            </w:r>
          </w:p>
        </w:tc>
        <w:tc>
          <w:tcPr>
            <w:tcW w:w="3800" w:type="dxa"/>
            <w:noWrap w:val="0"/>
            <w:vAlign w:val="center"/>
          </w:tcPr>
          <w:p>
            <w:pPr>
              <w:widowControl/>
              <w:jc w:val="left"/>
              <w:rPr>
                <w:rFonts w:hint="eastAsia" w:ascii="宋体" w:hAnsi="宋体" w:cs="宋体"/>
                <w:sz w:val="18"/>
                <w:szCs w:val="18"/>
              </w:rPr>
            </w:pPr>
            <w:r>
              <w:rPr>
                <w:rFonts w:hint="eastAsia" w:ascii="宋体" w:hAnsi="宋体" w:cs="宋体"/>
                <w:bCs/>
                <w:kern w:val="0"/>
                <w:sz w:val="18"/>
                <w:szCs w:val="18"/>
              </w:rPr>
              <w:t>综合设计</w:t>
            </w:r>
            <w:r>
              <w:rPr>
                <w:rFonts w:hint="eastAsia" w:ascii="宋体" w:hAnsi="宋体" w:cs="宋体"/>
                <w:sz w:val="18"/>
                <w:szCs w:val="18"/>
              </w:rPr>
              <w:t>II</w:t>
            </w:r>
          </w:p>
        </w:tc>
        <w:tc>
          <w:tcPr>
            <w:tcW w:w="832" w:type="dxa"/>
            <w:noWrap w:val="0"/>
            <w:vAlign w:val="center"/>
          </w:tcPr>
          <w:p>
            <w:pPr>
              <w:widowControl/>
              <w:jc w:val="center"/>
              <w:rPr>
                <w:rFonts w:hint="eastAsia" w:ascii="宋体" w:hAnsi="宋体" w:cs="宋体"/>
                <w:kern w:val="0"/>
                <w:sz w:val="18"/>
                <w:szCs w:val="18"/>
              </w:rPr>
            </w:pPr>
            <w:r>
              <w:rPr>
                <w:rFonts w:hint="eastAsia" w:ascii="宋体" w:hAnsi="宋体" w:cs="宋体"/>
                <w:bCs/>
                <w:kern w:val="0"/>
                <w:sz w:val="18"/>
                <w:szCs w:val="18"/>
              </w:rPr>
              <w:t>2</w:t>
            </w:r>
          </w:p>
        </w:tc>
        <w:tc>
          <w:tcPr>
            <w:tcW w:w="1131" w:type="dxa"/>
            <w:noWrap w:val="0"/>
            <w:vAlign w:val="center"/>
          </w:tcPr>
          <w:p>
            <w:pPr>
              <w:widowControl/>
              <w:jc w:val="center"/>
              <w:rPr>
                <w:rFonts w:hint="eastAsia" w:ascii="宋体" w:hAnsi="宋体" w:cs="宋体"/>
                <w:kern w:val="0"/>
                <w:sz w:val="18"/>
                <w:szCs w:val="18"/>
              </w:rPr>
            </w:pPr>
            <w:r>
              <w:rPr>
                <w:rFonts w:hint="eastAsia" w:ascii="宋体" w:hAnsi="宋体" w:cs="宋体"/>
                <w:bCs/>
                <w:kern w:val="0"/>
                <w:sz w:val="18"/>
                <w:szCs w:val="18"/>
              </w:rPr>
              <w:t>2</w:t>
            </w:r>
          </w:p>
        </w:tc>
        <w:tc>
          <w:tcPr>
            <w:tcW w:w="1184"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55"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top"/>
          </w:tcPr>
          <w:p>
            <w:pPr>
              <w:jc w:val="center"/>
              <w:rPr>
                <w:rFonts w:hint="eastAsia" w:ascii="宋体" w:hAnsi="宋体" w:cs="宋体"/>
                <w:sz w:val="18"/>
                <w:szCs w:val="18"/>
              </w:rPr>
            </w:pPr>
            <w:r>
              <w:rPr>
                <w:rFonts w:hint="eastAsia" w:ascii="宋体" w:hAnsi="宋体" w:cs="宋体"/>
                <w:sz w:val="18"/>
                <w:szCs w:val="18"/>
              </w:rPr>
              <w:t>合计</w:t>
            </w:r>
          </w:p>
        </w:tc>
        <w:tc>
          <w:tcPr>
            <w:tcW w:w="3800" w:type="dxa"/>
            <w:noWrap w:val="0"/>
            <w:vAlign w:val="center"/>
          </w:tcPr>
          <w:p>
            <w:pPr>
              <w:widowControl/>
              <w:jc w:val="center"/>
              <w:rPr>
                <w:rFonts w:hint="eastAsia" w:ascii="宋体" w:hAnsi="宋体" w:cs="宋体"/>
                <w:sz w:val="18"/>
                <w:szCs w:val="18"/>
              </w:rPr>
            </w:pPr>
          </w:p>
        </w:tc>
        <w:tc>
          <w:tcPr>
            <w:tcW w:w="832"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131" w:type="dxa"/>
            <w:noWrap w:val="0"/>
            <w:vAlign w:val="center"/>
          </w:tcPr>
          <w:p>
            <w:pPr>
              <w:widowControl/>
              <w:jc w:val="center"/>
              <w:rPr>
                <w:rFonts w:hint="eastAsia" w:ascii="宋体" w:hAnsi="宋体" w:cs="宋体"/>
                <w:kern w:val="0"/>
                <w:sz w:val="18"/>
                <w:szCs w:val="18"/>
              </w:rPr>
            </w:pPr>
          </w:p>
        </w:tc>
        <w:tc>
          <w:tcPr>
            <w:tcW w:w="1184" w:type="dxa"/>
            <w:noWrap w:val="0"/>
            <w:vAlign w:val="center"/>
          </w:tcPr>
          <w:p>
            <w:pPr>
              <w:widowControl/>
              <w:jc w:val="center"/>
              <w:rPr>
                <w:rFonts w:hint="eastAsia" w:ascii="宋体" w:hAnsi="宋体" w:cs="宋体"/>
                <w:kern w:val="0"/>
                <w:sz w:val="18"/>
                <w:szCs w:val="18"/>
              </w:rPr>
            </w:pPr>
          </w:p>
        </w:tc>
        <w:tc>
          <w:tcPr>
            <w:tcW w:w="1155" w:type="dxa"/>
            <w:noWrap w:val="0"/>
            <w:vAlign w:val="top"/>
          </w:tcPr>
          <w:p>
            <w:pPr>
              <w:widowControl/>
              <w:jc w:val="center"/>
              <w:rPr>
                <w:rFonts w:hint="eastAsia" w:ascii="宋体" w:hAnsi="宋体" w:cs="宋体"/>
                <w:kern w:val="0"/>
                <w:sz w:val="18"/>
                <w:szCs w:val="18"/>
              </w:rPr>
            </w:pPr>
          </w:p>
        </w:tc>
      </w:tr>
    </w:tbl>
    <w:p>
      <w:pPr>
        <w:spacing w:line="440" w:lineRule="exact"/>
        <w:ind w:left="420" w:leftChars="200"/>
        <w:jc w:val="left"/>
        <w:rPr>
          <w:rFonts w:hint="eastAsia" w:ascii="宋体" w:hAnsi="宋体" w:cs="宋体"/>
          <w:szCs w:val="21"/>
        </w:rPr>
      </w:pPr>
    </w:p>
    <w:p>
      <w:pPr>
        <w:spacing w:line="440" w:lineRule="exact"/>
        <w:ind w:left="420" w:leftChars="200"/>
        <w:jc w:val="left"/>
        <w:rPr>
          <w:rFonts w:hint="eastAsia" w:ascii="宋体" w:hAnsi="宋体" w:cs="宋体"/>
          <w:szCs w:val="21"/>
        </w:rPr>
      </w:pPr>
      <w:r>
        <w:rPr>
          <w:rFonts w:hint="eastAsia" w:ascii="宋体" w:hAnsi="宋体" w:cs="宋体"/>
          <w:szCs w:val="21"/>
        </w:rPr>
        <w:t xml:space="preserve">表11 综合实践课程                                    环境设计（专升本）专业  </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9" w:type="dxa"/>
            <w:noWrap w:val="0"/>
            <w:vAlign w:val="center"/>
          </w:tcPr>
          <w:p>
            <w:pPr>
              <w:jc w:val="center"/>
              <w:rPr>
                <w:rFonts w:ascii="宋体" w:hAnsi="宋体" w:cs="宋体"/>
                <w:sz w:val="18"/>
                <w:szCs w:val="18"/>
              </w:rPr>
            </w:pPr>
            <w:r>
              <w:rPr>
                <w:rFonts w:hint="eastAsia" w:ascii="宋体" w:hAnsi="宋体" w:cs="宋体"/>
                <w:sz w:val="18"/>
                <w:szCs w:val="18"/>
              </w:rPr>
              <w:t>课程代码</w:t>
            </w:r>
          </w:p>
        </w:tc>
        <w:tc>
          <w:tcPr>
            <w:tcW w:w="3800"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13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84"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155"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BI04000</w:t>
            </w:r>
            <w:r>
              <w:rPr>
                <w:rFonts w:hint="eastAsia" w:ascii="宋体" w:hAnsi="宋体" w:cs="宋体"/>
                <w:sz w:val="18"/>
                <w:szCs w:val="18"/>
                <w:highlight w:val="none"/>
                <w:lang w:val="en-US" w:eastAsia="zh-CN"/>
              </w:rPr>
              <w:t>4</w:t>
            </w:r>
          </w:p>
        </w:tc>
        <w:tc>
          <w:tcPr>
            <w:tcW w:w="3800" w:type="dxa"/>
            <w:noWrap w:val="0"/>
            <w:vAlign w:val="center"/>
          </w:tcPr>
          <w:p>
            <w:pPr>
              <w:widowControl/>
              <w:jc w:val="left"/>
              <w:rPr>
                <w:rFonts w:ascii="宋体" w:hAnsi="宋体" w:cs="宋体"/>
                <w:kern w:val="0"/>
                <w:sz w:val="18"/>
                <w:szCs w:val="18"/>
                <w:highlight w:val="none"/>
              </w:rPr>
            </w:pPr>
            <w:r>
              <w:rPr>
                <w:rFonts w:hint="eastAsia" w:ascii="宋体" w:hAnsi="宋体" w:cs="宋体"/>
                <w:sz w:val="18"/>
                <w:szCs w:val="18"/>
                <w:highlight w:val="none"/>
              </w:rPr>
              <w:t>毕业实习及报告</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8.5</w:t>
            </w:r>
          </w:p>
        </w:tc>
        <w:tc>
          <w:tcPr>
            <w:tcW w:w="1131" w:type="dxa"/>
            <w:vMerge w:val="restart"/>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27.5周</w:t>
            </w:r>
          </w:p>
        </w:tc>
        <w:tc>
          <w:tcPr>
            <w:tcW w:w="1184"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3、4</w:t>
            </w:r>
          </w:p>
        </w:tc>
        <w:tc>
          <w:tcPr>
            <w:tcW w:w="1155"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rPr>
              <w:t>BI04000</w:t>
            </w:r>
            <w:r>
              <w:rPr>
                <w:rFonts w:hint="eastAsia" w:ascii="宋体" w:hAnsi="宋体" w:cs="宋体"/>
                <w:sz w:val="18"/>
                <w:szCs w:val="18"/>
                <w:highlight w:val="none"/>
                <w:lang w:val="en-US" w:eastAsia="zh-CN"/>
              </w:rPr>
              <w:t>5</w:t>
            </w:r>
          </w:p>
        </w:tc>
        <w:tc>
          <w:tcPr>
            <w:tcW w:w="3800" w:type="dxa"/>
            <w:noWrap w:val="0"/>
            <w:vAlign w:val="center"/>
          </w:tcPr>
          <w:p>
            <w:pPr>
              <w:widowControl/>
              <w:jc w:val="left"/>
              <w:rPr>
                <w:rFonts w:ascii="宋体" w:hAnsi="宋体" w:cs="宋体"/>
                <w:kern w:val="0"/>
                <w:sz w:val="18"/>
                <w:szCs w:val="18"/>
                <w:highlight w:val="none"/>
              </w:rPr>
            </w:pPr>
            <w:r>
              <w:rPr>
                <w:rFonts w:hint="eastAsia" w:ascii="宋体" w:hAnsi="宋体" w:cs="宋体"/>
                <w:sz w:val="18"/>
                <w:szCs w:val="18"/>
                <w:highlight w:val="none"/>
              </w:rPr>
              <w:t>毕业论文（设计）</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131" w:type="dxa"/>
            <w:vMerge w:val="continue"/>
            <w:noWrap w:val="0"/>
            <w:vAlign w:val="center"/>
          </w:tcPr>
          <w:p>
            <w:pPr>
              <w:widowControl/>
              <w:jc w:val="center"/>
              <w:rPr>
                <w:rFonts w:hint="eastAsia" w:ascii="宋体" w:hAnsi="宋体" w:cs="宋体"/>
                <w:kern w:val="0"/>
                <w:sz w:val="18"/>
                <w:szCs w:val="18"/>
              </w:rPr>
            </w:pPr>
          </w:p>
        </w:tc>
        <w:tc>
          <w:tcPr>
            <w:tcW w:w="1184"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3、4</w:t>
            </w:r>
          </w:p>
        </w:tc>
        <w:tc>
          <w:tcPr>
            <w:tcW w:w="1155" w:type="dxa"/>
            <w:noWrap w:val="0"/>
            <w:vAlign w:val="center"/>
          </w:tcPr>
          <w:p>
            <w:pPr>
              <w:jc w:val="center"/>
              <w:rPr>
                <w:rFonts w:ascii="宋体" w:hAnsi="宋体" w:cs="宋体"/>
                <w:kern w:val="0"/>
                <w:sz w:val="18"/>
                <w:szCs w:val="18"/>
              </w:rPr>
            </w:pPr>
            <w:r>
              <w:rPr>
                <w:rFonts w:hint="eastAsia" w:ascii="宋体" w:hAnsi="宋体" w:cs="宋体"/>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jc w:val="center"/>
              <w:rPr>
                <w:rFonts w:hint="eastAsia" w:ascii="宋体" w:hAnsi="宋体" w:cs="宋体"/>
                <w:sz w:val="18"/>
                <w:szCs w:val="18"/>
              </w:rPr>
            </w:pPr>
            <w:r>
              <w:rPr>
                <w:rFonts w:hint="eastAsia" w:ascii="宋体" w:hAnsi="宋体" w:cs="宋体"/>
                <w:sz w:val="18"/>
                <w:szCs w:val="18"/>
              </w:rPr>
              <w:t>合计</w:t>
            </w:r>
          </w:p>
        </w:tc>
        <w:tc>
          <w:tcPr>
            <w:tcW w:w="3800" w:type="dxa"/>
            <w:noWrap w:val="0"/>
            <w:vAlign w:val="center"/>
          </w:tcPr>
          <w:p>
            <w:pPr>
              <w:widowControl/>
              <w:jc w:val="center"/>
              <w:rPr>
                <w:rFonts w:ascii="宋体" w:hAnsi="宋体" w:cs="宋体"/>
                <w:kern w:val="0"/>
                <w:sz w:val="18"/>
                <w:szCs w:val="18"/>
              </w:rPr>
            </w:pPr>
          </w:p>
        </w:tc>
        <w:tc>
          <w:tcPr>
            <w:tcW w:w="832"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13.5</w:t>
            </w:r>
          </w:p>
        </w:tc>
        <w:tc>
          <w:tcPr>
            <w:tcW w:w="1131" w:type="dxa"/>
            <w:noWrap w:val="0"/>
            <w:vAlign w:val="center"/>
          </w:tcPr>
          <w:p>
            <w:pPr>
              <w:widowControl/>
              <w:jc w:val="center"/>
              <w:rPr>
                <w:rFonts w:ascii="宋体" w:hAnsi="宋体" w:cs="宋体"/>
                <w:kern w:val="0"/>
                <w:sz w:val="18"/>
                <w:szCs w:val="18"/>
              </w:rPr>
            </w:pPr>
          </w:p>
        </w:tc>
        <w:tc>
          <w:tcPr>
            <w:tcW w:w="1184" w:type="dxa"/>
            <w:noWrap w:val="0"/>
            <w:vAlign w:val="center"/>
          </w:tcPr>
          <w:p>
            <w:pPr>
              <w:widowControl/>
              <w:jc w:val="center"/>
              <w:rPr>
                <w:rFonts w:ascii="宋体" w:hAnsi="宋体" w:cs="宋体"/>
                <w:kern w:val="0"/>
                <w:sz w:val="18"/>
                <w:szCs w:val="18"/>
              </w:rPr>
            </w:pPr>
          </w:p>
        </w:tc>
        <w:tc>
          <w:tcPr>
            <w:tcW w:w="1155" w:type="dxa"/>
            <w:noWrap w:val="0"/>
            <w:vAlign w:val="center"/>
          </w:tcPr>
          <w:p>
            <w:pPr>
              <w:widowControl/>
              <w:jc w:val="center"/>
              <w:rPr>
                <w:rFonts w:ascii="宋体" w:hAnsi="宋体" w:cs="宋体"/>
                <w:kern w:val="0"/>
                <w:sz w:val="18"/>
                <w:szCs w:val="18"/>
              </w:rPr>
            </w:pPr>
          </w:p>
        </w:tc>
      </w:tr>
    </w:tbl>
    <w:p>
      <w:pPr>
        <w:spacing w:line="460" w:lineRule="exact"/>
        <w:ind w:left="420" w:leftChars="200"/>
        <w:rPr>
          <w:rFonts w:hint="eastAsia" w:ascii="宋体" w:hAnsi="宋体" w:cs="宋体"/>
          <w:b/>
          <w:bCs/>
          <w:sz w:val="28"/>
          <w:szCs w:val="28"/>
        </w:rPr>
      </w:pPr>
    </w:p>
    <w:p>
      <w:pPr>
        <w:spacing w:line="460" w:lineRule="exact"/>
        <w:ind w:left="420" w:leftChars="200"/>
        <w:rPr>
          <w:rFonts w:hint="eastAsia" w:ascii="宋体" w:hAnsi="宋体" w:cs="宋体"/>
          <w:b/>
          <w:bCs/>
          <w:sz w:val="28"/>
          <w:szCs w:val="28"/>
        </w:rPr>
      </w:pPr>
    </w:p>
    <w:p>
      <w:pPr>
        <w:spacing w:line="460" w:lineRule="exact"/>
        <w:ind w:left="420" w:leftChars="200"/>
        <w:rPr>
          <w:rFonts w:hint="eastAsia" w:ascii="宋体" w:hAnsi="宋体" w:cs="宋体"/>
          <w:b/>
          <w:bCs/>
          <w:sz w:val="28"/>
          <w:szCs w:val="28"/>
        </w:rPr>
      </w:pPr>
    </w:p>
    <w:p>
      <w:pPr>
        <w:spacing w:line="460" w:lineRule="exact"/>
        <w:ind w:left="420" w:leftChars="200"/>
        <w:rPr>
          <w:rFonts w:hint="eastAsia" w:ascii="宋体" w:hAnsi="宋体" w:cs="宋体"/>
          <w:b/>
          <w:bCs/>
          <w:sz w:val="28"/>
          <w:szCs w:val="28"/>
        </w:rPr>
      </w:pPr>
    </w:p>
    <w:p>
      <w:pPr>
        <w:spacing w:line="460" w:lineRule="exact"/>
        <w:ind w:left="420" w:leftChars="200"/>
        <w:rPr>
          <w:rFonts w:hint="eastAsia" w:ascii="宋体" w:hAnsi="宋体" w:cs="宋体"/>
          <w:b/>
          <w:bCs/>
          <w:sz w:val="28"/>
          <w:szCs w:val="28"/>
        </w:rPr>
      </w:pPr>
      <w:r>
        <w:rPr>
          <w:rFonts w:hint="eastAsia" w:ascii="宋体" w:hAnsi="宋体" w:cs="宋体"/>
          <w:b/>
          <w:bCs/>
          <w:sz w:val="28"/>
          <w:szCs w:val="28"/>
        </w:rPr>
        <w:t>十二、各学期学时分配表</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554"/>
        <w:gridCol w:w="1450"/>
        <w:gridCol w:w="1449"/>
        <w:gridCol w:w="1450"/>
        <w:gridCol w:w="14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84" w:type="dxa"/>
            <w:noWrap w:val="0"/>
            <w:vAlign w:val="center"/>
          </w:tcPr>
          <w:p>
            <w:pPr>
              <w:jc w:val="center"/>
              <w:rPr>
                <w:rFonts w:hint="eastAsia" w:ascii="宋体" w:hAnsi="宋体" w:cs="宋体"/>
                <w:sz w:val="18"/>
                <w:szCs w:val="18"/>
              </w:rPr>
            </w:pPr>
            <w:r>
              <w:rPr>
                <w:rFonts w:hint="eastAsia" w:ascii="宋体" w:hAnsi="宋体" w:cs="宋体"/>
                <w:sz w:val="18"/>
                <w:szCs w:val="18"/>
              </w:rPr>
              <w:t>学期</w:t>
            </w:r>
          </w:p>
        </w:tc>
        <w:tc>
          <w:tcPr>
            <w:tcW w:w="1535"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w:t>
            </w:r>
          </w:p>
        </w:tc>
        <w:tc>
          <w:tcPr>
            <w:tcW w:w="1533"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1534"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535"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noWrap w:val="0"/>
            <w:vAlign w:val="center"/>
          </w:tcPr>
          <w:p>
            <w:pPr>
              <w:jc w:val="center"/>
              <w:rPr>
                <w:rFonts w:hint="eastAsia" w:ascii="宋体" w:hAnsi="宋体" w:cs="宋体"/>
                <w:sz w:val="18"/>
                <w:szCs w:val="18"/>
              </w:rPr>
            </w:pPr>
            <w:r>
              <w:rPr>
                <w:rFonts w:hint="eastAsia" w:ascii="宋体" w:hAnsi="宋体" w:cs="宋体"/>
                <w:sz w:val="18"/>
                <w:szCs w:val="18"/>
              </w:rPr>
              <w:t>通识教育必修课程</w:t>
            </w:r>
          </w:p>
        </w:tc>
        <w:tc>
          <w:tcPr>
            <w:tcW w:w="1535" w:type="dxa"/>
            <w:noWrap w:val="0"/>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cs="宋体"/>
                <w:kern w:val="0"/>
                <w:sz w:val="18"/>
                <w:szCs w:val="18"/>
                <w:lang w:bidi="ar"/>
              </w:rPr>
              <w:t>5</w:t>
            </w:r>
            <w:r>
              <w:rPr>
                <w:rFonts w:hint="eastAsia" w:ascii="宋体" w:hAnsi="宋体" w:cs="宋体"/>
                <w:kern w:val="0"/>
                <w:sz w:val="18"/>
                <w:szCs w:val="18"/>
                <w:lang w:val="en-US" w:eastAsia="zh-CN" w:bidi="ar"/>
              </w:rPr>
              <w:t>6</w:t>
            </w:r>
          </w:p>
        </w:tc>
        <w:tc>
          <w:tcPr>
            <w:tcW w:w="1533" w:type="dxa"/>
            <w:noWrap w:val="0"/>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cs="宋体"/>
                <w:kern w:val="0"/>
                <w:sz w:val="18"/>
                <w:szCs w:val="18"/>
                <w:lang w:bidi="ar"/>
              </w:rPr>
              <w:t>5</w:t>
            </w:r>
            <w:r>
              <w:rPr>
                <w:rFonts w:hint="eastAsia" w:ascii="宋体" w:hAnsi="宋体" w:cs="宋体"/>
                <w:kern w:val="0"/>
                <w:sz w:val="18"/>
                <w:szCs w:val="18"/>
                <w:lang w:val="en-US" w:eastAsia="zh-CN" w:bidi="ar"/>
              </w:rPr>
              <w:t>2</w:t>
            </w:r>
          </w:p>
        </w:tc>
        <w:tc>
          <w:tcPr>
            <w:tcW w:w="1534" w:type="dxa"/>
            <w:noWrap w:val="0"/>
            <w:vAlign w:val="center"/>
          </w:tcPr>
          <w:p>
            <w:pPr>
              <w:widowControl/>
              <w:jc w:val="center"/>
              <w:textAlignment w:val="center"/>
              <w:rPr>
                <w:rFonts w:hint="eastAsia" w:ascii="宋体" w:hAnsi="宋体" w:cs="宋体"/>
                <w:kern w:val="0"/>
                <w:sz w:val="18"/>
                <w:szCs w:val="18"/>
              </w:rPr>
            </w:pPr>
            <w:r>
              <w:rPr>
                <w:rFonts w:hint="eastAsia" w:ascii="宋体" w:hAnsi="宋体" w:cs="宋体"/>
                <w:kern w:val="0"/>
                <w:sz w:val="18"/>
                <w:szCs w:val="18"/>
                <w:lang w:bidi="ar"/>
              </w:rPr>
              <w:t>4</w:t>
            </w:r>
          </w:p>
        </w:tc>
        <w:tc>
          <w:tcPr>
            <w:tcW w:w="1535" w:type="dxa"/>
            <w:noWrap w:val="0"/>
            <w:vAlign w:val="center"/>
          </w:tcPr>
          <w:p>
            <w:pPr>
              <w:widowControl/>
              <w:jc w:val="center"/>
              <w:textAlignment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noWrap w:val="0"/>
            <w:vAlign w:val="center"/>
          </w:tcPr>
          <w:p>
            <w:pPr>
              <w:jc w:val="center"/>
              <w:rPr>
                <w:rFonts w:hint="eastAsia" w:ascii="宋体" w:hAnsi="宋体" w:cs="宋体"/>
                <w:sz w:val="18"/>
                <w:szCs w:val="18"/>
              </w:rPr>
            </w:pPr>
            <w:r>
              <w:rPr>
                <w:rFonts w:hint="eastAsia" w:ascii="宋体" w:hAnsi="宋体" w:cs="宋体"/>
                <w:sz w:val="18"/>
                <w:szCs w:val="18"/>
              </w:rPr>
              <w:t>学科基础课程</w:t>
            </w:r>
          </w:p>
        </w:tc>
        <w:tc>
          <w:tcPr>
            <w:tcW w:w="1535"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296</w:t>
            </w:r>
          </w:p>
        </w:tc>
        <w:tc>
          <w:tcPr>
            <w:tcW w:w="1533"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1534" w:type="dxa"/>
            <w:noWrap w:val="0"/>
            <w:vAlign w:val="center"/>
          </w:tcPr>
          <w:p>
            <w:pPr>
              <w:jc w:val="center"/>
              <w:rPr>
                <w:rFonts w:hint="eastAsia" w:ascii="宋体" w:hAnsi="宋体" w:cs="宋体"/>
                <w:kern w:val="0"/>
                <w:sz w:val="18"/>
                <w:szCs w:val="18"/>
              </w:rPr>
            </w:pPr>
          </w:p>
        </w:tc>
        <w:tc>
          <w:tcPr>
            <w:tcW w:w="1535" w:type="dxa"/>
            <w:noWrap w:val="0"/>
            <w:vAlign w:val="center"/>
          </w:tcPr>
          <w:p>
            <w:pPr>
              <w:widowControl/>
              <w:jc w:val="center"/>
              <w:textAlignment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noWrap w:val="0"/>
            <w:vAlign w:val="center"/>
          </w:tcPr>
          <w:p>
            <w:pPr>
              <w:jc w:val="center"/>
              <w:rPr>
                <w:rFonts w:hint="eastAsia" w:ascii="宋体" w:hAnsi="宋体" w:cs="宋体"/>
                <w:sz w:val="18"/>
                <w:szCs w:val="18"/>
              </w:rPr>
            </w:pPr>
            <w:r>
              <w:rPr>
                <w:rFonts w:hint="eastAsia" w:ascii="宋体" w:hAnsi="宋体" w:cs="宋体"/>
                <w:sz w:val="18"/>
                <w:szCs w:val="18"/>
              </w:rPr>
              <w:t>专业核心课程</w:t>
            </w:r>
          </w:p>
        </w:tc>
        <w:tc>
          <w:tcPr>
            <w:tcW w:w="1535" w:type="dxa"/>
            <w:noWrap w:val="0"/>
            <w:vAlign w:val="center"/>
          </w:tcPr>
          <w:p>
            <w:pPr>
              <w:jc w:val="center"/>
              <w:rPr>
                <w:rFonts w:hint="eastAsia" w:ascii="宋体" w:hAnsi="宋体" w:cs="宋体"/>
                <w:kern w:val="0"/>
                <w:sz w:val="18"/>
                <w:szCs w:val="18"/>
              </w:rPr>
            </w:pPr>
          </w:p>
        </w:tc>
        <w:tc>
          <w:tcPr>
            <w:tcW w:w="1533"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192</w:t>
            </w:r>
          </w:p>
        </w:tc>
        <w:tc>
          <w:tcPr>
            <w:tcW w:w="1534" w:type="dxa"/>
            <w:noWrap w:val="0"/>
            <w:vAlign w:val="center"/>
          </w:tcPr>
          <w:p>
            <w:pPr>
              <w:widowControl/>
              <w:jc w:val="center"/>
              <w:textAlignment w:val="center"/>
              <w:rPr>
                <w:rFonts w:hint="eastAsia" w:ascii="宋体" w:hAnsi="宋体" w:cs="宋体"/>
                <w:kern w:val="0"/>
                <w:sz w:val="18"/>
                <w:szCs w:val="18"/>
              </w:rPr>
            </w:pPr>
            <w:r>
              <w:rPr>
                <w:rFonts w:hint="eastAsia" w:ascii="宋体" w:hAnsi="宋体" w:cs="宋体"/>
                <w:kern w:val="0"/>
                <w:sz w:val="18"/>
                <w:szCs w:val="18"/>
              </w:rPr>
              <w:t>64</w:t>
            </w:r>
          </w:p>
        </w:tc>
        <w:tc>
          <w:tcPr>
            <w:tcW w:w="1535" w:type="dxa"/>
            <w:noWrap w:val="0"/>
            <w:vAlign w:val="center"/>
          </w:tcPr>
          <w:p>
            <w:pPr>
              <w:widowControl/>
              <w:jc w:val="center"/>
              <w:textAlignment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84" w:type="dxa"/>
            <w:noWrap w:val="0"/>
            <w:vAlign w:val="center"/>
          </w:tcPr>
          <w:p>
            <w:pPr>
              <w:jc w:val="center"/>
              <w:rPr>
                <w:rFonts w:hint="eastAsia" w:ascii="宋体" w:hAnsi="宋体" w:cs="宋体"/>
                <w:sz w:val="18"/>
                <w:szCs w:val="18"/>
              </w:rPr>
            </w:pPr>
            <w:r>
              <w:rPr>
                <w:rFonts w:hint="eastAsia" w:ascii="宋体" w:hAnsi="宋体" w:cs="宋体"/>
                <w:sz w:val="18"/>
                <w:szCs w:val="18"/>
              </w:rPr>
              <w:t>专业方向课程</w:t>
            </w:r>
          </w:p>
          <w:p>
            <w:pPr>
              <w:jc w:val="center"/>
              <w:rPr>
                <w:rFonts w:hint="eastAsia" w:ascii="宋体" w:hAnsi="宋体" w:cs="宋体"/>
                <w:sz w:val="18"/>
                <w:szCs w:val="18"/>
              </w:rPr>
            </w:pPr>
            <w:r>
              <w:rPr>
                <w:rFonts w:hint="eastAsia" w:ascii="宋体" w:hAnsi="宋体" w:cs="宋体"/>
                <w:sz w:val="18"/>
                <w:szCs w:val="18"/>
              </w:rPr>
              <w:t>（每学期最低选修学时）</w:t>
            </w:r>
          </w:p>
        </w:tc>
        <w:tc>
          <w:tcPr>
            <w:tcW w:w="1535" w:type="dxa"/>
            <w:noWrap w:val="0"/>
            <w:vAlign w:val="center"/>
          </w:tcPr>
          <w:p>
            <w:pPr>
              <w:widowControl/>
              <w:jc w:val="center"/>
              <w:textAlignment w:val="center"/>
              <w:rPr>
                <w:rFonts w:hint="eastAsia" w:ascii="宋体" w:hAnsi="宋体" w:cs="宋体"/>
                <w:kern w:val="0"/>
                <w:sz w:val="18"/>
                <w:szCs w:val="18"/>
              </w:rPr>
            </w:pPr>
          </w:p>
        </w:tc>
        <w:tc>
          <w:tcPr>
            <w:tcW w:w="1533"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1534"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1535" w:type="dxa"/>
            <w:noWrap w:val="0"/>
            <w:vAlign w:val="center"/>
          </w:tcPr>
          <w:p>
            <w:pPr>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84" w:type="dxa"/>
            <w:noWrap w:val="0"/>
            <w:vAlign w:val="center"/>
          </w:tcPr>
          <w:p>
            <w:pPr>
              <w:jc w:val="center"/>
              <w:rPr>
                <w:rFonts w:hint="eastAsia" w:ascii="宋体" w:hAnsi="宋体" w:cs="宋体"/>
                <w:sz w:val="18"/>
                <w:szCs w:val="18"/>
              </w:rPr>
            </w:pPr>
            <w:r>
              <w:rPr>
                <w:rFonts w:hint="eastAsia" w:ascii="宋体" w:hAnsi="宋体" w:cs="宋体"/>
                <w:sz w:val="18"/>
                <w:szCs w:val="18"/>
              </w:rPr>
              <w:t>专业拓展课程</w:t>
            </w:r>
          </w:p>
          <w:p>
            <w:pPr>
              <w:jc w:val="center"/>
              <w:rPr>
                <w:rFonts w:hint="eastAsia" w:ascii="宋体" w:hAnsi="宋体" w:cs="宋体"/>
                <w:sz w:val="18"/>
                <w:szCs w:val="18"/>
              </w:rPr>
            </w:pPr>
            <w:r>
              <w:rPr>
                <w:rFonts w:hint="eastAsia" w:ascii="宋体" w:hAnsi="宋体" w:cs="宋体"/>
                <w:sz w:val="18"/>
                <w:szCs w:val="18"/>
              </w:rPr>
              <w:t>（每学期最低选修学时）</w:t>
            </w:r>
          </w:p>
        </w:tc>
        <w:tc>
          <w:tcPr>
            <w:tcW w:w="1535" w:type="dxa"/>
            <w:noWrap w:val="0"/>
            <w:vAlign w:val="center"/>
          </w:tcPr>
          <w:p>
            <w:pPr>
              <w:widowControl/>
              <w:jc w:val="center"/>
              <w:textAlignment w:val="center"/>
              <w:rPr>
                <w:rFonts w:hint="eastAsia" w:ascii="宋体" w:hAnsi="宋体" w:cs="宋体"/>
                <w:kern w:val="0"/>
                <w:sz w:val="18"/>
                <w:szCs w:val="18"/>
              </w:rPr>
            </w:pPr>
            <w:r>
              <w:rPr>
                <w:rFonts w:hint="eastAsia" w:ascii="宋体" w:hAnsi="宋体" w:cs="宋体"/>
                <w:kern w:val="0"/>
                <w:sz w:val="18"/>
                <w:szCs w:val="18"/>
              </w:rPr>
              <w:t>32</w:t>
            </w:r>
          </w:p>
        </w:tc>
        <w:tc>
          <w:tcPr>
            <w:tcW w:w="1533" w:type="dxa"/>
            <w:noWrap w:val="0"/>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64</w:t>
            </w:r>
          </w:p>
        </w:tc>
        <w:tc>
          <w:tcPr>
            <w:tcW w:w="1534" w:type="dxa"/>
            <w:noWrap w:val="0"/>
            <w:vAlign w:val="center"/>
          </w:tcPr>
          <w:p>
            <w:pPr>
              <w:widowControl/>
              <w:jc w:val="center"/>
              <w:textAlignment w:val="center"/>
              <w:rPr>
                <w:rFonts w:hint="eastAsia" w:ascii="宋体" w:hAnsi="宋体" w:cs="宋体"/>
                <w:kern w:val="0"/>
                <w:sz w:val="18"/>
                <w:szCs w:val="18"/>
              </w:rPr>
            </w:pPr>
            <w:r>
              <w:rPr>
                <w:rFonts w:hint="eastAsia" w:ascii="宋体" w:hAnsi="宋体" w:cs="宋体"/>
                <w:kern w:val="0"/>
                <w:sz w:val="18"/>
                <w:szCs w:val="18"/>
              </w:rPr>
              <w:t>48</w:t>
            </w:r>
          </w:p>
        </w:tc>
        <w:tc>
          <w:tcPr>
            <w:tcW w:w="1535" w:type="dxa"/>
            <w:noWrap w:val="0"/>
            <w:vAlign w:val="center"/>
          </w:tcPr>
          <w:p>
            <w:pPr>
              <w:widowControl/>
              <w:jc w:val="center"/>
              <w:textAlignment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noWrap w:val="0"/>
            <w:vAlign w:val="center"/>
          </w:tcPr>
          <w:p>
            <w:pPr>
              <w:jc w:val="center"/>
              <w:rPr>
                <w:rFonts w:hint="eastAsia" w:ascii="宋体" w:hAnsi="宋体" w:cs="宋体"/>
                <w:sz w:val="18"/>
                <w:szCs w:val="18"/>
              </w:rPr>
            </w:pPr>
            <w:r>
              <w:rPr>
                <w:rFonts w:hint="eastAsia" w:ascii="宋体" w:hAnsi="宋体" w:cs="宋体"/>
                <w:sz w:val="18"/>
                <w:szCs w:val="18"/>
              </w:rPr>
              <w:t>合计</w:t>
            </w:r>
          </w:p>
        </w:tc>
        <w:tc>
          <w:tcPr>
            <w:tcW w:w="1535" w:type="dxa"/>
            <w:noWrap w:val="0"/>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cs="宋体"/>
                <w:kern w:val="0"/>
                <w:sz w:val="18"/>
                <w:szCs w:val="18"/>
              </w:rPr>
              <w:t>38</w:t>
            </w:r>
            <w:r>
              <w:rPr>
                <w:rFonts w:hint="eastAsia" w:ascii="宋体" w:hAnsi="宋体" w:cs="宋体"/>
                <w:kern w:val="0"/>
                <w:sz w:val="18"/>
                <w:szCs w:val="18"/>
                <w:lang w:val="en-US" w:eastAsia="zh-CN"/>
              </w:rPr>
              <w:t>4</w:t>
            </w:r>
          </w:p>
        </w:tc>
        <w:tc>
          <w:tcPr>
            <w:tcW w:w="1533" w:type="dxa"/>
            <w:noWrap w:val="0"/>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404</w:t>
            </w:r>
          </w:p>
        </w:tc>
        <w:tc>
          <w:tcPr>
            <w:tcW w:w="1534" w:type="dxa"/>
            <w:noWrap w:val="0"/>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164</w:t>
            </w:r>
          </w:p>
        </w:tc>
        <w:tc>
          <w:tcPr>
            <w:tcW w:w="1535" w:type="dxa"/>
            <w:noWrap w:val="0"/>
            <w:vAlign w:val="center"/>
          </w:tcPr>
          <w:p>
            <w:pPr>
              <w:widowControl/>
              <w:jc w:val="center"/>
              <w:textAlignment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noWrap w:val="0"/>
            <w:vAlign w:val="center"/>
          </w:tcPr>
          <w:p>
            <w:pPr>
              <w:jc w:val="center"/>
              <w:rPr>
                <w:rFonts w:hint="eastAsia" w:ascii="宋体" w:hAnsi="宋体" w:cs="宋体"/>
                <w:sz w:val="18"/>
                <w:szCs w:val="18"/>
              </w:rPr>
            </w:pPr>
            <w:r>
              <w:rPr>
                <w:rFonts w:hint="eastAsia" w:ascii="宋体" w:hAnsi="宋体" w:cs="宋体"/>
                <w:sz w:val="18"/>
                <w:szCs w:val="18"/>
              </w:rPr>
              <w:t>基础实践（周）</w:t>
            </w:r>
          </w:p>
        </w:tc>
        <w:tc>
          <w:tcPr>
            <w:tcW w:w="1535" w:type="dxa"/>
            <w:noWrap w:val="0"/>
            <w:vAlign w:val="center"/>
          </w:tcPr>
          <w:p>
            <w:pPr>
              <w:widowControl/>
              <w:jc w:val="center"/>
              <w:textAlignment w:val="center"/>
              <w:rPr>
                <w:rFonts w:hint="eastAsia" w:ascii="宋体" w:hAnsi="宋体" w:cs="宋体"/>
                <w:kern w:val="0"/>
                <w:sz w:val="18"/>
                <w:szCs w:val="18"/>
              </w:rPr>
            </w:pPr>
          </w:p>
        </w:tc>
        <w:tc>
          <w:tcPr>
            <w:tcW w:w="1533" w:type="dxa"/>
            <w:noWrap w:val="0"/>
            <w:vAlign w:val="center"/>
          </w:tcPr>
          <w:p>
            <w:pPr>
              <w:widowControl/>
              <w:jc w:val="center"/>
              <w:textAlignment w:val="center"/>
              <w:rPr>
                <w:rFonts w:hint="eastAsia" w:ascii="宋体" w:hAnsi="宋体" w:cs="宋体"/>
                <w:kern w:val="0"/>
                <w:sz w:val="18"/>
                <w:szCs w:val="18"/>
              </w:rPr>
            </w:pPr>
          </w:p>
        </w:tc>
        <w:tc>
          <w:tcPr>
            <w:tcW w:w="1534" w:type="dxa"/>
            <w:noWrap w:val="0"/>
            <w:vAlign w:val="center"/>
          </w:tcPr>
          <w:p>
            <w:pPr>
              <w:widowControl/>
              <w:jc w:val="center"/>
              <w:textAlignment w:val="center"/>
              <w:rPr>
                <w:rFonts w:hint="eastAsia" w:ascii="宋体" w:hAnsi="宋体" w:cs="宋体"/>
                <w:kern w:val="0"/>
                <w:sz w:val="18"/>
                <w:szCs w:val="18"/>
              </w:rPr>
            </w:pPr>
          </w:p>
        </w:tc>
        <w:tc>
          <w:tcPr>
            <w:tcW w:w="1535" w:type="dxa"/>
            <w:noWrap w:val="0"/>
            <w:vAlign w:val="center"/>
          </w:tcPr>
          <w:p>
            <w:pPr>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noWrap w:val="0"/>
            <w:vAlign w:val="center"/>
          </w:tcPr>
          <w:p>
            <w:pPr>
              <w:jc w:val="center"/>
              <w:rPr>
                <w:rFonts w:hint="eastAsia" w:ascii="宋体" w:hAnsi="宋体" w:cs="宋体"/>
                <w:sz w:val="18"/>
                <w:szCs w:val="18"/>
              </w:rPr>
            </w:pPr>
            <w:r>
              <w:rPr>
                <w:rFonts w:hint="eastAsia" w:ascii="宋体" w:hAnsi="宋体" w:cs="宋体"/>
                <w:sz w:val="18"/>
                <w:szCs w:val="18"/>
              </w:rPr>
              <w:t>专业实践（周）</w:t>
            </w:r>
          </w:p>
        </w:tc>
        <w:tc>
          <w:tcPr>
            <w:tcW w:w="1535" w:type="dxa"/>
            <w:noWrap w:val="0"/>
            <w:vAlign w:val="center"/>
          </w:tcPr>
          <w:p>
            <w:pPr>
              <w:widowControl/>
              <w:jc w:val="center"/>
              <w:textAlignment w:val="center"/>
              <w:rPr>
                <w:rFonts w:hint="eastAsia" w:ascii="宋体" w:hAnsi="宋体" w:cs="宋体"/>
                <w:kern w:val="0"/>
                <w:sz w:val="18"/>
                <w:szCs w:val="18"/>
              </w:rPr>
            </w:pPr>
          </w:p>
        </w:tc>
        <w:tc>
          <w:tcPr>
            <w:tcW w:w="1533" w:type="dxa"/>
            <w:noWrap w:val="0"/>
            <w:vAlign w:val="center"/>
          </w:tcPr>
          <w:p>
            <w:pPr>
              <w:widowControl/>
              <w:jc w:val="center"/>
              <w:textAlignment w:val="center"/>
              <w:rPr>
                <w:rFonts w:hint="eastAsia" w:ascii="宋体" w:hAnsi="宋体" w:cs="宋体"/>
                <w:kern w:val="0"/>
                <w:sz w:val="18"/>
                <w:szCs w:val="18"/>
              </w:rPr>
            </w:pPr>
            <w:r>
              <w:rPr>
                <w:rFonts w:hint="eastAsia" w:ascii="宋体" w:hAnsi="宋体" w:cs="宋体"/>
                <w:kern w:val="0"/>
                <w:sz w:val="18"/>
                <w:szCs w:val="18"/>
                <w:lang w:bidi="ar"/>
              </w:rPr>
              <w:t>2</w:t>
            </w:r>
          </w:p>
        </w:tc>
        <w:tc>
          <w:tcPr>
            <w:tcW w:w="1534" w:type="dxa"/>
            <w:noWrap w:val="0"/>
            <w:vAlign w:val="center"/>
          </w:tcPr>
          <w:p>
            <w:pPr>
              <w:widowControl/>
              <w:jc w:val="center"/>
              <w:textAlignment w:val="center"/>
              <w:rPr>
                <w:rFonts w:hint="eastAsia" w:ascii="宋体" w:hAnsi="宋体" w:cs="宋体"/>
                <w:kern w:val="0"/>
                <w:sz w:val="18"/>
                <w:szCs w:val="18"/>
              </w:rPr>
            </w:pPr>
            <w:r>
              <w:rPr>
                <w:rFonts w:hint="eastAsia" w:ascii="宋体" w:hAnsi="宋体" w:cs="宋体"/>
                <w:kern w:val="0"/>
                <w:sz w:val="18"/>
                <w:szCs w:val="18"/>
                <w:lang w:bidi="ar"/>
              </w:rPr>
              <w:t>2</w:t>
            </w:r>
          </w:p>
        </w:tc>
        <w:tc>
          <w:tcPr>
            <w:tcW w:w="1535" w:type="dxa"/>
            <w:noWrap w:val="0"/>
            <w:vAlign w:val="center"/>
          </w:tcPr>
          <w:p>
            <w:pPr>
              <w:widowControl/>
              <w:jc w:val="center"/>
              <w:textAlignment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noWrap w:val="0"/>
            <w:vAlign w:val="center"/>
          </w:tcPr>
          <w:p>
            <w:pPr>
              <w:jc w:val="center"/>
              <w:rPr>
                <w:rFonts w:hint="eastAsia" w:ascii="宋体" w:hAnsi="宋体" w:cs="宋体"/>
                <w:sz w:val="18"/>
                <w:szCs w:val="18"/>
              </w:rPr>
            </w:pPr>
            <w:r>
              <w:rPr>
                <w:rFonts w:hint="eastAsia" w:ascii="宋体" w:hAnsi="宋体" w:cs="宋体"/>
                <w:sz w:val="18"/>
                <w:szCs w:val="18"/>
              </w:rPr>
              <w:t>综合实践（周）</w:t>
            </w:r>
          </w:p>
        </w:tc>
        <w:tc>
          <w:tcPr>
            <w:tcW w:w="1535" w:type="dxa"/>
            <w:noWrap w:val="0"/>
            <w:vAlign w:val="center"/>
          </w:tcPr>
          <w:p>
            <w:pPr>
              <w:jc w:val="center"/>
              <w:rPr>
                <w:rFonts w:hint="eastAsia" w:ascii="宋体" w:hAnsi="宋体" w:cs="宋体"/>
                <w:kern w:val="0"/>
                <w:sz w:val="18"/>
                <w:szCs w:val="18"/>
              </w:rPr>
            </w:pPr>
          </w:p>
        </w:tc>
        <w:tc>
          <w:tcPr>
            <w:tcW w:w="1533" w:type="dxa"/>
            <w:noWrap w:val="0"/>
            <w:vAlign w:val="center"/>
          </w:tcPr>
          <w:p>
            <w:pPr>
              <w:jc w:val="center"/>
              <w:rPr>
                <w:rFonts w:hint="eastAsia" w:ascii="宋体" w:hAnsi="宋体" w:cs="宋体"/>
                <w:kern w:val="0"/>
                <w:sz w:val="18"/>
                <w:szCs w:val="18"/>
              </w:rPr>
            </w:pPr>
          </w:p>
        </w:tc>
        <w:tc>
          <w:tcPr>
            <w:tcW w:w="1534" w:type="dxa"/>
            <w:noWrap w:val="0"/>
            <w:vAlign w:val="center"/>
          </w:tcPr>
          <w:p>
            <w:pPr>
              <w:jc w:val="center"/>
              <w:rPr>
                <w:rFonts w:hint="eastAsia" w:ascii="宋体" w:hAnsi="宋体" w:cs="宋体"/>
                <w:kern w:val="0"/>
                <w:sz w:val="18"/>
                <w:szCs w:val="18"/>
              </w:rPr>
            </w:pPr>
          </w:p>
        </w:tc>
        <w:tc>
          <w:tcPr>
            <w:tcW w:w="1535"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noWrap w:val="0"/>
            <w:vAlign w:val="center"/>
          </w:tcPr>
          <w:p>
            <w:pPr>
              <w:jc w:val="center"/>
              <w:rPr>
                <w:rFonts w:hint="eastAsia" w:ascii="宋体" w:hAnsi="宋体" w:cs="宋体"/>
                <w:sz w:val="18"/>
                <w:szCs w:val="18"/>
              </w:rPr>
            </w:pPr>
            <w:r>
              <w:rPr>
                <w:rFonts w:hint="eastAsia" w:ascii="宋体" w:hAnsi="宋体" w:cs="宋体"/>
                <w:sz w:val="18"/>
                <w:szCs w:val="18"/>
              </w:rPr>
              <w:t>周学时</w:t>
            </w:r>
          </w:p>
        </w:tc>
        <w:tc>
          <w:tcPr>
            <w:tcW w:w="1535" w:type="dxa"/>
            <w:noWrap w:val="0"/>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cs="宋体"/>
                <w:kern w:val="0"/>
                <w:sz w:val="18"/>
                <w:szCs w:val="18"/>
              </w:rPr>
              <w:t>20.</w:t>
            </w:r>
            <w:r>
              <w:rPr>
                <w:rFonts w:hint="eastAsia" w:ascii="宋体" w:hAnsi="宋体" w:cs="宋体"/>
                <w:kern w:val="0"/>
                <w:sz w:val="18"/>
                <w:szCs w:val="18"/>
                <w:lang w:val="en-US" w:eastAsia="zh-CN"/>
              </w:rPr>
              <w:t>2</w:t>
            </w:r>
          </w:p>
        </w:tc>
        <w:tc>
          <w:tcPr>
            <w:tcW w:w="1533" w:type="dxa"/>
            <w:noWrap w:val="0"/>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cs="宋体"/>
                <w:kern w:val="0"/>
                <w:sz w:val="18"/>
                <w:szCs w:val="18"/>
                <w:highlight w:val="none"/>
                <w:shd w:val="clear"/>
              </w:rPr>
              <w:t>2</w:t>
            </w:r>
            <w:r>
              <w:rPr>
                <w:rFonts w:hint="eastAsia" w:ascii="宋体" w:hAnsi="宋体" w:cs="宋体"/>
                <w:kern w:val="0"/>
                <w:sz w:val="18"/>
                <w:szCs w:val="18"/>
                <w:highlight w:val="none"/>
                <w:shd w:val="clear"/>
                <w:lang w:val="en-US" w:eastAsia="zh-CN"/>
              </w:rPr>
              <w:t>2</w:t>
            </w:r>
            <w:r>
              <w:rPr>
                <w:rFonts w:hint="eastAsia" w:ascii="宋体" w:hAnsi="宋体" w:cs="宋体"/>
                <w:kern w:val="0"/>
                <w:sz w:val="18"/>
                <w:szCs w:val="18"/>
                <w:highlight w:val="none"/>
                <w:shd w:val="clear"/>
              </w:rPr>
              <w:t>.</w:t>
            </w:r>
            <w:r>
              <w:rPr>
                <w:rFonts w:hint="eastAsia" w:ascii="宋体" w:hAnsi="宋体" w:cs="宋体"/>
                <w:kern w:val="0"/>
                <w:sz w:val="18"/>
                <w:szCs w:val="18"/>
                <w:highlight w:val="none"/>
                <w:shd w:val="clear"/>
                <w:lang w:val="en-US" w:eastAsia="zh-CN"/>
              </w:rPr>
              <w:t>4</w:t>
            </w:r>
          </w:p>
        </w:tc>
        <w:tc>
          <w:tcPr>
            <w:tcW w:w="1534" w:type="dxa"/>
            <w:noWrap w:val="0"/>
            <w:vAlign w:val="center"/>
          </w:tcPr>
          <w:p>
            <w:pPr>
              <w:widowControl/>
              <w:jc w:val="center"/>
              <w:textAlignment w:val="center"/>
              <w:rPr>
                <w:rFonts w:hint="eastAsia" w:ascii="宋体" w:hAnsi="宋体" w:cs="宋体"/>
                <w:kern w:val="0"/>
                <w:sz w:val="18"/>
                <w:szCs w:val="18"/>
              </w:rPr>
            </w:pPr>
            <w:r>
              <w:rPr>
                <w:rFonts w:hint="eastAsia" w:ascii="宋体" w:hAnsi="宋体" w:cs="宋体"/>
                <w:kern w:val="0"/>
                <w:sz w:val="18"/>
                <w:szCs w:val="18"/>
              </w:rPr>
              <w:t>20.5</w:t>
            </w:r>
          </w:p>
        </w:tc>
        <w:tc>
          <w:tcPr>
            <w:tcW w:w="1535" w:type="dxa"/>
            <w:noWrap w:val="0"/>
            <w:vAlign w:val="center"/>
          </w:tcPr>
          <w:p>
            <w:pPr>
              <w:widowControl/>
              <w:jc w:val="center"/>
              <w:textAlignment w:val="center"/>
              <w:rPr>
                <w:rFonts w:hint="eastAsia" w:ascii="宋体" w:hAnsi="宋体" w:cs="宋体"/>
                <w:kern w:val="0"/>
                <w:sz w:val="18"/>
                <w:szCs w:val="18"/>
              </w:rPr>
            </w:pPr>
          </w:p>
        </w:tc>
      </w:tr>
    </w:tbl>
    <w:p>
      <w:pPr>
        <w:spacing w:line="460" w:lineRule="exact"/>
        <w:ind w:left="420" w:leftChars="200"/>
        <w:rPr>
          <w:rFonts w:hint="eastAsia" w:ascii="宋体" w:hAnsi="宋体" w:cs="宋体"/>
          <w:b/>
          <w:bCs/>
          <w:sz w:val="28"/>
          <w:szCs w:val="28"/>
        </w:rPr>
      </w:pPr>
    </w:p>
    <w:p>
      <w:pPr>
        <w:spacing w:line="460" w:lineRule="exact"/>
        <w:ind w:left="420" w:leftChars="200"/>
        <w:rPr>
          <w:rFonts w:hint="eastAsia" w:ascii="宋体" w:hAnsi="宋体" w:cs="宋体"/>
          <w:b/>
          <w:bCs/>
          <w:sz w:val="28"/>
          <w:szCs w:val="28"/>
        </w:rPr>
      </w:pPr>
      <w:r>
        <w:rPr>
          <w:rFonts w:hint="eastAsia" w:ascii="宋体" w:hAnsi="宋体" w:cs="宋体"/>
          <w:b/>
          <w:bCs/>
          <w:sz w:val="28"/>
          <w:szCs w:val="28"/>
        </w:rPr>
        <w:t>十三、课程简介</w:t>
      </w:r>
    </w:p>
    <w:p>
      <w:pPr>
        <w:spacing w:line="460" w:lineRule="exact"/>
        <w:ind w:firstLine="482" w:firstLineChars="200"/>
        <w:rPr>
          <w:rFonts w:hint="eastAsia" w:ascii="宋体" w:hAnsi="宋体" w:cs="宋体"/>
          <w:b/>
          <w:kern w:val="0"/>
          <w:sz w:val="24"/>
          <w:szCs w:val="24"/>
        </w:rPr>
      </w:pPr>
      <w:r>
        <w:rPr>
          <w:rFonts w:hint="eastAsia" w:ascii="宋体" w:hAnsi="宋体" w:cs="宋体"/>
          <w:b/>
          <w:kern w:val="0"/>
          <w:sz w:val="24"/>
          <w:szCs w:val="24"/>
        </w:rPr>
        <w:t>1.中国工艺美术史（课程代码:BC040037）</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总学时：40学时（理论学时40</w:t>
      </w:r>
      <w:r>
        <w:rPr>
          <w:rFonts w:hint="eastAsia" w:ascii="宋体" w:hAnsi="宋体" w:eastAsia="宋体" w:cs="宋体"/>
          <w:color w:val="auto"/>
          <w:kern w:val="0"/>
          <w:sz w:val="24"/>
        </w:rPr>
        <w:t>，实验学时</w:t>
      </w:r>
      <w:r>
        <w:rPr>
          <w:rFonts w:hint="eastAsia" w:ascii="宋体" w:hAnsi="宋体" w:eastAsia="宋体" w:cs="宋体"/>
          <w:color w:val="auto"/>
          <w:kern w:val="0"/>
          <w:sz w:val="24"/>
          <w:lang w:val="en-US" w:eastAsia="zh-CN"/>
        </w:rPr>
        <w:t>0</w:t>
      </w:r>
      <w:r>
        <w:rPr>
          <w:rFonts w:hint="eastAsia" w:ascii="宋体" w:hAnsi="宋体" w:cs="宋体"/>
          <w:kern w:val="0"/>
          <w:sz w:val="24"/>
          <w:szCs w:val="24"/>
        </w:rPr>
        <w:t>）</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总学分：2.5学分</w:t>
      </w:r>
    </w:p>
    <w:p>
      <w:pPr>
        <w:pStyle w:val="2"/>
        <w:spacing w:after="0" w:line="460" w:lineRule="exact"/>
        <w:ind w:left="0" w:leftChars="0" w:firstLine="444" w:firstLineChars="185"/>
        <w:rPr>
          <w:rFonts w:hint="eastAsia" w:ascii="宋体" w:hAnsi="宋体" w:cs="宋体"/>
          <w:sz w:val="24"/>
          <w:szCs w:val="24"/>
        </w:rPr>
      </w:pPr>
      <w:r>
        <w:rPr>
          <w:rFonts w:hint="eastAsia" w:ascii="宋体" w:hAnsi="宋体" w:cs="宋体"/>
          <w:sz w:val="24"/>
          <w:szCs w:val="24"/>
        </w:rPr>
        <w:t>概述：《中国工艺美术史》是环境设计专业的学科基础课程之一。本课程的主要依托文献资料和相关图片，将中国工艺美术史按时间和工艺类别加以论述，介绍每个历史时期最具代表性的工艺大师及优秀作品，内容较为系统。旨在培养学生对中国工艺美术史的理解认知能力。通过中国工艺美术史的学习使学生对我国不同历史时期的工艺美术背景、工艺的发展和成就、艺术风格、艺术作品、工匠大师有全面的了解，并培养学生对优秀工艺作品的鉴赏和批评能力。</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前承课程：环境艺术概论</w:t>
      </w:r>
    </w:p>
    <w:p>
      <w:pPr>
        <w:pStyle w:val="2"/>
        <w:spacing w:after="0" w:line="460" w:lineRule="exact"/>
        <w:ind w:left="0" w:leftChars="0" w:firstLine="444" w:firstLineChars="185"/>
        <w:rPr>
          <w:rFonts w:hint="eastAsia" w:ascii="宋体" w:hAnsi="宋体" w:cs="宋体"/>
          <w:sz w:val="24"/>
          <w:szCs w:val="24"/>
        </w:rPr>
      </w:pPr>
      <w:r>
        <w:rPr>
          <w:rFonts w:hint="eastAsia" w:ascii="宋体" w:hAnsi="宋体" w:cs="宋体"/>
          <w:kern w:val="0"/>
          <w:sz w:val="24"/>
          <w:szCs w:val="24"/>
        </w:rPr>
        <w:t>后续课程：世界现代设计史</w:t>
      </w:r>
    </w:p>
    <w:p>
      <w:pPr>
        <w:spacing w:line="460" w:lineRule="exact"/>
        <w:ind w:firstLine="482" w:firstLineChars="200"/>
        <w:rPr>
          <w:rFonts w:hint="eastAsia" w:ascii="宋体" w:hAnsi="宋体" w:cs="宋体"/>
          <w:b/>
          <w:kern w:val="0"/>
          <w:sz w:val="24"/>
          <w:szCs w:val="24"/>
        </w:rPr>
      </w:pPr>
      <w:r>
        <w:rPr>
          <w:rFonts w:hint="eastAsia" w:ascii="宋体" w:hAnsi="宋体" w:cs="宋体"/>
          <w:b/>
          <w:kern w:val="0"/>
          <w:sz w:val="24"/>
          <w:szCs w:val="24"/>
        </w:rPr>
        <w:t>2.建筑</w:t>
      </w:r>
      <w:r>
        <w:rPr>
          <w:rFonts w:hint="eastAsia" w:ascii="宋体" w:hAnsi="宋体" w:cs="宋体"/>
          <w:b/>
          <w:kern w:val="0"/>
          <w:sz w:val="24"/>
          <w:szCs w:val="24"/>
          <w:lang w:val="en-US" w:eastAsia="zh-CN"/>
        </w:rPr>
        <w:t>识图与制图</w:t>
      </w:r>
      <w:r>
        <w:rPr>
          <w:rFonts w:hint="eastAsia" w:ascii="宋体" w:hAnsi="宋体" w:cs="宋体"/>
          <w:b/>
          <w:kern w:val="0"/>
          <w:sz w:val="24"/>
          <w:szCs w:val="24"/>
        </w:rPr>
        <w:t>（课程代码:BC0400</w:t>
      </w:r>
      <w:r>
        <w:rPr>
          <w:rFonts w:hint="eastAsia" w:ascii="宋体" w:hAnsi="宋体" w:cs="宋体"/>
          <w:b/>
          <w:kern w:val="0"/>
          <w:sz w:val="24"/>
          <w:szCs w:val="24"/>
          <w:lang w:val="en-US" w:eastAsia="zh-CN"/>
        </w:rPr>
        <w:t>61</w:t>
      </w:r>
      <w:r>
        <w:rPr>
          <w:rFonts w:hint="eastAsia" w:ascii="宋体" w:hAnsi="宋体" w:cs="宋体"/>
          <w:b/>
          <w:bCs/>
          <w:kern w:val="0"/>
          <w:sz w:val="24"/>
          <w:szCs w:val="24"/>
        </w:rPr>
        <w:t>）</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总学时：48学时（理论学时48</w:t>
      </w:r>
      <w:r>
        <w:rPr>
          <w:rFonts w:hint="eastAsia" w:ascii="宋体" w:hAnsi="宋体" w:eastAsia="宋体" w:cs="宋体"/>
          <w:color w:val="auto"/>
          <w:kern w:val="0"/>
          <w:sz w:val="24"/>
        </w:rPr>
        <w:t>，实验学时</w:t>
      </w:r>
      <w:r>
        <w:rPr>
          <w:rFonts w:hint="eastAsia" w:ascii="宋体" w:hAnsi="宋体" w:eastAsia="宋体" w:cs="宋体"/>
          <w:color w:val="auto"/>
          <w:kern w:val="0"/>
          <w:sz w:val="24"/>
          <w:lang w:val="en-US" w:eastAsia="zh-CN"/>
        </w:rPr>
        <w:t>0</w:t>
      </w:r>
      <w:r>
        <w:rPr>
          <w:rFonts w:hint="eastAsia" w:ascii="宋体" w:hAnsi="宋体" w:cs="宋体"/>
          <w:kern w:val="0"/>
          <w:sz w:val="24"/>
          <w:szCs w:val="24"/>
        </w:rPr>
        <w:t>）</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总学分：3学分</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概述：《建筑识图与制图》是环境设计专业的</w:t>
      </w:r>
      <w:r>
        <w:rPr>
          <w:rFonts w:hint="eastAsia" w:ascii="宋体" w:hAnsi="宋体" w:cs="宋体"/>
          <w:sz w:val="24"/>
          <w:szCs w:val="24"/>
        </w:rPr>
        <w:t>一门学科基础课程</w:t>
      </w:r>
      <w:r>
        <w:rPr>
          <w:rFonts w:hint="eastAsia" w:ascii="宋体" w:hAnsi="宋体" w:cs="宋体"/>
          <w:kern w:val="0"/>
          <w:sz w:val="24"/>
          <w:szCs w:val="24"/>
        </w:rPr>
        <w:t>。本课程的主要内容为：掌握投影的基本知识；了解图纸标题、图线、字体、尺寸注法、比例、立面图、剖面图等建筑制图的标准；掌握建筑平面图、立面图、剖面图、建筑详图等工程制图的相关要求以及绘制方法，是理论性与实践性较强的专业基础课程，为后续其它专业课程的学习打下良好基础。</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通过本课程的学习，使学生掌握绘制和阅读工程图样的理论和方法，学习投影法(主要是正投影)的基本理论及应用；学习、贯彻制图国家标准及有关规定；培养绘制和阅读本专业的工程图样的基本能力；培养空间想象力和制图、读图技能；培养认真负责的工作态度和严谨细致的工作作风。</w:t>
      </w:r>
    </w:p>
    <w:p>
      <w:pPr>
        <w:spacing w:line="460" w:lineRule="exact"/>
        <w:ind w:firstLine="486"/>
        <w:rPr>
          <w:rFonts w:hint="eastAsia" w:ascii="宋体" w:hAnsi="宋体" w:eastAsia="宋体" w:cs="宋体"/>
          <w:kern w:val="0"/>
          <w:sz w:val="24"/>
          <w:szCs w:val="24"/>
          <w:lang w:val="en-US" w:eastAsia="zh-CN"/>
        </w:rPr>
      </w:pPr>
      <w:r>
        <w:rPr>
          <w:rFonts w:hint="eastAsia" w:ascii="宋体" w:hAnsi="宋体" w:cs="宋体"/>
          <w:kern w:val="0"/>
          <w:sz w:val="24"/>
          <w:szCs w:val="24"/>
        </w:rPr>
        <w:t>前承课程：</w:t>
      </w:r>
      <w:r>
        <w:rPr>
          <w:rFonts w:hint="eastAsia" w:ascii="宋体" w:hAnsi="宋体" w:cs="宋体"/>
          <w:kern w:val="0"/>
          <w:sz w:val="24"/>
          <w:szCs w:val="24"/>
          <w:lang w:val="en-US" w:eastAsia="zh-CN"/>
        </w:rPr>
        <w:t>无</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后续课程：室内设计原理</w:t>
      </w:r>
    </w:p>
    <w:p>
      <w:pPr>
        <w:spacing w:line="460" w:lineRule="exact"/>
        <w:ind w:firstLine="482" w:firstLineChars="200"/>
        <w:rPr>
          <w:rFonts w:hint="eastAsia" w:ascii="宋体" w:hAnsi="宋体" w:cs="宋体"/>
          <w:b/>
          <w:kern w:val="0"/>
          <w:sz w:val="24"/>
          <w:szCs w:val="24"/>
          <w:highlight w:val="none"/>
        </w:rPr>
      </w:pPr>
      <w:r>
        <w:rPr>
          <w:rFonts w:hint="eastAsia" w:ascii="宋体" w:hAnsi="宋体" w:cs="宋体"/>
          <w:b/>
          <w:kern w:val="0"/>
          <w:sz w:val="24"/>
          <w:szCs w:val="24"/>
        </w:rPr>
        <w:t>3.</w:t>
      </w:r>
      <w:r>
        <w:rPr>
          <w:rFonts w:hint="eastAsia" w:ascii="宋体" w:hAnsi="宋体" w:cs="宋体"/>
          <w:b/>
          <w:kern w:val="0"/>
          <w:sz w:val="24"/>
          <w:szCs w:val="24"/>
          <w:highlight w:val="none"/>
        </w:rPr>
        <w:t>测量学（课程代码:</w:t>
      </w:r>
      <w:r>
        <w:rPr>
          <w:rFonts w:hint="eastAsia" w:ascii="宋体" w:hAnsi="宋体" w:cs="宋体"/>
          <w:b/>
          <w:bCs/>
          <w:sz w:val="24"/>
          <w:szCs w:val="24"/>
          <w:highlight w:val="none"/>
        </w:rPr>
        <w:t>BC040041</w:t>
      </w:r>
      <w:r>
        <w:rPr>
          <w:rFonts w:hint="eastAsia" w:ascii="宋体" w:hAnsi="宋体" w:cs="宋体"/>
          <w:b/>
          <w:bCs/>
          <w:kern w:val="0"/>
          <w:sz w:val="24"/>
          <w:szCs w:val="24"/>
          <w:highlight w:val="none"/>
        </w:rPr>
        <w:t>）</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总学时：40学时（理论学时32，实验学时8）</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总学分：2.5学分</w:t>
      </w:r>
    </w:p>
    <w:p>
      <w:pPr>
        <w:spacing w:line="460" w:lineRule="exact"/>
        <w:ind w:firstLine="480" w:firstLineChars="200"/>
        <w:rPr>
          <w:rFonts w:hint="eastAsia" w:ascii="宋体" w:hAnsi="宋体" w:cs="宋体"/>
          <w:sz w:val="24"/>
          <w:szCs w:val="24"/>
        </w:rPr>
      </w:pPr>
      <w:r>
        <w:rPr>
          <w:rFonts w:hint="eastAsia" w:ascii="宋体" w:hAnsi="宋体" w:cs="宋体"/>
          <w:kern w:val="0"/>
          <w:sz w:val="24"/>
          <w:szCs w:val="24"/>
        </w:rPr>
        <w:t>概述：</w:t>
      </w:r>
      <w:r>
        <w:rPr>
          <w:rFonts w:hint="eastAsia" w:ascii="宋体" w:hAnsi="宋体" w:cs="宋体"/>
          <w:sz w:val="24"/>
          <w:szCs w:val="24"/>
        </w:rPr>
        <w:t>《测量学》是环境设计专业的一门学科基础课程，其教学目标是让学生掌握测量学的基本知识、基本理论及基本方法；掌握地形图、平面图的测量方法；熟悉各种常规测量仪器及了解现代高新测量技术，并具灵活运用测量基本知识、基本理论和基本方法于实践，为专业课程的学习打下坚实基础。通过本课程学习，使学生能够熟练使用各种测量仪器和进行地形图的测量与绘制工作，将学生培养成为有理想、有道德、有操作动手能力的有用人才。</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前承课程：无</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后续课程：景观设计基础</w:t>
      </w:r>
    </w:p>
    <w:p>
      <w:pPr>
        <w:spacing w:line="460" w:lineRule="exact"/>
        <w:ind w:firstLine="482" w:firstLineChars="200"/>
        <w:rPr>
          <w:rFonts w:hint="eastAsia" w:ascii="宋体" w:hAnsi="宋体" w:cs="宋体"/>
          <w:b/>
          <w:kern w:val="0"/>
          <w:sz w:val="24"/>
          <w:szCs w:val="24"/>
          <w:highlight w:val="none"/>
        </w:rPr>
      </w:pPr>
      <w:r>
        <w:rPr>
          <w:rFonts w:hint="eastAsia" w:ascii="宋体" w:hAnsi="宋体" w:cs="宋体"/>
          <w:b/>
          <w:kern w:val="0"/>
          <w:sz w:val="24"/>
          <w:szCs w:val="24"/>
        </w:rPr>
        <w:t>4.</w:t>
      </w:r>
      <w:r>
        <w:rPr>
          <w:rFonts w:hint="eastAsia" w:ascii="宋体" w:hAnsi="宋体" w:cs="宋体"/>
          <w:b/>
          <w:kern w:val="0"/>
          <w:sz w:val="24"/>
          <w:szCs w:val="24"/>
          <w:highlight w:val="none"/>
        </w:rPr>
        <w:t>人体工程学（课程代码:</w:t>
      </w:r>
      <w:r>
        <w:rPr>
          <w:rFonts w:hint="eastAsia" w:ascii="宋体" w:hAnsi="宋体" w:cs="宋体"/>
          <w:b/>
          <w:bCs/>
          <w:sz w:val="24"/>
          <w:szCs w:val="24"/>
          <w:highlight w:val="none"/>
        </w:rPr>
        <w:t>BC040040</w:t>
      </w:r>
      <w:r>
        <w:rPr>
          <w:rFonts w:hint="eastAsia" w:ascii="宋体" w:hAnsi="宋体" w:cs="宋体"/>
          <w:b/>
          <w:bCs/>
          <w:kern w:val="0"/>
          <w:sz w:val="24"/>
          <w:szCs w:val="24"/>
          <w:highlight w:val="none"/>
        </w:rPr>
        <w:t>）</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总学时：48学时（理论学时48</w:t>
      </w:r>
      <w:r>
        <w:rPr>
          <w:rFonts w:hint="eastAsia" w:ascii="宋体" w:hAnsi="宋体" w:eastAsia="宋体" w:cs="宋体"/>
          <w:color w:val="auto"/>
          <w:kern w:val="0"/>
          <w:sz w:val="24"/>
        </w:rPr>
        <w:t>，实验学时</w:t>
      </w:r>
      <w:r>
        <w:rPr>
          <w:rFonts w:hint="eastAsia" w:ascii="宋体" w:hAnsi="宋体" w:eastAsia="宋体" w:cs="宋体"/>
          <w:color w:val="auto"/>
          <w:kern w:val="0"/>
          <w:sz w:val="24"/>
          <w:lang w:val="en-US" w:eastAsia="zh-CN"/>
        </w:rPr>
        <w:t>0</w:t>
      </w:r>
      <w:r>
        <w:rPr>
          <w:rFonts w:hint="eastAsia" w:ascii="宋体" w:hAnsi="宋体" w:cs="宋体"/>
          <w:kern w:val="0"/>
          <w:sz w:val="24"/>
          <w:szCs w:val="24"/>
        </w:rPr>
        <w:t>）</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总学分：3学分</w:t>
      </w:r>
    </w:p>
    <w:p>
      <w:pPr>
        <w:spacing w:line="460" w:lineRule="exact"/>
        <w:ind w:firstLine="480" w:firstLineChars="200"/>
        <w:rPr>
          <w:rFonts w:hint="eastAsia" w:ascii="宋体" w:hAnsi="宋体" w:cs="宋体"/>
          <w:sz w:val="24"/>
          <w:szCs w:val="24"/>
        </w:rPr>
      </w:pPr>
      <w:r>
        <w:rPr>
          <w:rFonts w:hint="eastAsia" w:ascii="宋体" w:hAnsi="宋体" w:cs="宋体"/>
          <w:kern w:val="0"/>
          <w:sz w:val="24"/>
          <w:szCs w:val="24"/>
        </w:rPr>
        <w:t>概述：</w:t>
      </w:r>
      <w:r>
        <w:rPr>
          <w:rFonts w:hint="eastAsia" w:ascii="宋体" w:hAnsi="宋体" w:cs="宋体"/>
          <w:sz w:val="24"/>
          <w:szCs w:val="24"/>
        </w:rPr>
        <w:t>《人体工程学》是环境设计专业的一门学科基础课。人体工程学是以心理学、生理学、人体测量等学科为基础，研究如何使人—机—环境系统的设计符合人的身体结构和生理心理特点，以实现人、机、环境之间的最佳匹配，使处于不同条件下的人能有效地、安全地、健康和舒适地进行工作与生活的科学。</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课程主要内容为：通过对人体家具、准人体家具、建筑家具尺度要求的学习，使学生形成良好的尺度意识，并通过适当的练习加以巩固。使学生熟悉人体工程学的概念与主要内容，以人为中心进行设计。了解人在特定建筑空间的生理和心理变化的规律，从而使设计更科学合理。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通过本课程的学习，使学生获得人体基本形体构造的知识，同时使学生懂得人体一些重要尺寸在艺术设计专业中的应用，为室内设计的后继课程及今后实际工作打下扎实的基础。</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前承课程：环境艺术概论</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后续课程：室内设计原理</w:t>
      </w:r>
    </w:p>
    <w:p>
      <w:pPr>
        <w:spacing w:line="460" w:lineRule="exact"/>
        <w:ind w:firstLine="482" w:firstLineChars="200"/>
        <w:rPr>
          <w:rFonts w:hint="eastAsia" w:ascii="宋体" w:hAnsi="宋体" w:cs="宋体"/>
          <w:b/>
          <w:kern w:val="0"/>
          <w:sz w:val="24"/>
          <w:szCs w:val="24"/>
        </w:rPr>
      </w:pPr>
      <w:r>
        <w:rPr>
          <w:rFonts w:hint="eastAsia" w:ascii="宋体" w:hAnsi="宋体" w:cs="宋体"/>
          <w:b/>
          <w:kern w:val="0"/>
          <w:sz w:val="24"/>
          <w:szCs w:val="24"/>
        </w:rPr>
        <w:t>5.表现技法（课程代码:BC040038</w:t>
      </w:r>
      <w:r>
        <w:rPr>
          <w:rFonts w:hint="eastAsia" w:ascii="宋体" w:hAnsi="宋体" w:cs="宋体"/>
          <w:b/>
          <w:bCs/>
          <w:kern w:val="0"/>
          <w:sz w:val="24"/>
          <w:szCs w:val="24"/>
        </w:rPr>
        <w:t>）</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总学时：48学时（理论学时48</w:t>
      </w:r>
      <w:r>
        <w:rPr>
          <w:rFonts w:hint="eastAsia" w:ascii="宋体" w:hAnsi="宋体" w:eastAsia="宋体" w:cs="宋体"/>
          <w:color w:val="auto"/>
          <w:kern w:val="0"/>
          <w:sz w:val="24"/>
        </w:rPr>
        <w:t>，实验学时</w:t>
      </w:r>
      <w:r>
        <w:rPr>
          <w:rFonts w:hint="eastAsia" w:ascii="宋体" w:hAnsi="宋体" w:eastAsia="宋体" w:cs="宋体"/>
          <w:color w:val="auto"/>
          <w:kern w:val="0"/>
          <w:sz w:val="24"/>
          <w:lang w:val="en-US" w:eastAsia="zh-CN"/>
        </w:rPr>
        <w:t>0</w:t>
      </w:r>
      <w:r>
        <w:rPr>
          <w:rFonts w:hint="eastAsia" w:ascii="宋体" w:hAnsi="宋体" w:cs="宋体"/>
          <w:kern w:val="0"/>
          <w:sz w:val="24"/>
          <w:szCs w:val="24"/>
        </w:rPr>
        <w:t>）</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总学分：3学分</w:t>
      </w:r>
    </w:p>
    <w:p>
      <w:pPr>
        <w:spacing w:line="460" w:lineRule="exact"/>
        <w:ind w:firstLine="480" w:firstLineChars="200"/>
        <w:rPr>
          <w:rFonts w:hint="eastAsia" w:ascii="宋体" w:hAnsi="宋体" w:cs="宋体"/>
          <w:sz w:val="24"/>
          <w:szCs w:val="24"/>
        </w:rPr>
      </w:pPr>
      <w:r>
        <w:rPr>
          <w:rFonts w:hint="eastAsia" w:ascii="宋体" w:hAnsi="宋体" w:cs="宋体"/>
          <w:kern w:val="0"/>
          <w:sz w:val="24"/>
          <w:szCs w:val="24"/>
        </w:rPr>
        <w:t>概述：</w:t>
      </w:r>
      <w:r>
        <w:rPr>
          <w:rFonts w:hint="eastAsia" w:ascii="宋体" w:hAnsi="宋体" w:cs="宋体"/>
          <w:sz w:val="24"/>
          <w:szCs w:val="24"/>
        </w:rPr>
        <w:t>《表现技法》是环境设计专业的一门专业基础课程。本课程内容主要包括表现技法的基本概述；手绘效果图的技法训练；对室内、建筑、景观等相关内容的手绘训练等，通过概念的认知和技法传授向学生介绍平面表现图、建筑外观表现图、三维室内表现图、立面表现图的手绘表现技法与电脑结合的技巧，使学生能够迅速捕捉脑海中稍纵即逝的思绪，提高设计的敏锐性及自我表现手段，并在形式上探索新的触发构思灵感的设计空间，是理论性与实践性较强的专业基础课程，为后续其它专业课程的学习打下良好基础。</w:t>
      </w:r>
    </w:p>
    <w:p>
      <w:pPr>
        <w:spacing w:line="460" w:lineRule="exact"/>
        <w:ind w:firstLine="482"/>
        <w:rPr>
          <w:rFonts w:hint="eastAsia" w:ascii="宋体" w:hAnsi="宋体" w:cs="宋体"/>
          <w:sz w:val="24"/>
          <w:szCs w:val="24"/>
        </w:rPr>
      </w:pPr>
      <w:r>
        <w:rPr>
          <w:rFonts w:hint="eastAsia" w:ascii="宋体" w:hAnsi="宋体" w:cs="宋体"/>
          <w:sz w:val="24"/>
          <w:szCs w:val="24"/>
        </w:rPr>
        <w:t>通过本课程的教学，使学生掌握表现技法相关内容的学习，能够准确对形体的比例、透视、空间、体积、质感的描绘。通过对该课程的学习，能够培养学生的视觉形象思维能力，即培养视觉的认识能力、辨别判断能力以及对造型信息的敏锐感受能力和物体形态审美特征的把握能力，该课程不但能激发学生的创意能力，还能提高学生发现问题、解决问题的能力，提高环境设计专业学生的艺术素养和手绘表达能力。</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前承课程：建筑摄影</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后续课程：快题设计</w:t>
      </w:r>
    </w:p>
    <w:p>
      <w:pPr>
        <w:spacing w:line="460" w:lineRule="exact"/>
        <w:ind w:firstLine="482" w:firstLineChars="200"/>
        <w:rPr>
          <w:rFonts w:hint="eastAsia" w:ascii="宋体" w:hAnsi="宋体" w:cs="宋体"/>
          <w:b/>
          <w:kern w:val="0"/>
          <w:sz w:val="24"/>
          <w:szCs w:val="24"/>
          <w:highlight w:val="none"/>
        </w:rPr>
      </w:pPr>
      <w:r>
        <w:rPr>
          <w:rFonts w:hint="eastAsia" w:ascii="宋体" w:hAnsi="宋体" w:cs="宋体"/>
          <w:b/>
          <w:kern w:val="0"/>
          <w:sz w:val="24"/>
          <w:szCs w:val="24"/>
        </w:rPr>
        <w:t>6.</w:t>
      </w:r>
      <w:r>
        <w:rPr>
          <w:rFonts w:hint="eastAsia" w:ascii="宋体" w:hAnsi="宋体" w:cs="宋体"/>
          <w:b/>
          <w:kern w:val="0"/>
          <w:sz w:val="24"/>
          <w:szCs w:val="24"/>
          <w:highlight w:val="none"/>
        </w:rPr>
        <w:t>计算机辅助设计（课程代码:</w:t>
      </w:r>
      <w:r>
        <w:rPr>
          <w:rFonts w:hint="eastAsia" w:ascii="宋体" w:hAnsi="宋体" w:cs="宋体"/>
          <w:b/>
          <w:bCs/>
          <w:sz w:val="24"/>
          <w:szCs w:val="24"/>
          <w:highlight w:val="none"/>
        </w:rPr>
        <w:t>BC040042</w:t>
      </w:r>
      <w:r>
        <w:rPr>
          <w:rFonts w:hint="eastAsia" w:ascii="宋体" w:hAnsi="宋体" w:cs="宋体"/>
          <w:b/>
          <w:bCs/>
          <w:kern w:val="0"/>
          <w:sz w:val="24"/>
          <w:szCs w:val="24"/>
          <w:highlight w:val="none"/>
        </w:rPr>
        <w:t>）</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总学时：72学时（理论学时64，实验学时8）</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总学分：4.5学分</w:t>
      </w:r>
    </w:p>
    <w:p>
      <w:pPr>
        <w:spacing w:line="460" w:lineRule="exact"/>
        <w:ind w:firstLine="480" w:firstLineChars="200"/>
        <w:rPr>
          <w:rFonts w:hint="eastAsia" w:ascii="宋体" w:hAnsi="宋体" w:cs="宋体"/>
          <w:sz w:val="24"/>
          <w:szCs w:val="24"/>
        </w:rPr>
      </w:pPr>
      <w:r>
        <w:rPr>
          <w:rFonts w:hint="eastAsia" w:ascii="宋体" w:hAnsi="宋体" w:cs="宋体"/>
          <w:kern w:val="0"/>
          <w:sz w:val="24"/>
          <w:szCs w:val="24"/>
        </w:rPr>
        <w:t>概述：</w:t>
      </w:r>
      <w:r>
        <w:rPr>
          <w:rFonts w:hint="eastAsia" w:ascii="宋体" w:hAnsi="宋体" w:cs="宋体"/>
          <w:sz w:val="24"/>
          <w:szCs w:val="24"/>
        </w:rPr>
        <w:t>《计算机辅助设计》是环境设计专业的学科基础课程之一。该课程结合艺术设计专业的特点，在教学中主要讲授AutoCAD、3DMAX、PhotoShop三种基本设计软件，使学生掌握其基本操作方法和技巧，并熟练运用在包括室内外设计、平面设计、景观效果图等方面的设计工作中。课程教学由课堂讲授、软件操作分析和辅助设计作业点评组成。其中具体范例的图解分析和多种绘图软件的综合使用是引导学生快速理解本课程的重要手段。</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计算机辅助设计》已越来越多地进入设计领域，尤其在室内外设计、平面设计、景观规划设计、风景旅游度假村规划、城市规划等方面得到了广泛的应用，计算机辅助设计已逐渐成为艺术设计人员的一项基本技能。因此，在艺术设计专业本科教学中开设计算机辅助设计课程具有重要的实际意义。</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前承课程：测量学</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后续课程：室内设计原理</w:t>
      </w:r>
    </w:p>
    <w:p>
      <w:pPr>
        <w:spacing w:line="460" w:lineRule="exact"/>
        <w:ind w:firstLine="482" w:firstLineChars="200"/>
        <w:rPr>
          <w:rFonts w:hint="eastAsia" w:ascii="宋体" w:hAnsi="宋体" w:cs="宋体"/>
          <w:b/>
          <w:kern w:val="0"/>
          <w:sz w:val="24"/>
          <w:szCs w:val="24"/>
        </w:rPr>
      </w:pPr>
      <w:r>
        <w:rPr>
          <w:rFonts w:hint="eastAsia" w:ascii="宋体" w:hAnsi="宋体" w:cs="宋体"/>
          <w:b/>
          <w:kern w:val="0"/>
          <w:sz w:val="24"/>
          <w:szCs w:val="24"/>
        </w:rPr>
        <w:t>7.世界现代设计史（课程代码:BC040039</w:t>
      </w:r>
      <w:r>
        <w:rPr>
          <w:rFonts w:hint="eastAsia" w:ascii="宋体" w:hAnsi="宋体" w:cs="宋体"/>
          <w:b/>
          <w:bCs/>
          <w:kern w:val="0"/>
          <w:sz w:val="24"/>
          <w:szCs w:val="24"/>
        </w:rPr>
        <w:t>）</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总学时：48学时（理论学时48</w:t>
      </w:r>
      <w:r>
        <w:rPr>
          <w:rFonts w:hint="eastAsia" w:ascii="宋体" w:hAnsi="宋体" w:eastAsia="宋体" w:cs="宋体"/>
          <w:color w:val="auto"/>
          <w:kern w:val="0"/>
          <w:sz w:val="24"/>
        </w:rPr>
        <w:t>，实验学时</w:t>
      </w:r>
      <w:r>
        <w:rPr>
          <w:rFonts w:hint="eastAsia" w:ascii="宋体" w:hAnsi="宋体" w:eastAsia="宋体" w:cs="宋体"/>
          <w:color w:val="auto"/>
          <w:kern w:val="0"/>
          <w:sz w:val="24"/>
          <w:lang w:val="en-US" w:eastAsia="zh-CN"/>
        </w:rPr>
        <w:t>0</w:t>
      </w:r>
      <w:r>
        <w:rPr>
          <w:rFonts w:hint="eastAsia" w:ascii="宋体" w:hAnsi="宋体" w:cs="宋体"/>
          <w:kern w:val="0"/>
          <w:sz w:val="24"/>
          <w:szCs w:val="24"/>
        </w:rPr>
        <w:t>）</w:t>
      </w:r>
    </w:p>
    <w:p>
      <w:pPr>
        <w:pStyle w:val="2"/>
        <w:spacing w:after="0" w:line="460" w:lineRule="exact"/>
        <w:ind w:left="0" w:leftChars="0" w:firstLine="480" w:firstLineChars="200"/>
        <w:rPr>
          <w:rFonts w:hint="eastAsia" w:ascii="宋体" w:hAnsi="宋体" w:cs="宋体"/>
          <w:kern w:val="0"/>
          <w:sz w:val="24"/>
          <w:szCs w:val="24"/>
        </w:rPr>
      </w:pPr>
      <w:r>
        <w:rPr>
          <w:rFonts w:hint="eastAsia" w:ascii="宋体" w:hAnsi="宋体" w:cs="宋体"/>
          <w:kern w:val="0"/>
          <w:sz w:val="24"/>
          <w:szCs w:val="24"/>
        </w:rPr>
        <w:t>总学分：3学分</w:t>
      </w:r>
    </w:p>
    <w:p>
      <w:pPr>
        <w:pStyle w:val="2"/>
        <w:spacing w:after="0" w:line="460" w:lineRule="exact"/>
        <w:ind w:left="0" w:leftChars="0" w:firstLine="480" w:firstLineChars="200"/>
        <w:rPr>
          <w:rFonts w:ascii="宋体" w:hAnsi="宋体" w:cs="宋体"/>
          <w:kern w:val="0"/>
          <w:sz w:val="24"/>
          <w:szCs w:val="24"/>
        </w:rPr>
      </w:pPr>
      <w:r>
        <w:rPr>
          <w:rFonts w:hint="eastAsia" w:ascii="宋体" w:hAnsi="宋体" w:cs="宋体"/>
          <w:kern w:val="0"/>
          <w:sz w:val="24"/>
          <w:szCs w:val="24"/>
        </w:rPr>
        <w:t>概述：《世界现代设计史》是环境设计专业的一门专业基础课程。通过本课程的学习使学生掌握世界现代设计发展的历史，了解现代设计的发展的客观规律，了解现代设计领域的基本常识，通过对现代设计作品以及历史文化背景的认识，帮助学生开阔视野，提高艺术素养和审美品位，激发对设计艺术学习的历史责任感，培养对设计艺术理论的认知与思考力，增进学生素质的全面发展，同时也为专业学习奠定必要的理论基础。</w:t>
      </w:r>
    </w:p>
    <w:p>
      <w:pPr>
        <w:spacing w:line="460" w:lineRule="exact"/>
        <w:ind w:firstLine="444" w:firstLineChars="185"/>
        <w:rPr>
          <w:rFonts w:hint="eastAsia" w:ascii="宋体" w:hAnsi="宋体" w:cs="宋体"/>
          <w:kern w:val="0"/>
          <w:sz w:val="24"/>
          <w:szCs w:val="24"/>
        </w:rPr>
      </w:pPr>
      <w:r>
        <w:rPr>
          <w:rFonts w:hint="eastAsia" w:ascii="宋体" w:hAnsi="宋体" w:cs="宋体"/>
          <w:kern w:val="0"/>
          <w:sz w:val="24"/>
          <w:szCs w:val="24"/>
        </w:rPr>
        <w:t>前承课程：中国工艺美术史</w:t>
      </w:r>
    </w:p>
    <w:p>
      <w:pPr>
        <w:pStyle w:val="2"/>
        <w:spacing w:line="460" w:lineRule="exact"/>
        <w:rPr>
          <w:rFonts w:hint="eastAsia" w:ascii="宋体" w:hAnsi="宋体" w:cs="宋体"/>
          <w:kern w:val="0"/>
          <w:sz w:val="24"/>
          <w:szCs w:val="24"/>
        </w:rPr>
      </w:pPr>
      <w:r>
        <w:rPr>
          <w:rFonts w:hint="eastAsia" w:ascii="宋体" w:hAnsi="宋体" w:cs="宋体"/>
          <w:kern w:val="0"/>
          <w:sz w:val="24"/>
          <w:szCs w:val="24"/>
        </w:rPr>
        <w:t>后续课程：快题设计</w:t>
      </w:r>
    </w:p>
    <w:p>
      <w:pPr>
        <w:spacing w:line="460" w:lineRule="exact"/>
        <w:ind w:firstLine="482" w:firstLineChars="200"/>
        <w:rPr>
          <w:rFonts w:hint="eastAsia" w:ascii="宋体" w:hAnsi="宋体" w:cs="宋体"/>
          <w:b/>
          <w:kern w:val="0"/>
          <w:sz w:val="24"/>
          <w:szCs w:val="24"/>
        </w:rPr>
      </w:pPr>
      <w:r>
        <w:rPr>
          <w:rFonts w:hint="eastAsia" w:ascii="宋体" w:hAnsi="宋体" w:cs="宋体"/>
          <w:b/>
          <w:kern w:val="0"/>
          <w:sz w:val="24"/>
          <w:szCs w:val="24"/>
        </w:rPr>
        <w:t>8.材料（课程代码:</w:t>
      </w:r>
      <w:r>
        <w:rPr>
          <w:rFonts w:hint="eastAsia" w:ascii="宋体" w:hAnsi="宋体" w:cs="宋体"/>
          <w:b/>
          <w:bCs/>
          <w:kern w:val="0"/>
          <w:sz w:val="24"/>
          <w:szCs w:val="24"/>
        </w:rPr>
        <w:t>BD040003）</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总学时：48学时（理论学时48</w:t>
      </w:r>
      <w:r>
        <w:rPr>
          <w:rFonts w:hint="eastAsia" w:ascii="宋体" w:hAnsi="宋体" w:eastAsia="宋体" w:cs="宋体"/>
          <w:color w:val="auto"/>
          <w:kern w:val="0"/>
          <w:sz w:val="24"/>
        </w:rPr>
        <w:t>，实验学时</w:t>
      </w:r>
      <w:r>
        <w:rPr>
          <w:rFonts w:hint="eastAsia" w:ascii="宋体" w:hAnsi="宋体" w:eastAsia="宋体" w:cs="宋体"/>
          <w:color w:val="auto"/>
          <w:kern w:val="0"/>
          <w:sz w:val="24"/>
          <w:lang w:val="en-US" w:eastAsia="zh-CN"/>
        </w:rPr>
        <w:t>0</w:t>
      </w:r>
      <w:r>
        <w:rPr>
          <w:rFonts w:hint="eastAsia" w:ascii="宋体" w:hAnsi="宋体" w:cs="宋体"/>
          <w:kern w:val="0"/>
          <w:sz w:val="24"/>
          <w:szCs w:val="24"/>
        </w:rPr>
        <w:t>）</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总学分：3学分</w:t>
      </w:r>
    </w:p>
    <w:p>
      <w:pPr>
        <w:spacing w:line="460" w:lineRule="exact"/>
        <w:ind w:firstLine="480" w:firstLineChars="200"/>
        <w:rPr>
          <w:rFonts w:hint="eastAsia" w:ascii="宋体" w:hAnsi="宋体" w:cs="宋体"/>
          <w:sz w:val="24"/>
          <w:szCs w:val="24"/>
        </w:rPr>
      </w:pPr>
      <w:r>
        <w:rPr>
          <w:rFonts w:hint="eastAsia" w:ascii="宋体" w:hAnsi="宋体" w:cs="宋体"/>
          <w:kern w:val="0"/>
          <w:sz w:val="24"/>
          <w:szCs w:val="24"/>
        </w:rPr>
        <w:t>概述：</w:t>
      </w:r>
      <w:r>
        <w:rPr>
          <w:rFonts w:hint="eastAsia" w:ascii="宋体" w:hAnsi="宋体" w:cs="宋体"/>
          <w:sz w:val="24"/>
          <w:szCs w:val="24"/>
        </w:rPr>
        <w:t>《材料》是环境设计专业的一门专业核心课程，在专业教学中占有十分重要的地位。因此，对装饰材料的了解和材料感觉得培养是室内设计课程的重要组成部分。</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本课程的主要内容为：重点了解各种材料及其工艺在工业设计当中所起到的重要作用，掌握与工业设计相关的基本材料的和加工工艺及表面处理的功能属性、可加工性和象征特征，通过讲授、参观、市场调查、和材料工艺的分析练习，学生可以积累一定的材料与工艺知识，并具备一定的对材料及工艺的选择和分析能力。</w:t>
      </w:r>
    </w:p>
    <w:p>
      <w:pPr>
        <w:spacing w:line="460" w:lineRule="exact"/>
        <w:ind w:firstLine="482"/>
        <w:rPr>
          <w:rFonts w:hint="eastAsia" w:ascii="宋体" w:hAnsi="宋体" w:cs="宋体"/>
          <w:sz w:val="24"/>
          <w:szCs w:val="24"/>
        </w:rPr>
      </w:pPr>
      <w:r>
        <w:rPr>
          <w:rFonts w:hint="eastAsia" w:ascii="宋体" w:hAnsi="宋体" w:cs="宋体"/>
          <w:sz w:val="24"/>
          <w:szCs w:val="24"/>
        </w:rPr>
        <w:t>通过本课程的学习，使环境设计专业的学生毕业后能够较理性理解和分析各种材料的特性和在设计中的作用，在今后的设计中充分的利用各种材料及加工工艺完成设计任务。</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前承课程：人体工程学</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后续课程：室内设计原理</w:t>
      </w:r>
    </w:p>
    <w:p>
      <w:pPr>
        <w:spacing w:line="460" w:lineRule="exact"/>
        <w:ind w:firstLine="482" w:firstLineChars="200"/>
        <w:rPr>
          <w:rFonts w:hint="eastAsia" w:ascii="宋体" w:hAnsi="宋体" w:cs="宋体"/>
          <w:b/>
          <w:kern w:val="0"/>
          <w:sz w:val="24"/>
          <w:szCs w:val="24"/>
        </w:rPr>
      </w:pPr>
      <w:r>
        <w:rPr>
          <w:rFonts w:hint="eastAsia" w:ascii="宋体" w:hAnsi="宋体" w:cs="宋体"/>
          <w:b/>
          <w:kern w:val="0"/>
          <w:sz w:val="24"/>
          <w:szCs w:val="24"/>
        </w:rPr>
        <w:t>9.室内家具与陈设（课程代码:</w:t>
      </w:r>
      <w:r>
        <w:rPr>
          <w:rFonts w:hint="eastAsia" w:ascii="宋体" w:hAnsi="宋体" w:cs="宋体"/>
          <w:b/>
          <w:bCs/>
          <w:kern w:val="0"/>
          <w:sz w:val="24"/>
          <w:szCs w:val="24"/>
        </w:rPr>
        <w:t>BD040005）</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总学时：48学时（理论学时48</w:t>
      </w:r>
      <w:r>
        <w:rPr>
          <w:rFonts w:hint="eastAsia" w:ascii="宋体" w:hAnsi="宋体" w:eastAsia="宋体" w:cs="宋体"/>
          <w:color w:val="auto"/>
          <w:kern w:val="0"/>
          <w:sz w:val="24"/>
        </w:rPr>
        <w:t>，实验学时</w:t>
      </w:r>
      <w:r>
        <w:rPr>
          <w:rFonts w:hint="eastAsia" w:ascii="宋体" w:hAnsi="宋体" w:eastAsia="宋体" w:cs="宋体"/>
          <w:color w:val="auto"/>
          <w:kern w:val="0"/>
          <w:sz w:val="24"/>
          <w:lang w:val="en-US" w:eastAsia="zh-CN"/>
        </w:rPr>
        <w:t>0</w:t>
      </w:r>
      <w:r>
        <w:rPr>
          <w:rFonts w:hint="eastAsia" w:ascii="宋体" w:hAnsi="宋体" w:cs="宋体"/>
          <w:kern w:val="0"/>
          <w:sz w:val="24"/>
          <w:szCs w:val="24"/>
        </w:rPr>
        <w:t>）</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总学分：3学分</w:t>
      </w:r>
    </w:p>
    <w:p>
      <w:pPr>
        <w:spacing w:line="460" w:lineRule="exact"/>
        <w:ind w:firstLine="480" w:firstLineChars="200"/>
        <w:rPr>
          <w:rFonts w:hint="eastAsia" w:ascii="宋体" w:hAnsi="宋体" w:cs="宋体"/>
          <w:sz w:val="24"/>
          <w:szCs w:val="24"/>
        </w:rPr>
      </w:pPr>
      <w:r>
        <w:rPr>
          <w:rFonts w:hint="eastAsia" w:ascii="宋体" w:hAnsi="宋体" w:cs="宋体"/>
          <w:kern w:val="0"/>
          <w:sz w:val="24"/>
          <w:szCs w:val="24"/>
        </w:rPr>
        <w:t>概述：</w:t>
      </w:r>
      <w:r>
        <w:rPr>
          <w:rFonts w:hint="eastAsia" w:ascii="宋体" w:hAnsi="宋体" w:cs="宋体"/>
          <w:sz w:val="24"/>
          <w:szCs w:val="24"/>
        </w:rPr>
        <w:t>《室内家具与陈设》是环境设计专业的一门专业核心课程。本课程内容主要包括：中外家具发展简史、室内色彩搭配、室内家具设计与表现、家具制作的选材、家具的结构设计与工艺、室内陈设设计等内容，是理论性与实践性较强的专业课程，为后续其它专业课程的学习打下良好基础。 </w:t>
      </w:r>
    </w:p>
    <w:p>
      <w:pPr>
        <w:snapToGrid w:val="0"/>
        <w:spacing w:line="460" w:lineRule="exact"/>
        <w:ind w:firstLine="560"/>
        <w:rPr>
          <w:rFonts w:hint="eastAsia" w:ascii="宋体" w:hAnsi="宋体" w:cs="宋体"/>
          <w:sz w:val="24"/>
          <w:szCs w:val="24"/>
        </w:rPr>
      </w:pPr>
      <w:r>
        <w:rPr>
          <w:rFonts w:hint="eastAsia" w:ascii="宋体" w:hAnsi="宋体" w:cs="宋体"/>
          <w:sz w:val="24"/>
          <w:szCs w:val="24"/>
        </w:rPr>
        <w:t>通过本课程的教学，使学生了解家具与陈设品的基本定义，理解其功能及属性，即实用性与艺术性，物质形态与文化形态的统一。同时了解家具陈设品与建筑设计、室内设计、环境设计、工业设计等相关专业的关系与学科体系的整体性。理解家具陈设品与当代科学技术发展的同步关系，理解与人类社会形态与生活工作方式的内在联系，了解家具与陈设中的国际化与民族化的辩证统一的关系。该课程不但能够激发学生的创新意识和创新精神，还可以培养学生发现问题、解决问题的能力，利于学生综合能力的培养，锻炼学生的交流表达和团队协作的能力，从而切实提高学生的综合素质，使学生真正成为社会所需的高素质应用型人才。</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前承课程：人体工程学</w:t>
      </w:r>
    </w:p>
    <w:p>
      <w:pPr>
        <w:snapToGrid w:val="0"/>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后续课程：居住空间设计</w:t>
      </w:r>
    </w:p>
    <w:p>
      <w:pPr>
        <w:spacing w:line="460" w:lineRule="exact"/>
        <w:ind w:firstLine="482" w:firstLineChars="200"/>
        <w:rPr>
          <w:rFonts w:hint="eastAsia" w:ascii="宋体" w:hAnsi="宋体" w:cs="宋体"/>
          <w:b/>
          <w:kern w:val="0"/>
          <w:sz w:val="24"/>
          <w:szCs w:val="24"/>
        </w:rPr>
      </w:pPr>
      <w:r>
        <w:rPr>
          <w:rFonts w:hint="eastAsia" w:ascii="宋体" w:hAnsi="宋体" w:cs="宋体"/>
          <w:b/>
          <w:kern w:val="0"/>
          <w:sz w:val="24"/>
          <w:szCs w:val="24"/>
        </w:rPr>
        <w:t>10.室内设计原理（课程代码:</w:t>
      </w:r>
      <w:r>
        <w:rPr>
          <w:rFonts w:hint="eastAsia" w:ascii="宋体" w:hAnsi="宋体" w:cs="宋体"/>
          <w:b/>
          <w:bCs/>
          <w:kern w:val="0"/>
          <w:sz w:val="24"/>
          <w:szCs w:val="24"/>
        </w:rPr>
        <w:t>BD040004）</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总学时：48学时（理论学时48</w:t>
      </w:r>
      <w:r>
        <w:rPr>
          <w:rFonts w:hint="eastAsia" w:ascii="宋体" w:hAnsi="宋体" w:eastAsia="宋体" w:cs="宋体"/>
          <w:color w:val="auto"/>
          <w:kern w:val="0"/>
          <w:sz w:val="24"/>
        </w:rPr>
        <w:t>，实验学时</w:t>
      </w:r>
      <w:r>
        <w:rPr>
          <w:rFonts w:hint="eastAsia" w:ascii="宋体" w:hAnsi="宋体" w:eastAsia="宋体" w:cs="宋体"/>
          <w:color w:val="auto"/>
          <w:kern w:val="0"/>
          <w:sz w:val="24"/>
          <w:lang w:val="en-US" w:eastAsia="zh-CN"/>
        </w:rPr>
        <w:t>0</w:t>
      </w:r>
      <w:r>
        <w:rPr>
          <w:rFonts w:hint="eastAsia" w:ascii="宋体" w:hAnsi="宋体" w:cs="宋体"/>
          <w:kern w:val="0"/>
          <w:sz w:val="24"/>
          <w:szCs w:val="24"/>
        </w:rPr>
        <w:t>）</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总学分：3学分</w:t>
      </w:r>
    </w:p>
    <w:p>
      <w:pPr>
        <w:snapToGrid w:val="0"/>
        <w:spacing w:line="460" w:lineRule="exact"/>
        <w:ind w:firstLine="480" w:firstLineChars="200"/>
        <w:rPr>
          <w:rFonts w:hint="eastAsia" w:ascii="宋体" w:hAnsi="宋体" w:cs="宋体"/>
          <w:sz w:val="24"/>
          <w:szCs w:val="24"/>
        </w:rPr>
      </w:pPr>
      <w:r>
        <w:rPr>
          <w:rFonts w:hint="eastAsia" w:ascii="宋体" w:hAnsi="宋体" w:cs="宋体"/>
          <w:kern w:val="0"/>
          <w:sz w:val="24"/>
          <w:szCs w:val="24"/>
        </w:rPr>
        <w:t>概述：</w:t>
      </w:r>
      <w:r>
        <w:rPr>
          <w:rFonts w:hint="eastAsia" w:ascii="宋体" w:hAnsi="宋体" w:cs="宋体"/>
          <w:sz w:val="24"/>
          <w:szCs w:val="24"/>
        </w:rPr>
        <w:t>《室内设计原理》是环境设计专业的一门专业核心课程。该课程全面、系统阐述了室内设计的过程和基本方法，室内艺术、形式与特征，室内空间布局，室内设计要素，室内设计方案分析比较等设计理论体系。本课程主要内容为了解室内设计的理论知识；室内设计中各组成要素的设计原则与手法；室内空间设计的要点；室内设计的风格和流派；室内设计的程序；室内采光、照明、色彩；室内家具、陈设、绿化；室内环境心理学等。</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通过本课程的学习，使学生掌握室内设计的基本理论、基础知识、基本技能。使学生能够掌握室内设计中各组成要素的设计原则与手法，能绘制一些室内空间设计图纸，并且能独立完成简单的室内空间设计。</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前承课程：人体工程学</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后续课程：居住空间设计</w:t>
      </w:r>
    </w:p>
    <w:p>
      <w:pPr>
        <w:spacing w:line="460" w:lineRule="exact"/>
        <w:ind w:firstLine="482" w:firstLineChars="200"/>
        <w:rPr>
          <w:rFonts w:hint="eastAsia" w:ascii="宋体" w:hAnsi="宋体" w:cs="宋体"/>
          <w:b/>
          <w:kern w:val="0"/>
          <w:sz w:val="24"/>
          <w:szCs w:val="24"/>
        </w:rPr>
      </w:pPr>
      <w:r>
        <w:rPr>
          <w:rFonts w:hint="eastAsia" w:ascii="宋体" w:hAnsi="宋体" w:cs="宋体"/>
          <w:b/>
          <w:kern w:val="0"/>
          <w:sz w:val="24"/>
          <w:szCs w:val="24"/>
        </w:rPr>
        <w:t>11.景观设计基础（课程代码:</w:t>
      </w:r>
      <w:r>
        <w:rPr>
          <w:rFonts w:hint="eastAsia" w:ascii="宋体" w:hAnsi="宋体" w:cs="宋体"/>
          <w:b/>
          <w:bCs/>
          <w:kern w:val="0"/>
          <w:sz w:val="24"/>
          <w:szCs w:val="24"/>
        </w:rPr>
        <w:t>BD040007）</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总学时：48学时（理论学时48</w:t>
      </w:r>
      <w:r>
        <w:rPr>
          <w:rFonts w:hint="eastAsia" w:ascii="宋体" w:hAnsi="宋体" w:eastAsia="宋体" w:cs="宋体"/>
          <w:color w:val="auto"/>
          <w:kern w:val="0"/>
          <w:sz w:val="24"/>
        </w:rPr>
        <w:t>，实验学时</w:t>
      </w:r>
      <w:r>
        <w:rPr>
          <w:rFonts w:hint="eastAsia" w:ascii="宋体" w:hAnsi="宋体" w:eastAsia="宋体" w:cs="宋体"/>
          <w:color w:val="auto"/>
          <w:kern w:val="0"/>
          <w:sz w:val="24"/>
          <w:lang w:val="en-US" w:eastAsia="zh-CN"/>
        </w:rPr>
        <w:t>0</w:t>
      </w:r>
      <w:r>
        <w:rPr>
          <w:rFonts w:hint="eastAsia" w:ascii="宋体" w:hAnsi="宋体" w:cs="宋体"/>
          <w:kern w:val="0"/>
          <w:sz w:val="24"/>
          <w:szCs w:val="24"/>
        </w:rPr>
        <w:t>）</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总学分：3学分</w:t>
      </w:r>
    </w:p>
    <w:p>
      <w:pPr>
        <w:spacing w:line="460" w:lineRule="exact"/>
        <w:ind w:firstLine="480"/>
        <w:rPr>
          <w:rFonts w:hint="eastAsia" w:ascii="宋体" w:hAnsi="宋体" w:cs="宋体"/>
          <w:sz w:val="24"/>
          <w:szCs w:val="24"/>
        </w:rPr>
      </w:pPr>
      <w:r>
        <w:rPr>
          <w:rFonts w:hint="eastAsia" w:ascii="宋体" w:hAnsi="宋体" w:cs="宋体"/>
          <w:kern w:val="0"/>
          <w:sz w:val="24"/>
          <w:szCs w:val="24"/>
        </w:rPr>
        <w:t>概述：</w:t>
      </w:r>
      <w:r>
        <w:rPr>
          <w:rFonts w:hint="eastAsia" w:ascii="宋体" w:hAnsi="宋体" w:cs="宋体"/>
          <w:sz w:val="24"/>
          <w:szCs w:val="24"/>
        </w:rPr>
        <w:t>《景观设计基础》是环境设计专业的一门专业核心课程。课程主要阐述景观设计的基本概念,论述景观设计中以景观分析为核心的基本理论, 介绍各类景观设计的过程内容：景观资源统筹、景观环境规划、风景名胜区规划、城市绿地系统规划、城市景观设计、公园设计、建筑外部场地设计等等，使学生从中了解掌握景观调查、分析、评价、决策、规划、设计的基本方法和技能。</w:t>
      </w:r>
    </w:p>
    <w:p>
      <w:pPr>
        <w:spacing w:line="460" w:lineRule="exact"/>
        <w:ind w:firstLine="480"/>
        <w:rPr>
          <w:rFonts w:hint="eastAsia" w:ascii="宋体" w:hAnsi="宋体" w:cs="宋体"/>
          <w:sz w:val="24"/>
          <w:szCs w:val="24"/>
        </w:rPr>
      </w:pPr>
      <w:r>
        <w:rPr>
          <w:rFonts w:hint="eastAsia" w:ascii="宋体" w:hAnsi="宋体" w:cs="宋体"/>
          <w:sz w:val="24"/>
          <w:szCs w:val="24"/>
        </w:rPr>
        <w:t>通过本课程学习，使学生树立融贯综合的意识和广义景观环境设计的意识，提高综合规划设计能力和创新能力。该课程应用性强，要求理论与实践并重，因此课程采用理论教学与专题设计相结合的授课方式，教师在理论教学中传授基本原则和知识，学生在设计和制图过程中消化理论知识，锻炼动手能力。</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前承课程：观赏植物学</w:t>
      </w:r>
    </w:p>
    <w:p>
      <w:pPr>
        <w:spacing w:line="460" w:lineRule="exact"/>
        <w:ind w:firstLine="480"/>
        <w:rPr>
          <w:rFonts w:hint="eastAsia" w:ascii="宋体" w:hAnsi="宋体" w:cs="宋体"/>
          <w:kern w:val="0"/>
          <w:sz w:val="24"/>
          <w:szCs w:val="24"/>
        </w:rPr>
      </w:pPr>
      <w:r>
        <w:rPr>
          <w:rFonts w:hint="eastAsia" w:ascii="宋体" w:hAnsi="宋体" w:cs="宋体"/>
          <w:kern w:val="0"/>
          <w:sz w:val="24"/>
          <w:szCs w:val="24"/>
        </w:rPr>
        <w:t>后续课程：景观设计</w:t>
      </w:r>
    </w:p>
    <w:p>
      <w:pPr>
        <w:spacing w:line="460" w:lineRule="exact"/>
        <w:ind w:firstLine="482" w:firstLineChars="200"/>
        <w:rPr>
          <w:rFonts w:hint="eastAsia" w:ascii="宋体" w:hAnsi="宋体" w:cs="宋体"/>
          <w:b/>
          <w:kern w:val="0"/>
          <w:sz w:val="24"/>
          <w:szCs w:val="24"/>
          <w:highlight w:val="none"/>
        </w:rPr>
      </w:pPr>
      <w:r>
        <w:rPr>
          <w:rFonts w:hint="eastAsia" w:ascii="宋体" w:hAnsi="宋体" w:cs="宋体"/>
          <w:b/>
          <w:kern w:val="0"/>
          <w:sz w:val="24"/>
          <w:szCs w:val="24"/>
          <w:highlight w:val="none"/>
        </w:rPr>
        <w:t>12.快题设计（课程代码:</w:t>
      </w:r>
      <w:r>
        <w:rPr>
          <w:rFonts w:hint="eastAsia" w:ascii="宋体" w:hAnsi="宋体" w:cs="宋体"/>
          <w:b/>
          <w:bCs/>
          <w:kern w:val="0"/>
          <w:sz w:val="24"/>
          <w:szCs w:val="24"/>
          <w:highlight w:val="none"/>
        </w:rPr>
        <w:t>BD040031）</w:t>
      </w:r>
    </w:p>
    <w:p>
      <w:pPr>
        <w:spacing w:line="460" w:lineRule="exact"/>
        <w:ind w:firstLine="486"/>
        <w:rPr>
          <w:rFonts w:hint="eastAsia" w:ascii="宋体" w:hAnsi="宋体" w:cs="宋体"/>
          <w:kern w:val="0"/>
          <w:sz w:val="24"/>
          <w:szCs w:val="24"/>
        </w:rPr>
      </w:pPr>
      <w:r>
        <w:rPr>
          <w:rFonts w:hint="eastAsia" w:ascii="宋体" w:hAnsi="宋体" w:cs="宋体"/>
          <w:kern w:val="0"/>
          <w:sz w:val="24"/>
          <w:szCs w:val="24"/>
        </w:rPr>
        <w:t>总学时：64学时（理论学时64</w:t>
      </w:r>
      <w:r>
        <w:rPr>
          <w:rFonts w:hint="eastAsia" w:ascii="宋体" w:hAnsi="宋体" w:eastAsia="宋体" w:cs="宋体"/>
          <w:color w:val="auto"/>
          <w:kern w:val="0"/>
          <w:sz w:val="24"/>
        </w:rPr>
        <w:t>，实验学时</w:t>
      </w:r>
      <w:r>
        <w:rPr>
          <w:rFonts w:hint="eastAsia" w:ascii="宋体" w:hAnsi="宋体" w:eastAsia="宋体" w:cs="宋体"/>
          <w:color w:val="auto"/>
          <w:kern w:val="0"/>
          <w:sz w:val="24"/>
          <w:lang w:val="en-US" w:eastAsia="zh-CN"/>
        </w:rPr>
        <w:t>0</w:t>
      </w:r>
      <w:r>
        <w:rPr>
          <w:rFonts w:hint="eastAsia" w:ascii="宋体" w:hAnsi="宋体" w:cs="宋体"/>
          <w:kern w:val="0"/>
          <w:sz w:val="24"/>
          <w:szCs w:val="24"/>
        </w:rPr>
        <w:t>）</w:t>
      </w:r>
    </w:p>
    <w:p>
      <w:pPr>
        <w:spacing w:line="460" w:lineRule="exact"/>
        <w:ind w:firstLine="482"/>
        <w:rPr>
          <w:rFonts w:hint="eastAsia" w:ascii="宋体" w:hAnsi="宋体" w:cs="宋体"/>
          <w:kern w:val="0"/>
          <w:sz w:val="24"/>
          <w:szCs w:val="24"/>
        </w:rPr>
      </w:pPr>
      <w:r>
        <w:rPr>
          <w:rFonts w:hint="eastAsia" w:ascii="宋体" w:hAnsi="宋体" w:cs="宋体"/>
          <w:kern w:val="0"/>
          <w:sz w:val="24"/>
          <w:szCs w:val="24"/>
        </w:rPr>
        <w:t>总学分：4学分</w:t>
      </w:r>
    </w:p>
    <w:p>
      <w:pPr>
        <w:spacing w:line="460" w:lineRule="exact"/>
        <w:ind w:firstLine="482"/>
        <w:rPr>
          <w:rFonts w:hint="eastAsia" w:ascii="宋体" w:hAnsi="宋体" w:cs="宋体"/>
          <w:sz w:val="24"/>
          <w:szCs w:val="24"/>
        </w:rPr>
      </w:pPr>
      <w:r>
        <w:rPr>
          <w:rFonts w:hint="eastAsia" w:ascii="宋体" w:hAnsi="宋体" w:cs="宋体"/>
          <w:kern w:val="0"/>
          <w:sz w:val="24"/>
          <w:szCs w:val="24"/>
        </w:rPr>
        <w:t>概述：</w:t>
      </w:r>
      <w:r>
        <w:rPr>
          <w:rFonts w:hint="eastAsia" w:ascii="宋体" w:hAnsi="宋体" w:cs="宋体"/>
          <w:sz w:val="24"/>
          <w:szCs w:val="24"/>
        </w:rPr>
        <w:t>《快题设计》是环境设计专业的一门专业核心课程。本课程的内容主要包括快题设计的基本概述，了解快题的任务以及使用工具；讲授快题设计排版、方案的构思和平面图、立面图、效果图的绘制方法以及注意的问题等，是理论性与实践性较强的专业基础课程，为后续其它专业课程的学习打下良好基础。</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通过本课程的教学，使学生系统学习和全面掌握快题设计的相关知识，使学生能够独立完成方案的设计，使学生掌握设计方案的手绘快速表达，培养学生敏锐的思维能力、高效的观察事物、理解和分析的能力，使学生掌握快速设计思维能力以及快速、准确表达设计构思的专业基本功。</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前承课程：表现技法</w:t>
      </w:r>
    </w:p>
    <w:p>
      <w:pPr>
        <w:spacing w:line="460" w:lineRule="exact"/>
        <w:ind w:firstLine="480" w:firstLineChars="200"/>
        <w:rPr>
          <w:rFonts w:hint="eastAsia" w:ascii="宋体" w:hAnsi="宋体" w:cs="宋体"/>
          <w:kern w:val="0"/>
          <w:sz w:val="24"/>
          <w:szCs w:val="24"/>
        </w:rPr>
      </w:pPr>
      <w:r>
        <w:rPr>
          <w:rFonts w:hint="eastAsia" w:ascii="宋体" w:hAnsi="宋体" w:cs="宋体"/>
          <w:kern w:val="0"/>
          <w:sz w:val="24"/>
          <w:szCs w:val="24"/>
        </w:rPr>
        <w:t>后续课程：景观设计</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wMzYxNGZlNjhmMjRmOGZhYTc4ZTM0M2ZiZjdlZTkifQ=="/>
  </w:docVars>
  <w:rsids>
    <w:rsidRoot w:val="00000000"/>
    <w:rsid w:val="00860007"/>
    <w:rsid w:val="013E2686"/>
    <w:rsid w:val="01E74ACC"/>
    <w:rsid w:val="02A14C7A"/>
    <w:rsid w:val="036363D4"/>
    <w:rsid w:val="043D09D3"/>
    <w:rsid w:val="04966335"/>
    <w:rsid w:val="04DE21B6"/>
    <w:rsid w:val="052B4CCF"/>
    <w:rsid w:val="056A3A4A"/>
    <w:rsid w:val="066606B5"/>
    <w:rsid w:val="06710E08"/>
    <w:rsid w:val="06A32D44"/>
    <w:rsid w:val="08F5187C"/>
    <w:rsid w:val="0B582739"/>
    <w:rsid w:val="0BB023D2"/>
    <w:rsid w:val="0BEF6A57"/>
    <w:rsid w:val="0DEB0DB5"/>
    <w:rsid w:val="0F6239E3"/>
    <w:rsid w:val="10DB1C9F"/>
    <w:rsid w:val="11160F29"/>
    <w:rsid w:val="11621A79"/>
    <w:rsid w:val="11AB1672"/>
    <w:rsid w:val="12942106"/>
    <w:rsid w:val="12D90460"/>
    <w:rsid w:val="130152C1"/>
    <w:rsid w:val="130C0DAC"/>
    <w:rsid w:val="14067033"/>
    <w:rsid w:val="157601E9"/>
    <w:rsid w:val="15A20FDE"/>
    <w:rsid w:val="17AF1790"/>
    <w:rsid w:val="198033E4"/>
    <w:rsid w:val="1A143B2C"/>
    <w:rsid w:val="1A8707A2"/>
    <w:rsid w:val="1C622EED"/>
    <w:rsid w:val="1C9F39A1"/>
    <w:rsid w:val="1D7019C1"/>
    <w:rsid w:val="1DB45D52"/>
    <w:rsid w:val="1FC41949"/>
    <w:rsid w:val="1FD91AA0"/>
    <w:rsid w:val="208C6B12"/>
    <w:rsid w:val="214E7FEB"/>
    <w:rsid w:val="228A0E2F"/>
    <w:rsid w:val="23256DAA"/>
    <w:rsid w:val="23866DD8"/>
    <w:rsid w:val="2536529E"/>
    <w:rsid w:val="25CA39BF"/>
    <w:rsid w:val="27571FA7"/>
    <w:rsid w:val="27CB7F20"/>
    <w:rsid w:val="29151A61"/>
    <w:rsid w:val="292875F4"/>
    <w:rsid w:val="2A3D0E7D"/>
    <w:rsid w:val="2B1E480B"/>
    <w:rsid w:val="2B404781"/>
    <w:rsid w:val="2C477D91"/>
    <w:rsid w:val="2D5664DE"/>
    <w:rsid w:val="2DA35EDA"/>
    <w:rsid w:val="2E163EBF"/>
    <w:rsid w:val="2EBA484A"/>
    <w:rsid w:val="2FC33BD3"/>
    <w:rsid w:val="305111DE"/>
    <w:rsid w:val="30D8545C"/>
    <w:rsid w:val="31FE5396"/>
    <w:rsid w:val="32157C59"/>
    <w:rsid w:val="32904240"/>
    <w:rsid w:val="32EA1922"/>
    <w:rsid w:val="32F742BF"/>
    <w:rsid w:val="345E211C"/>
    <w:rsid w:val="3529097C"/>
    <w:rsid w:val="35814314"/>
    <w:rsid w:val="36C02C1A"/>
    <w:rsid w:val="37F549BA"/>
    <w:rsid w:val="38FE7A29"/>
    <w:rsid w:val="3B455DE4"/>
    <w:rsid w:val="3B8B1B71"/>
    <w:rsid w:val="3BF21AC7"/>
    <w:rsid w:val="3CAA23A2"/>
    <w:rsid w:val="3E570308"/>
    <w:rsid w:val="3ED71B62"/>
    <w:rsid w:val="3F60143E"/>
    <w:rsid w:val="3F892743"/>
    <w:rsid w:val="3FBA6DA0"/>
    <w:rsid w:val="414508EB"/>
    <w:rsid w:val="41C061C4"/>
    <w:rsid w:val="42642FF3"/>
    <w:rsid w:val="42B35EB3"/>
    <w:rsid w:val="445D5F4C"/>
    <w:rsid w:val="44C1472D"/>
    <w:rsid w:val="460348D1"/>
    <w:rsid w:val="4654337F"/>
    <w:rsid w:val="46893028"/>
    <w:rsid w:val="469519CD"/>
    <w:rsid w:val="478A52AA"/>
    <w:rsid w:val="47E0311C"/>
    <w:rsid w:val="48AF2AEE"/>
    <w:rsid w:val="48EB1D78"/>
    <w:rsid w:val="48F92B4D"/>
    <w:rsid w:val="49FB423D"/>
    <w:rsid w:val="4AD54A8E"/>
    <w:rsid w:val="4CE52F83"/>
    <w:rsid w:val="4D1B69A4"/>
    <w:rsid w:val="4F22401A"/>
    <w:rsid w:val="4F4C72E9"/>
    <w:rsid w:val="4F5F701C"/>
    <w:rsid w:val="527255BA"/>
    <w:rsid w:val="528A1057"/>
    <w:rsid w:val="52B4142D"/>
    <w:rsid w:val="52D61371"/>
    <w:rsid w:val="52EA4E4F"/>
    <w:rsid w:val="54A95628"/>
    <w:rsid w:val="5525571D"/>
    <w:rsid w:val="557430F6"/>
    <w:rsid w:val="55CD7FFD"/>
    <w:rsid w:val="56F97D56"/>
    <w:rsid w:val="57E74053"/>
    <w:rsid w:val="580544D9"/>
    <w:rsid w:val="59A57D21"/>
    <w:rsid w:val="5AB20948"/>
    <w:rsid w:val="5AD22D98"/>
    <w:rsid w:val="5AE36BAD"/>
    <w:rsid w:val="5C930305"/>
    <w:rsid w:val="5D335644"/>
    <w:rsid w:val="5D6129C6"/>
    <w:rsid w:val="5E5E2B95"/>
    <w:rsid w:val="62083543"/>
    <w:rsid w:val="63421F56"/>
    <w:rsid w:val="63A728E8"/>
    <w:rsid w:val="63AB23D8"/>
    <w:rsid w:val="64155AA4"/>
    <w:rsid w:val="641F6922"/>
    <w:rsid w:val="642B52C7"/>
    <w:rsid w:val="64B33C3A"/>
    <w:rsid w:val="65CE6852"/>
    <w:rsid w:val="66A17AC3"/>
    <w:rsid w:val="66D734E4"/>
    <w:rsid w:val="67674868"/>
    <w:rsid w:val="68106CAE"/>
    <w:rsid w:val="6833299C"/>
    <w:rsid w:val="694F65A7"/>
    <w:rsid w:val="699B4C9D"/>
    <w:rsid w:val="69E06B54"/>
    <w:rsid w:val="69E91EAC"/>
    <w:rsid w:val="6AD466B8"/>
    <w:rsid w:val="6B607F4C"/>
    <w:rsid w:val="6C6121CE"/>
    <w:rsid w:val="6CC202B3"/>
    <w:rsid w:val="6DF350A8"/>
    <w:rsid w:val="6FA36659"/>
    <w:rsid w:val="6FD11419"/>
    <w:rsid w:val="728A58AF"/>
    <w:rsid w:val="73B40E35"/>
    <w:rsid w:val="75377F70"/>
    <w:rsid w:val="79A25BD4"/>
    <w:rsid w:val="7A770543"/>
    <w:rsid w:val="7AFB37ED"/>
    <w:rsid w:val="7BAA1B68"/>
    <w:rsid w:val="7C6D26A0"/>
    <w:rsid w:val="7C8B0BA1"/>
    <w:rsid w:val="7CF76237"/>
    <w:rsid w:val="7D3E79C1"/>
    <w:rsid w:val="7F451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qFormat/>
    <w:uiPriority w:val="0"/>
    <w:pPr>
      <w:jc w:val="left"/>
    </w:pPr>
  </w:style>
  <w:style w:type="paragraph" w:styleId="4">
    <w:name w:val="Body Text Indent"/>
    <w:basedOn w:val="1"/>
    <w:qFormat/>
    <w:uiPriority w:val="0"/>
    <w:pPr>
      <w:ind w:firstLine="480"/>
    </w:pPr>
    <w:rPr>
      <w:sz w:val="24"/>
      <w:szCs w:val="20"/>
    </w:rPr>
  </w:style>
  <w:style w:type="paragraph" w:customStyle="1" w:styleId="7">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6785</Words>
  <Characters>7479</Characters>
  <Lines>0</Lines>
  <Paragraphs>0</Paragraphs>
  <TotalTime>225</TotalTime>
  <ScaleCrop>false</ScaleCrop>
  <LinksUpToDate>false</LinksUpToDate>
  <CharactersWithSpaces>7993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2022-07-01T07:34:00Z</dcterms:created>
  <dc:creator>DELL</dc:creator>
  <cp:lastModifiedBy>WPS_1591230486</cp:lastModifiedBy>
  <dcterms:modified xsi:type="dcterms:W3CDTF">2023-07-20T01:57:33Z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046743AA0E9D4361B2586F9B379C4EAF</vt:lpwstr>
  </property>
</Properties>
</file>