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60" w:lineRule="atLeast"/>
        <w:ind w:firstLine="660" w:firstLineChars="150"/>
        <w:jc w:val="center"/>
        <w:textAlignment w:val="baseline"/>
        <w:rPr>
          <w:rFonts w:ascii="方正小标宋简体" w:hAnsi="方正小标宋简体" w:eastAsia="方正小标宋简体" w:cs="方正小标宋简体"/>
          <w:kern w:val="44"/>
          <w:sz w:val="44"/>
          <w:szCs w:val="44"/>
        </w:rPr>
      </w:pPr>
      <w:r>
        <w:rPr>
          <w:rFonts w:hint="eastAsia" w:ascii="方正小标宋简体" w:hAnsi="方正小标宋简体" w:eastAsia="方正小标宋简体" w:cs="方正小标宋简体"/>
          <w:kern w:val="44"/>
          <w:sz w:val="44"/>
          <w:szCs w:val="44"/>
        </w:rPr>
        <w:t>食品智能加工技术专业人才培养方案</w:t>
      </w:r>
    </w:p>
    <w:p>
      <w:pPr>
        <w:tabs>
          <w:tab w:val="left" w:pos="568"/>
        </w:tabs>
        <w:spacing w:line="460" w:lineRule="atLeast"/>
        <w:ind w:firstLine="2100" w:firstLineChars="750"/>
        <w:textAlignment w:val="baseline"/>
        <w:rPr>
          <w:rFonts w:ascii="宋体" w:hAnsi="宋体" w:cs="宋体"/>
          <w:sz w:val="28"/>
          <w:szCs w:val="28"/>
        </w:rPr>
      </w:pPr>
      <w:r>
        <w:rPr>
          <w:rFonts w:hint="eastAsia" w:ascii="宋体" w:hAnsi="宋体" w:cs="宋体"/>
          <w:sz w:val="28"/>
          <w:szCs w:val="28"/>
        </w:rPr>
        <w:t>专业代码：</w:t>
      </w:r>
      <w:r>
        <w:rPr>
          <w:rFonts w:ascii="宋体" w:hAnsi="宋体"/>
          <w:sz w:val="28"/>
          <w:szCs w:val="28"/>
        </w:rPr>
        <w:t>490101</w:t>
      </w:r>
      <w:r>
        <w:rPr>
          <w:rFonts w:hint="eastAsia" w:ascii="宋体" w:hAnsi="宋体"/>
          <w:sz w:val="28"/>
          <w:szCs w:val="28"/>
        </w:rPr>
        <w:t xml:space="preserve">       </w:t>
      </w:r>
      <w:r>
        <w:rPr>
          <w:rFonts w:hint="eastAsia" w:ascii="宋体" w:hAnsi="宋体" w:cs="宋体"/>
          <w:sz w:val="28"/>
          <w:szCs w:val="28"/>
        </w:rPr>
        <w:t>执笔人：姜新杰</w:t>
      </w:r>
    </w:p>
    <w:p>
      <w:pPr>
        <w:pStyle w:val="2"/>
      </w:pPr>
    </w:p>
    <w:p>
      <w:pPr>
        <w:tabs>
          <w:tab w:val="left" w:pos="568"/>
        </w:tabs>
        <w:spacing w:line="460" w:lineRule="atLeast"/>
        <w:ind w:firstLine="562" w:firstLineChars="200"/>
        <w:textAlignment w:val="baseline"/>
        <w:rPr>
          <w:rFonts w:ascii="宋体" w:hAnsi="宋体" w:eastAsia="宋体" w:cs="宋体"/>
          <w:b/>
          <w:bCs/>
          <w:kern w:val="0"/>
          <w:sz w:val="28"/>
          <w:szCs w:val="28"/>
        </w:rPr>
      </w:pPr>
      <w:r>
        <w:rPr>
          <w:rFonts w:hint="eastAsia" w:ascii="宋体" w:hAnsi="宋体" w:eastAsia="宋体" w:cs="宋体"/>
          <w:b/>
          <w:bCs/>
          <w:kern w:val="0"/>
          <w:sz w:val="28"/>
          <w:szCs w:val="28"/>
        </w:rPr>
        <w:t>一、培养目标</w:t>
      </w:r>
    </w:p>
    <w:p>
      <w:pPr>
        <w:spacing w:line="460" w:lineRule="atLeast"/>
        <w:ind w:firstLine="480" w:firstLineChars="200"/>
        <w:textAlignment w:val="baseline"/>
        <w:rPr>
          <w:rFonts w:ascii="宋体" w:hAnsi="宋体" w:eastAsia="宋体" w:cs="宋体"/>
          <w:bCs/>
          <w:kern w:val="0"/>
          <w:sz w:val="24"/>
        </w:rPr>
      </w:pPr>
      <w:r>
        <w:rPr>
          <w:rFonts w:hint="eastAsia" w:ascii="宋体" w:hAnsi="宋体" w:eastAsia="宋体" w:cs="宋体"/>
          <w:kern w:val="0"/>
          <w:sz w:val="24"/>
        </w:rPr>
        <w:t>本专业以服务为宗旨，以就业为导向，培养热爱祖国，拥护党的基本路线，德、智、体、美、劳等方面全面发展，有良好的职业道德与敬业精神，致力培养品德高尚，身心健康，基础扎实，实践能力、适应能力、创新能力强，在食品的生产、加工、流通及与食品智能加工相关的教育、研究、进出口等部门从事食品或相关产品的科学研究、技术开发、工程技术、生产管理、配方设计等领域具有竞争能力的高素质技能型人才。</w:t>
      </w:r>
    </w:p>
    <w:p>
      <w:pPr>
        <w:spacing w:line="460" w:lineRule="atLeast"/>
        <w:ind w:firstLine="562" w:firstLineChars="200"/>
        <w:textAlignment w:val="baseline"/>
        <w:rPr>
          <w:rFonts w:ascii="宋体" w:hAnsi="宋体" w:eastAsia="宋体" w:cs="宋体"/>
          <w:b/>
          <w:bCs/>
          <w:kern w:val="0"/>
          <w:sz w:val="28"/>
          <w:szCs w:val="28"/>
        </w:rPr>
      </w:pPr>
      <w:r>
        <w:rPr>
          <w:rFonts w:hint="eastAsia" w:ascii="宋体" w:hAnsi="宋体" w:eastAsia="宋体" w:cs="宋体"/>
          <w:b/>
          <w:bCs/>
          <w:kern w:val="0"/>
          <w:sz w:val="28"/>
          <w:szCs w:val="28"/>
        </w:rPr>
        <w:t>二、培养要求</w:t>
      </w:r>
    </w:p>
    <w:p>
      <w:pPr>
        <w:spacing w:line="460" w:lineRule="atLeast"/>
        <w:ind w:firstLine="480" w:firstLineChars="200"/>
        <w:jc w:val="left"/>
        <w:textAlignment w:val="baseline"/>
        <w:rPr>
          <w:rFonts w:ascii="宋体" w:hAnsi="宋体" w:eastAsia="宋体" w:cs="宋体"/>
          <w:kern w:val="0"/>
          <w:sz w:val="24"/>
          <w:szCs w:val="22"/>
        </w:rPr>
      </w:pPr>
      <w:r>
        <w:rPr>
          <w:rFonts w:hint="eastAsia" w:ascii="宋体" w:hAnsi="宋体" w:eastAsia="宋体" w:cs="宋体"/>
          <w:kern w:val="0"/>
          <w:sz w:val="24"/>
          <w:szCs w:val="22"/>
        </w:rPr>
        <w:t>（一）专业培养基本要求</w:t>
      </w:r>
    </w:p>
    <w:p>
      <w:pPr>
        <w:spacing w:line="460" w:lineRule="atLeast"/>
        <w:ind w:firstLine="480" w:firstLineChars="200"/>
        <w:jc w:val="left"/>
        <w:textAlignment w:val="baseline"/>
        <w:rPr>
          <w:rFonts w:ascii="宋体" w:hAnsi="宋体" w:eastAsia="宋体" w:cs="宋体"/>
          <w:kern w:val="0"/>
          <w:sz w:val="24"/>
        </w:rPr>
      </w:pPr>
      <w:r>
        <w:rPr>
          <w:rFonts w:hint="eastAsia" w:ascii="宋体" w:hAnsi="宋体" w:eastAsia="宋体" w:cs="宋体"/>
          <w:kern w:val="0"/>
          <w:sz w:val="24"/>
        </w:rPr>
        <w:t>要求1：具有较好的人文社会科学和马克思主义哲学基础，具有扎实的计算机、化学基础知识，科学思维、实践能力和创新意识；</w:t>
      </w:r>
    </w:p>
    <w:p>
      <w:pPr>
        <w:spacing w:line="460" w:lineRule="atLeast"/>
        <w:ind w:firstLine="480" w:firstLineChars="200"/>
        <w:jc w:val="left"/>
        <w:textAlignment w:val="baseline"/>
        <w:rPr>
          <w:rFonts w:ascii="宋体" w:hAnsi="宋体" w:eastAsia="宋体" w:cs="宋体"/>
          <w:kern w:val="0"/>
          <w:sz w:val="24"/>
        </w:rPr>
      </w:pPr>
      <w:r>
        <w:rPr>
          <w:rFonts w:hint="eastAsia" w:ascii="宋体" w:hAnsi="宋体" w:eastAsia="宋体" w:cs="宋体"/>
          <w:kern w:val="0"/>
          <w:sz w:val="24"/>
        </w:rPr>
        <w:t>要求2：掌握食品加工、食品工艺学等学科的理论知识和实验技能，具备在实际应用中综合运用这些知识，解决复杂实际问题的能力；</w:t>
      </w:r>
    </w:p>
    <w:p>
      <w:pPr>
        <w:spacing w:line="460" w:lineRule="atLeast"/>
        <w:ind w:firstLine="480" w:firstLineChars="200"/>
        <w:jc w:val="left"/>
        <w:textAlignment w:val="baseline"/>
        <w:rPr>
          <w:rFonts w:ascii="宋体" w:hAnsi="宋体" w:eastAsia="宋体" w:cs="宋体"/>
          <w:kern w:val="0"/>
          <w:sz w:val="24"/>
        </w:rPr>
      </w:pPr>
      <w:r>
        <w:rPr>
          <w:rFonts w:hint="eastAsia" w:ascii="宋体" w:hAnsi="宋体" w:eastAsia="宋体" w:cs="宋体"/>
          <w:kern w:val="0"/>
          <w:sz w:val="24"/>
        </w:rPr>
        <w:t>要求3：掌握食品营养学、食品质量控制及安全评定等方面的基本知识、技能和方法，具有食品营养性评价及产品检验的能力；</w:t>
      </w:r>
    </w:p>
    <w:p>
      <w:pPr>
        <w:spacing w:line="460" w:lineRule="atLeast"/>
        <w:ind w:firstLine="480" w:firstLineChars="200"/>
        <w:jc w:val="left"/>
        <w:textAlignment w:val="baseline"/>
        <w:rPr>
          <w:rFonts w:ascii="宋体" w:hAnsi="宋体" w:eastAsia="宋体" w:cs="宋体"/>
          <w:kern w:val="0"/>
          <w:sz w:val="24"/>
        </w:rPr>
      </w:pPr>
      <w:r>
        <w:rPr>
          <w:rFonts w:hint="eastAsia" w:ascii="宋体" w:hAnsi="宋体" w:eastAsia="宋体" w:cs="宋体"/>
          <w:kern w:val="0"/>
          <w:sz w:val="24"/>
        </w:rPr>
        <w:t>要求4：获得较好的实践训练，具备团队合作意识和能力，具有运用工程化方法、技术和工具从事食品加工与安全品控等方面的设计、实现和运作等工作的能力；通过实践训练，获得理解、设计和撰写报告的能力；</w:t>
      </w:r>
    </w:p>
    <w:p>
      <w:pPr>
        <w:spacing w:line="460" w:lineRule="atLeast"/>
        <w:ind w:firstLine="480" w:firstLineChars="200"/>
        <w:jc w:val="left"/>
        <w:textAlignment w:val="baseline"/>
        <w:rPr>
          <w:rFonts w:ascii="宋体" w:hAnsi="宋体" w:eastAsia="宋体" w:cs="宋体"/>
          <w:kern w:val="0"/>
          <w:sz w:val="24"/>
        </w:rPr>
      </w:pPr>
      <w:r>
        <w:rPr>
          <w:rFonts w:hint="eastAsia" w:ascii="宋体" w:hAnsi="宋体" w:eastAsia="宋体" w:cs="宋体"/>
          <w:kern w:val="0"/>
          <w:sz w:val="24"/>
        </w:rPr>
        <w:t>要求5：培养具有食品工艺设计、食品生产管理及新产品开发的能力；掌握一定的食品加工技术方面的基础知识和专业技能，能够在食品工业及相关技术服务岗位从事食品生产加工与管理、食品机械使用及维护、产品开发等工作。</w:t>
      </w:r>
    </w:p>
    <w:p>
      <w:pPr>
        <w:spacing w:line="460" w:lineRule="atLeast"/>
        <w:ind w:firstLine="480" w:firstLineChars="200"/>
        <w:jc w:val="left"/>
        <w:textAlignment w:val="baseline"/>
        <w:rPr>
          <w:rFonts w:ascii="宋体" w:hAnsi="宋体" w:eastAsia="宋体" w:cs="宋体"/>
          <w:kern w:val="0"/>
          <w:sz w:val="24"/>
        </w:rPr>
      </w:pPr>
      <w:r>
        <w:rPr>
          <w:rFonts w:hint="eastAsia" w:ascii="宋体" w:hAnsi="宋体" w:eastAsia="宋体" w:cs="宋体"/>
          <w:kern w:val="0"/>
          <w:sz w:val="24"/>
        </w:rPr>
        <w:t>要求6：了解食品加工技术领域的理论前沿、应用现状和发展趋势，具有终身学习和适应发展的能力；</w:t>
      </w:r>
    </w:p>
    <w:p>
      <w:pPr>
        <w:spacing w:line="460" w:lineRule="atLeast"/>
        <w:ind w:firstLine="480" w:firstLineChars="200"/>
        <w:jc w:val="left"/>
        <w:textAlignment w:val="baseline"/>
        <w:rPr>
          <w:rFonts w:ascii="宋体" w:hAnsi="宋体" w:eastAsia="宋体" w:cs="宋体"/>
          <w:kern w:val="0"/>
          <w:sz w:val="24"/>
        </w:rPr>
      </w:pPr>
      <w:r>
        <w:rPr>
          <w:rFonts w:hint="eastAsia" w:ascii="宋体" w:hAnsi="宋体" w:eastAsia="宋体" w:cs="宋体"/>
          <w:kern w:val="0"/>
          <w:sz w:val="24"/>
        </w:rPr>
        <w:t>要求7：了解食品加工技术领域有关的法律法规，认识并遵循食品行业的职业规范和社会公德，具有良好的职业责任感；</w:t>
      </w:r>
    </w:p>
    <w:p>
      <w:pPr>
        <w:spacing w:line="460" w:lineRule="atLeast"/>
        <w:ind w:firstLine="480" w:firstLineChars="200"/>
        <w:jc w:val="left"/>
        <w:textAlignment w:val="baseline"/>
        <w:rPr>
          <w:rFonts w:ascii="宋体" w:hAnsi="宋体" w:eastAsia="宋体" w:cs="宋体"/>
          <w:kern w:val="0"/>
          <w:sz w:val="24"/>
        </w:rPr>
      </w:pPr>
      <w:r>
        <w:rPr>
          <w:rFonts w:hint="eastAsia" w:ascii="宋体" w:hAnsi="宋体" w:eastAsia="宋体" w:cs="宋体"/>
          <w:kern w:val="0"/>
          <w:sz w:val="24"/>
        </w:rPr>
        <w:t>要求8：具有较强的语言与文字表达能力，组织协调与管理能力、抗压能力和持续创新能力，具有健全的心理和健康的体魄，具有良好的人际关系和团队协作精神。</w:t>
      </w:r>
    </w:p>
    <w:p>
      <w:pPr>
        <w:spacing w:line="460" w:lineRule="atLeast"/>
        <w:ind w:firstLine="480" w:firstLineChars="200"/>
        <w:jc w:val="left"/>
        <w:textAlignment w:val="baseline"/>
        <w:rPr>
          <w:sz w:val="24"/>
        </w:rPr>
      </w:pPr>
    </w:p>
    <w:p>
      <w:pPr>
        <w:spacing w:line="460" w:lineRule="atLeast"/>
        <w:ind w:firstLine="480" w:firstLineChars="200"/>
        <w:jc w:val="left"/>
        <w:textAlignment w:val="baseline"/>
        <w:rPr>
          <w:sz w:val="24"/>
        </w:rPr>
      </w:pPr>
      <w:r>
        <w:rPr>
          <w:rFonts w:hint="eastAsia"/>
          <w:sz w:val="24"/>
        </w:rPr>
        <w:t>（二）课程体系与培养要求的对应关系矩阵</w:t>
      </w:r>
    </w:p>
    <w:p>
      <w:pPr>
        <w:ind w:firstLine="420" w:firstLineChars="200"/>
        <w:jc w:val="left"/>
        <w:textAlignment w:val="baseline"/>
        <w:rPr>
          <w:sz w:val="20"/>
          <w:szCs w:val="21"/>
        </w:rPr>
      </w:pPr>
      <w:r>
        <w:rPr>
          <w:rFonts w:hint="eastAsia" w:ascii="宋体" w:hAnsi="宋体" w:eastAsia="宋体" w:cs="宋体"/>
          <w:szCs w:val="21"/>
        </w:rPr>
        <w:t xml:space="preserve">表1  </w:t>
      </w:r>
      <w:r>
        <w:rPr>
          <w:rFonts w:hint="eastAsia" w:ascii="宋体" w:hAnsi="宋体" w:cs="宋体"/>
          <w:szCs w:val="21"/>
        </w:rPr>
        <w:t xml:space="preserve">                                                     食品智能加工技术专业  </w:t>
      </w:r>
    </w:p>
    <w:tbl>
      <w:tblPr>
        <w:tblStyle w:val="9"/>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874"/>
        <w:gridCol w:w="809"/>
        <w:gridCol w:w="810"/>
        <w:gridCol w:w="810"/>
        <w:gridCol w:w="812"/>
        <w:gridCol w:w="808"/>
        <w:gridCol w:w="811"/>
        <w:gridCol w:w="811"/>
        <w:gridCol w:w="8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1" w:hRule="atLeast"/>
          <w:tblHeader/>
          <w:jc w:val="center"/>
        </w:trPr>
        <w:tc>
          <w:tcPr>
            <w:tcW w:w="2874" w:type="dxa"/>
            <w:tcBorders>
              <w:top w:val="single" w:color="auto" w:sz="12" w:space="0"/>
              <w:bottom w:val="single" w:color="auto" w:sz="4" w:space="0"/>
              <w:tl2br w:val="single" w:color="auto" w:sz="4" w:space="0"/>
            </w:tcBorders>
            <w:vAlign w:val="center"/>
          </w:tcPr>
          <w:p>
            <w:pPr>
              <w:snapToGrid w:val="0"/>
              <w:jc w:val="center"/>
              <w:textAlignment w:val="baseline"/>
              <w:rPr>
                <w:sz w:val="20"/>
                <w:szCs w:val="21"/>
              </w:rPr>
            </w:pPr>
            <w:r>
              <mc:AlternateContent>
                <mc:Choice Requires="wps">
                  <w:drawing>
                    <wp:anchor distT="0" distB="0" distL="114300" distR="114300" simplePos="0" relativeHeight="251660288" behindDoc="0" locked="0" layoutInCell="1" allowOverlap="1">
                      <wp:simplePos x="0" y="0"/>
                      <wp:positionH relativeFrom="column">
                        <wp:posOffset>1119505</wp:posOffset>
                      </wp:positionH>
                      <wp:positionV relativeFrom="paragraph">
                        <wp:posOffset>26035</wp:posOffset>
                      </wp:positionV>
                      <wp:extent cx="755015" cy="278130"/>
                      <wp:effectExtent l="0" t="0" r="0" b="7620"/>
                      <wp:wrapNone/>
                      <wp:docPr id="21" name="文本框 21"/>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8.15pt;margin-top:2.05pt;height:21.9pt;width:59.45pt;z-index:251660288;mso-width-relative:page;mso-height-relative:page;" filled="f" stroked="f" coordsize="21600,21600" o:gfxdata="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uPbpA9gAAAAIAQAADwAAAAAAAAABACAAAAAi&#10;AAAAZHJzL2Rvd25yZXYueG1sUEsBAhQAFAAAAAgAh07iQCUNDSVDAgAAdQQAAA4AAAAAAAAAAQAg&#10;AAAAJwEAAGRycy9lMm9Eb2MueG1sUEsFBgAAAAAGAAYAWQEAANwFAAAAAA==&#10;">
                      <v:fill on="f" focussize="0,0"/>
                      <v:stroke on="f" weight="0.5pt"/>
                      <v:imagedata o:title=""/>
                      <o:lock v:ext="edit" aspectratio="f"/>
                      <v:textbox>
                        <w:txbxContent>
                          <w:p>
                            <w:r>
                              <w:rPr>
                                <w:rFonts w:hint="eastAsia"/>
                              </w:rPr>
                              <w:t>培养要求</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-27940</wp:posOffset>
                      </wp:positionH>
                      <wp:positionV relativeFrom="paragraph">
                        <wp:posOffset>252730</wp:posOffset>
                      </wp:positionV>
                      <wp:extent cx="755015" cy="278130"/>
                      <wp:effectExtent l="0" t="0" r="0" b="7620"/>
                      <wp:wrapNone/>
                      <wp:docPr id="20" name="文本框 20"/>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pt;margin-top:19.9pt;height:21.9pt;width:59.45pt;z-index:251661312;mso-width-relative:page;mso-height-relative:page;" filled="f" stroked="f" coordsize="21600,21600" o:gfxdata="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1g0dZ2gAAAAgBAAAPAAAAAAAAAAEAIAAA&#10;ACIAAABkcnMvZG93bnJldi54bWxQSwECFAAUAAAACACHTuJAkP1590MCAAB1BAAADgAAAAAAAAAB&#10;ACAAAAApAQAAZHJzL2Uyb0RvYy54bWxQSwUGAAAAAAYABgBZAQAA3gUAAAAA&#10;">
                      <v:fill on="f" focussize="0,0"/>
                      <v:stroke on="f" weight="0.5pt"/>
                      <v:imagedata o:title=""/>
                      <o:lock v:ext="edit" aspectratio="f"/>
                      <v:textbox>
                        <w:txbxContent>
                          <w:p>
                            <w:r>
                              <w:rPr>
                                <w:rFonts w:hint="eastAsia"/>
                              </w:rPr>
                              <w:t>课程名称</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144145</wp:posOffset>
                      </wp:positionH>
                      <wp:positionV relativeFrom="paragraph">
                        <wp:posOffset>386080</wp:posOffset>
                      </wp:positionV>
                      <wp:extent cx="755015" cy="278130"/>
                      <wp:effectExtent l="0" t="0" r="0" b="7620"/>
                      <wp:wrapNone/>
                      <wp:docPr id="19" name="文本框 19"/>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35pt;margin-top:30.4pt;height:21.9pt;width:59.45pt;z-index:251659264;mso-width-relative:page;mso-height-relative:page;" filled="f" stroked="f" coordsize="21600,21600" o:gfxdata="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5NxKdoAAAAJAQAADwAAAAAAAAABACAA&#10;AAAiAAAAZHJzL2Rvd25yZXYueG1sUEsBAhQAFAAAAAgAh07iQJzFBRdEAgAAdQQAAA4AAAAAAAAA&#10;AQAgAAAAKQEAAGRycy9lMm9Eb2MueG1sUEsFBgAAAAAGAAYAWQEAAN8FAAAAAA==&#10;">
                      <v:fill on="f" focussize="0,0"/>
                      <v:stroke on="f" weight="0.5pt"/>
                      <v:imagedata o:title=""/>
                      <o:lock v:ext="edit" aspectratio="f"/>
                      <v:textbox>
                        <w:txbxContent>
                          <w:p/>
                        </w:txbxContent>
                      </v:textbox>
                    </v:shape>
                  </w:pict>
                </mc:Fallback>
              </mc:AlternateContent>
            </w:r>
          </w:p>
        </w:tc>
        <w:tc>
          <w:tcPr>
            <w:tcW w:w="809" w:type="dxa"/>
            <w:vAlign w:val="center"/>
          </w:tcPr>
          <w:p>
            <w:pPr>
              <w:jc w:val="center"/>
              <w:textAlignment w:val="baseline"/>
              <w:rPr>
                <w:sz w:val="20"/>
                <w:szCs w:val="21"/>
              </w:rPr>
            </w:pPr>
            <w:r>
              <w:rPr>
                <w:rFonts w:hint="eastAsia" w:ascii="宋体" w:hAnsi="宋体" w:cs="宋体"/>
                <w:szCs w:val="21"/>
              </w:rPr>
              <w:t>1</w:t>
            </w:r>
          </w:p>
        </w:tc>
        <w:tc>
          <w:tcPr>
            <w:tcW w:w="810" w:type="dxa"/>
            <w:vAlign w:val="center"/>
          </w:tcPr>
          <w:p>
            <w:pPr>
              <w:jc w:val="center"/>
              <w:textAlignment w:val="baseline"/>
              <w:rPr>
                <w:sz w:val="20"/>
                <w:szCs w:val="21"/>
              </w:rPr>
            </w:pPr>
            <w:r>
              <w:rPr>
                <w:rFonts w:hint="eastAsia" w:ascii="宋体" w:hAnsi="宋体" w:cs="宋体"/>
                <w:szCs w:val="21"/>
              </w:rPr>
              <w:t>2</w:t>
            </w:r>
          </w:p>
        </w:tc>
        <w:tc>
          <w:tcPr>
            <w:tcW w:w="810" w:type="dxa"/>
            <w:vAlign w:val="center"/>
          </w:tcPr>
          <w:p>
            <w:pPr>
              <w:jc w:val="center"/>
              <w:textAlignment w:val="baseline"/>
              <w:rPr>
                <w:sz w:val="20"/>
                <w:szCs w:val="21"/>
              </w:rPr>
            </w:pPr>
            <w:r>
              <w:rPr>
                <w:rFonts w:hint="eastAsia" w:ascii="宋体" w:hAnsi="宋体" w:cs="宋体"/>
                <w:szCs w:val="21"/>
              </w:rPr>
              <w:t>3</w:t>
            </w:r>
          </w:p>
        </w:tc>
        <w:tc>
          <w:tcPr>
            <w:tcW w:w="812" w:type="dxa"/>
            <w:vAlign w:val="center"/>
          </w:tcPr>
          <w:p>
            <w:pPr>
              <w:jc w:val="center"/>
              <w:textAlignment w:val="baseline"/>
              <w:rPr>
                <w:sz w:val="20"/>
                <w:szCs w:val="21"/>
              </w:rPr>
            </w:pPr>
            <w:r>
              <w:rPr>
                <w:rFonts w:hint="eastAsia" w:ascii="宋体" w:hAnsi="宋体" w:cs="宋体"/>
                <w:szCs w:val="21"/>
              </w:rPr>
              <w:t>4</w:t>
            </w:r>
          </w:p>
        </w:tc>
        <w:tc>
          <w:tcPr>
            <w:tcW w:w="808" w:type="dxa"/>
            <w:vAlign w:val="center"/>
          </w:tcPr>
          <w:p>
            <w:pPr>
              <w:jc w:val="center"/>
              <w:textAlignment w:val="baseline"/>
              <w:rPr>
                <w:sz w:val="20"/>
                <w:szCs w:val="21"/>
              </w:rPr>
            </w:pPr>
            <w:r>
              <w:rPr>
                <w:rFonts w:hint="eastAsia" w:ascii="宋体" w:hAnsi="宋体" w:cs="宋体"/>
                <w:szCs w:val="21"/>
              </w:rPr>
              <w:t>5</w:t>
            </w:r>
          </w:p>
        </w:tc>
        <w:tc>
          <w:tcPr>
            <w:tcW w:w="811" w:type="dxa"/>
            <w:vAlign w:val="center"/>
          </w:tcPr>
          <w:p>
            <w:pPr>
              <w:jc w:val="center"/>
              <w:textAlignment w:val="baseline"/>
              <w:rPr>
                <w:sz w:val="20"/>
                <w:szCs w:val="21"/>
              </w:rPr>
            </w:pPr>
            <w:r>
              <w:rPr>
                <w:rFonts w:hint="eastAsia" w:ascii="宋体" w:hAnsi="宋体" w:cs="宋体"/>
                <w:szCs w:val="21"/>
              </w:rPr>
              <w:t>6</w:t>
            </w:r>
          </w:p>
        </w:tc>
        <w:tc>
          <w:tcPr>
            <w:tcW w:w="811" w:type="dxa"/>
            <w:vAlign w:val="center"/>
          </w:tcPr>
          <w:p>
            <w:pPr>
              <w:jc w:val="center"/>
              <w:textAlignment w:val="baseline"/>
              <w:rPr>
                <w:sz w:val="20"/>
                <w:szCs w:val="21"/>
              </w:rPr>
            </w:pPr>
            <w:r>
              <w:rPr>
                <w:rFonts w:hint="eastAsia" w:ascii="宋体" w:hAnsi="宋体" w:cs="宋体"/>
                <w:szCs w:val="21"/>
              </w:rPr>
              <w:t>7</w:t>
            </w:r>
          </w:p>
        </w:tc>
        <w:tc>
          <w:tcPr>
            <w:tcW w:w="811" w:type="dxa"/>
            <w:vAlign w:val="center"/>
          </w:tcPr>
          <w:p>
            <w:pPr>
              <w:jc w:val="center"/>
              <w:textAlignment w:val="baseline"/>
              <w:rPr>
                <w:sz w:val="20"/>
                <w:szCs w:val="21"/>
              </w:rPr>
            </w:pPr>
            <w:r>
              <w:rPr>
                <w:rFonts w:hint="eastAsia" w:ascii="宋体" w:hAnsi="宋体" w:cs="宋体"/>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874" w:type="dxa"/>
            <w:tcBorders>
              <w:top w:val="single" w:color="auto" w:sz="4" w:space="0"/>
            </w:tcBorders>
            <w:vAlign w:val="center"/>
          </w:tcPr>
          <w:p>
            <w:pPr>
              <w:jc w:val="left"/>
              <w:textAlignment w:val="baseline"/>
              <w:rPr>
                <w:rFonts w:ascii="宋体" w:hAnsi="宋体" w:cs="宋体"/>
                <w:sz w:val="18"/>
                <w:szCs w:val="18"/>
              </w:rPr>
            </w:pPr>
            <w:r>
              <w:rPr>
                <w:rFonts w:hint="eastAsia" w:ascii="宋体" w:hAnsi="宋体" w:cs="宋体"/>
                <w:sz w:val="18"/>
                <w:szCs w:val="18"/>
              </w:rPr>
              <w:t>思想政治理论课(</w:t>
            </w:r>
          </w:p>
          <w:p>
            <w:pPr>
              <w:jc w:val="left"/>
              <w:textAlignment w:val="baseline"/>
              <w:rPr>
                <w:rFonts w:ascii="宋体" w:hAnsi="宋体" w:cs="宋体"/>
                <w:sz w:val="18"/>
                <w:szCs w:val="18"/>
              </w:rPr>
            </w:pPr>
            <w:r>
              <w:rPr>
                <w:rFonts w:hint="eastAsia" w:ascii="宋体" w:hAnsi="宋体" w:cs="宋体"/>
                <w:sz w:val="18"/>
                <w:szCs w:val="18"/>
              </w:rPr>
              <w:t>1.</w:t>
            </w:r>
            <w:r>
              <w:rPr>
                <w:rFonts w:hint="eastAsia" w:ascii="宋体" w:hAnsi="宋体"/>
                <w:sz w:val="18"/>
                <w:szCs w:val="18"/>
              </w:rPr>
              <w:t>思想道德与法治</w:t>
            </w:r>
          </w:p>
          <w:p>
            <w:pPr>
              <w:jc w:val="left"/>
              <w:textAlignment w:val="baseline"/>
              <w:rPr>
                <w:rFonts w:ascii="宋体" w:hAnsi="宋体" w:cs="宋体"/>
                <w:sz w:val="18"/>
                <w:szCs w:val="18"/>
              </w:rPr>
            </w:pPr>
            <w:r>
              <w:rPr>
                <w:rFonts w:hint="eastAsia" w:ascii="宋体" w:hAnsi="宋体" w:cs="宋体"/>
                <w:sz w:val="18"/>
                <w:szCs w:val="18"/>
              </w:rPr>
              <w:t>2.毛泽东思想和中国特色社会主义理论体系概论</w:t>
            </w:r>
          </w:p>
          <w:p>
            <w:pPr>
              <w:jc w:val="left"/>
              <w:textAlignment w:val="baseline"/>
              <w:rPr>
                <w:rFonts w:ascii="宋体" w:hAnsi="宋体" w:cs="宋体"/>
                <w:sz w:val="18"/>
                <w:szCs w:val="18"/>
              </w:rPr>
            </w:pPr>
            <w:r>
              <w:rPr>
                <w:rFonts w:hint="eastAsia" w:ascii="宋体" w:hAnsi="宋体" w:cs="宋体"/>
                <w:sz w:val="18"/>
                <w:szCs w:val="18"/>
              </w:rPr>
              <w:t>3.习近平新时代中国特色社会主义思想概论</w:t>
            </w:r>
          </w:p>
          <w:p>
            <w:pPr>
              <w:jc w:val="left"/>
              <w:textAlignment w:val="baseline"/>
              <w:rPr>
                <w:rFonts w:ascii="宋体" w:hAnsi="宋体" w:cs="宋体"/>
                <w:sz w:val="18"/>
                <w:szCs w:val="18"/>
              </w:rPr>
            </w:pPr>
            <w:r>
              <w:rPr>
                <w:rFonts w:hint="eastAsia" w:ascii="宋体" w:hAnsi="宋体" w:cs="宋体"/>
                <w:sz w:val="18"/>
                <w:szCs w:val="18"/>
              </w:rPr>
              <w:t>4.形势与政策Ⅰ、Ⅱ、Ⅲ、Ⅳ）</w:t>
            </w:r>
          </w:p>
        </w:tc>
        <w:tc>
          <w:tcPr>
            <w:tcW w:w="809" w:type="dxa"/>
            <w:vAlign w:val="center"/>
          </w:tcPr>
          <w:p>
            <w:pPr>
              <w:jc w:val="center"/>
              <w:textAlignment w:val="baseline"/>
              <w:rPr>
                <w:rFonts w:ascii="宋体" w:hAnsi="宋体" w:cs="宋体"/>
                <w:sz w:val="18"/>
                <w:szCs w:val="18"/>
              </w:rPr>
            </w:pPr>
            <w:r>
              <w:rPr>
                <w:rFonts w:hint="eastAsia" w:ascii="宋体" w:hAnsi="宋体" w:cs="宋体"/>
                <w:sz w:val="18"/>
                <w:szCs w:val="18"/>
              </w:rPr>
              <w:t>H</w:t>
            </w:r>
          </w:p>
        </w:tc>
        <w:tc>
          <w:tcPr>
            <w:tcW w:w="810" w:type="dxa"/>
            <w:vAlign w:val="center"/>
          </w:tcPr>
          <w:p>
            <w:pPr>
              <w:jc w:val="center"/>
              <w:textAlignment w:val="baseline"/>
              <w:rPr>
                <w:rFonts w:ascii="宋体" w:hAnsi="宋体" w:cs="宋体"/>
                <w:sz w:val="18"/>
                <w:szCs w:val="18"/>
              </w:rPr>
            </w:pPr>
          </w:p>
        </w:tc>
        <w:tc>
          <w:tcPr>
            <w:tcW w:w="810" w:type="dxa"/>
            <w:vAlign w:val="center"/>
          </w:tcPr>
          <w:p>
            <w:pPr>
              <w:jc w:val="center"/>
              <w:textAlignment w:val="baseline"/>
              <w:rPr>
                <w:rFonts w:ascii="宋体" w:hAnsi="宋体" w:cs="宋体"/>
                <w:sz w:val="18"/>
                <w:szCs w:val="18"/>
              </w:rPr>
            </w:pPr>
          </w:p>
        </w:tc>
        <w:tc>
          <w:tcPr>
            <w:tcW w:w="812" w:type="dxa"/>
            <w:vAlign w:val="center"/>
          </w:tcPr>
          <w:p>
            <w:pPr>
              <w:jc w:val="center"/>
              <w:textAlignment w:val="baseline"/>
              <w:rPr>
                <w:rFonts w:ascii="宋体" w:hAnsi="宋体" w:cs="宋体"/>
                <w:sz w:val="18"/>
                <w:szCs w:val="18"/>
              </w:rPr>
            </w:pPr>
          </w:p>
        </w:tc>
        <w:tc>
          <w:tcPr>
            <w:tcW w:w="808"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p>
          <w:p>
            <w:pPr>
              <w:jc w:val="center"/>
              <w:textAlignment w:val="baseline"/>
              <w:rPr>
                <w:rFonts w:ascii="宋体" w:hAnsi="宋体" w:cs="宋体"/>
                <w:sz w:val="18"/>
                <w:szCs w:val="18"/>
              </w:rPr>
            </w:pPr>
          </w:p>
          <w:p>
            <w:pPr>
              <w:jc w:val="center"/>
              <w:textAlignment w:val="baseline"/>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baseline"/>
              <w:rPr>
                <w:rFonts w:ascii="宋体" w:hAnsi="宋体" w:cs="宋体"/>
                <w:sz w:val="18"/>
                <w:szCs w:val="18"/>
              </w:rPr>
            </w:pPr>
            <w:r>
              <w:rPr>
                <w:rFonts w:hint="eastAsia" w:ascii="宋体" w:hAnsi="宋体" w:cs="宋体"/>
                <w:sz w:val="18"/>
                <w:szCs w:val="18"/>
              </w:rPr>
              <w:t>大学基础英语（</w:t>
            </w:r>
            <w:r>
              <w:rPr>
                <w:rFonts w:hint="eastAsia" w:ascii="宋体" w:hAnsi="宋体" w:cs="宋体"/>
                <w:sz w:val="18"/>
                <w:szCs w:val="18"/>
              </w:rPr>
              <w:fldChar w:fldCharType="begin"/>
            </w:r>
            <w:r>
              <w:rPr>
                <w:rFonts w:hint="eastAsia" w:ascii="宋体" w:hAnsi="宋体" w:cs="宋体"/>
                <w:sz w:val="18"/>
                <w:szCs w:val="18"/>
              </w:rPr>
              <w:instrText xml:space="preserve"> = 1 \* ROMAN </w:instrText>
            </w:r>
            <w:r>
              <w:rPr>
                <w:rFonts w:hint="eastAsia" w:ascii="宋体" w:hAnsi="宋体" w:cs="宋体"/>
                <w:sz w:val="18"/>
                <w:szCs w:val="18"/>
              </w:rPr>
              <w:fldChar w:fldCharType="separate"/>
            </w:r>
            <w:r>
              <w:rPr>
                <w:rFonts w:hint="eastAsia" w:ascii="宋体" w:hAnsi="宋体" w:cs="宋体"/>
                <w:sz w:val="18"/>
                <w:szCs w:val="18"/>
              </w:rPr>
              <w:t>I</w:t>
            </w:r>
            <w:r>
              <w:rPr>
                <w:rFonts w:hint="eastAsia" w:ascii="宋体" w:hAnsi="宋体" w:cs="宋体"/>
                <w:sz w:val="18"/>
                <w:szCs w:val="18"/>
              </w:rPr>
              <w:fldChar w:fldCharType="end"/>
            </w:r>
            <w:r>
              <w:rPr>
                <w:rFonts w:hint="eastAsia" w:ascii="宋体" w:hAnsi="宋体" w:cs="宋体"/>
                <w:sz w:val="18"/>
                <w:szCs w:val="18"/>
              </w:rPr>
              <w:t>、</w:t>
            </w:r>
            <w:r>
              <w:rPr>
                <w:rFonts w:hint="eastAsia" w:ascii="宋体" w:hAnsi="宋体" w:cs="宋体"/>
                <w:sz w:val="18"/>
                <w:szCs w:val="18"/>
              </w:rPr>
              <w:fldChar w:fldCharType="begin"/>
            </w:r>
            <w:r>
              <w:rPr>
                <w:rFonts w:hint="eastAsia" w:ascii="宋体" w:hAnsi="宋体" w:cs="宋体"/>
                <w:sz w:val="18"/>
                <w:szCs w:val="18"/>
              </w:rPr>
              <w:instrText xml:space="preserve"> = 2 \* ROMAN </w:instrText>
            </w:r>
            <w:r>
              <w:rPr>
                <w:rFonts w:hint="eastAsia" w:ascii="宋体" w:hAnsi="宋体" w:cs="宋体"/>
                <w:sz w:val="18"/>
                <w:szCs w:val="18"/>
              </w:rPr>
              <w:fldChar w:fldCharType="separate"/>
            </w:r>
            <w:r>
              <w:rPr>
                <w:rFonts w:hint="eastAsia" w:ascii="宋体" w:hAnsi="宋体" w:cs="宋体"/>
                <w:sz w:val="18"/>
                <w:szCs w:val="18"/>
              </w:rPr>
              <w:t>II</w:t>
            </w:r>
            <w:r>
              <w:rPr>
                <w:rFonts w:hint="eastAsia" w:ascii="宋体" w:hAnsi="宋体" w:cs="宋体"/>
                <w:sz w:val="18"/>
                <w:szCs w:val="18"/>
              </w:rPr>
              <w:fldChar w:fldCharType="end"/>
            </w:r>
            <w:r>
              <w:rPr>
                <w:rFonts w:hint="eastAsia" w:ascii="宋体" w:hAnsi="宋体" w:cs="宋体"/>
                <w:sz w:val="18"/>
                <w:szCs w:val="18"/>
              </w:rPr>
              <w:t>）</w:t>
            </w:r>
          </w:p>
        </w:tc>
        <w:tc>
          <w:tcPr>
            <w:tcW w:w="809" w:type="dxa"/>
            <w:vAlign w:val="center"/>
          </w:tcPr>
          <w:p>
            <w:pPr>
              <w:jc w:val="center"/>
              <w:textAlignment w:val="baseline"/>
              <w:rPr>
                <w:rFonts w:ascii="宋体" w:hAnsi="宋体" w:cs="宋体"/>
                <w:sz w:val="18"/>
                <w:szCs w:val="18"/>
              </w:rPr>
            </w:pPr>
            <w:r>
              <w:rPr>
                <w:rFonts w:hint="eastAsia" w:ascii="宋体" w:hAnsi="宋体" w:cs="宋体"/>
                <w:sz w:val="18"/>
                <w:szCs w:val="18"/>
              </w:rPr>
              <w:t>M</w:t>
            </w:r>
          </w:p>
        </w:tc>
        <w:tc>
          <w:tcPr>
            <w:tcW w:w="810" w:type="dxa"/>
            <w:vAlign w:val="center"/>
          </w:tcPr>
          <w:p>
            <w:pPr>
              <w:jc w:val="center"/>
              <w:textAlignment w:val="baseline"/>
              <w:rPr>
                <w:rFonts w:ascii="宋体" w:hAnsi="宋体" w:cs="宋体"/>
                <w:sz w:val="18"/>
                <w:szCs w:val="18"/>
              </w:rPr>
            </w:pPr>
          </w:p>
        </w:tc>
        <w:tc>
          <w:tcPr>
            <w:tcW w:w="810" w:type="dxa"/>
            <w:vAlign w:val="center"/>
          </w:tcPr>
          <w:p>
            <w:pPr>
              <w:jc w:val="center"/>
              <w:textAlignment w:val="baseline"/>
              <w:rPr>
                <w:rFonts w:ascii="宋体" w:hAnsi="宋体" w:cs="宋体"/>
                <w:sz w:val="18"/>
                <w:szCs w:val="18"/>
              </w:rPr>
            </w:pPr>
          </w:p>
        </w:tc>
        <w:tc>
          <w:tcPr>
            <w:tcW w:w="812" w:type="dxa"/>
            <w:vAlign w:val="center"/>
          </w:tcPr>
          <w:p>
            <w:pPr>
              <w:jc w:val="center"/>
              <w:textAlignment w:val="baseline"/>
              <w:rPr>
                <w:rFonts w:ascii="宋体" w:hAnsi="宋体" w:cs="宋体"/>
                <w:sz w:val="18"/>
                <w:szCs w:val="18"/>
              </w:rPr>
            </w:pPr>
          </w:p>
        </w:tc>
        <w:tc>
          <w:tcPr>
            <w:tcW w:w="808"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r>
              <w:rPr>
                <w:rFonts w:hint="eastAsia" w:ascii="宋体" w:hAnsi="宋体" w:cs="宋体"/>
                <w:sz w:val="18"/>
                <w:szCs w:val="18"/>
              </w:rPr>
              <w:t>L</w:t>
            </w: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r>
              <w:rPr>
                <w:rFonts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baseline"/>
              <w:rPr>
                <w:rFonts w:ascii="宋体" w:hAnsi="宋体" w:cs="宋体"/>
                <w:sz w:val="18"/>
                <w:szCs w:val="18"/>
              </w:rPr>
            </w:pPr>
            <w:r>
              <w:rPr>
                <w:rFonts w:hint="eastAsia" w:ascii="宋体" w:hAnsi="宋体" w:cs="宋体"/>
                <w:sz w:val="18"/>
                <w:szCs w:val="18"/>
              </w:rPr>
              <w:t>大学体育（I、</w:t>
            </w:r>
            <w:r>
              <w:rPr>
                <w:sz w:val="20"/>
              </w:rPr>
              <w:fldChar w:fldCharType="begin"/>
            </w:r>
            <w:r>
              <w:rPr>
                <w:sz w:val="20"/>
              </w:rPr>
              <w:instrText xml:space="preserve"> = 2 \* ROMAN </w:instrText>
            </w:r>
            <w:r>
              <w:rPr>
                <w:sz w:val="20"/>
              </w:rPr>
              <w:fldChar w:fldCharType="separate"/>
            </w:r>
            <w:r>
              <w:rPr>
                <w:rFonts w:hint="eastAsia" w:ascii="宋体" w:hAnsi="宋体" w:cs="宋体"/>
                <w:sz w:val="18"/>
                <w:szCs w:val="18"/>
              </w:rPr>
              <w:t>II</w:t>
            </w:r>
            <w:r>
              <w:rPr>
                <w:sz w:val="20"/>
              </w:rPr>
              <w:fldChar w:fldCharType="end"/>
            </w:r>
            <w:r>
              <w:rPr>
                <w:rFonts w:hint="eastAsia" w:ascii="宋体" w:hAnsi="宋体" w:cs="宋体"/>
                <w:sz w:val="18"/>
                <w:szCs w:val="18"/>
              </w:rPr>
              <w:t>）</w:t>
            </w:r>
          </w:p>
        </w:tc>
        <w:tc>
          <w:tcPr>
            <w:tcW w:w="809" w:type="dxa"/>
            <w:vAlign w:val="center"/>
          </w:tcPr>
          <w:p>
            <w:pPr>
              <w:jc w:val="center"/>
              <w:textAlignment w:val="baseline"/>
              <w:rPr>
                <w:rFonts w:ascii="宋体" w:hAnsi="宋体" w:cs="宋体"/>
                <w:sz w:val="18"/>
                <w:szCs w:val="18"/>
              </w:rPr>
            </w:pPr>
            <w:r>
              <w:rPr>
                <w:rFonts w:hint="eastAsia" w:ascii="宋体" w:hAnsi="宋体" w:cs="宋体"/>
                <w:sz w:val="18"/>
                <w:szCs w:val="18"/>
              </w:rPr>
              <w:t>H</w:t>
            </w:r>
          </w:p>
        </w:tc>
        <w:tc>
          <w:tcPr>
            <w:tcW w:w="810" w:type="dxa"/>
            <w:vAlign w:val="center"/>
          </w:tcPr>
          <w:p>
            <w:pPr>
              <w:jc w:val="center"/>
              <w:textAlignment w:val="baseline"/>
              <w:rPr>
                <w:rFonts w:ascii="宋体" w:hAnsi="宋体" w:cs="宋体"/>
                <w:sz w:val="18"/>
                <w:szCs w:val="18"/>
              </w:rPr>
            </w:pPr>
          </w:p>
        </w:tc>
        <w:tc>
          <w:tcPr>
            <w:tcW w:w="810" w:type="dxa"/>
            <w:vAlign w:val="center"/>
          </w:tcPr>
          <w:p>
            <w:pPr>
              <w:jc w:val="center"/>
              <w:textAlignment w:val="baseline"/>
              <w:rPr>
                <w:rFonts w:ascii="宋体" w:hAnsi="宋体" w:cs="宋体"/>
                <w:sz w:val="18"/>
                <w:szCs w:val="18"/>
              </w:rPr>
            </w:pPr>
          </w:p>
        </w:tc>
        <w:tc>
          <w:tcPr>
            <w:tcW w:w="812" w:type="dxa"/>
            <w:vAlign w:val="center"/>
          </w:tcPr>
          <w:p>
            <w:pPr>
              <w:jc w:val="center"/>
              <w:textAlignment w:val="baseline"/>
              <w:rPr>
                <w:rFonts w:ascii="宋体" w:hAnsi="宋体" w:cs="宋体"/>
                <w:sz w:val="18"/>
                <w:szCs w:val="18"/>
              </w:rPr>
            </w:pPr>
          </w:p>
        </w:tc>
        <w:tc>
          <w:tcPr>
            <w:tcW w:w="808"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baseline"/>
              <w:rPr>
                <w:rFonts w:ascii="宋体" w:hAnsi="宋体" w:cs="宋体"/>
                <w:sz w:val="18"/>
                <w:szCs w:val="18"/>
              </w:rPr>
            </w:pPr>
            <w:r>
              <w:rPr>
                <w:rFonts w:hint="eastAsia" w:ascii="宋体" w:hAnsi="宋体" w:cs="宋体"/>
                <w:sz w:val="18"/>
                <w:szCs w:val="18"/>
              </w:rPr>
              <w:t>军事理论</w:t>
            </w:r>
          </w:p>
        </w:tc>
        <w:tc>
          <w:tcPr>
            <w:tcW w:w="809" w:type="dxa"/>
            <w:vAlign w:val="center"/>
          </w:tcPr>
          <w:p>
            <w:pPr>
              <w:jc w:val="center"/>
              <w:textAlignment w:val="baseline"/>
              <w:rPr>
                <w:rFonts w:ascii="宋体" w:hAnsi="宋体" w:cs="宋体"/>
                <w:sz w:val="18"/>
                <w:szCs w:val="18"/>
              </w:rPr>
            </w:pPr>
            <w:r>
              <w:rPr>
                <w:rFonts w:hint="eastAsia" w:ascii="宋体" w:hAnsi="宋体" w:cs="宋体"/>
                <w:sz w:val="18"/>
                <w:szCs w:val="18"/>
              </w:rPr>
              <w:t>M</w:t>
            </w:r>
          </w:p>
        </w:tc>
        <w:tc>
          <w:tcPr>
            <w:tcW w:w="810" w:type="dxa"/>
            <w:vAlign w:val="center"/>
          </w:tcPr>
          <w:p>
            <w:pPr>
              <w:jc w:val="center"/>
              <w:textAlignment w:val="baseline"/>
              <w:rPr>
                <w:rFonts w:ascii="宋体" w:hAnsi="宋体" w:cs="宋体"/>
                <w:sz w:val="18"/>
                <w:szCs w:val="18"/>
              </w:rPr>
            </w:pPr>
          </w:p>
        </w:tc>
        <w:tc>
          <w:tcPr>
            <w:tcW w:w="810" w:type="dxa"/>
            <w:vAlign w:val="center"/>
          </w:tcPr>
          <w:p>
            <w:pPr>
              <w:jc w:val="center"/>
              <w:textAlignment w:val="baseline"/>
              <w:rPr>
                <w:rFonts w:ascii="宋体" w:hAnsi="宋体" w:cs="宋体"/>
                <w:sz w:val="18"/>
                <w:szCs w:val="18"/>
              </w:rPr>
            </w:pPr>
          </w:p>
        </w:tc>
        <w:tc>
          <w:tcPr>
            <w:tcW w:w="812" w:type="dxa"/>
            <w:vAlign w:val="center"/>
          </w:tcPr>
          <w:p>
            <w:pPr>
              <w:jc w:val="center"/>
              <w:textAlignment w:val="baseline"/>
              <w:rPr>
                <w:rFonts w:ascii="宋体" w:hAnsi="宋体" w:cs="宋体"/>
                <w:sz w:val="18"/>
                <w:szCs w:val="18"/>
              </w:rPr>
            </w:pPr>
          </w:p>
        </w:tc>
        <w:tc>
          <w:tcPr>
            <w:tcW w:w="808"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baseline"/>
              <w:rPr>
                <w:rFonts w:ascii="宋体" w:hAnsi="宋体" w:cs="宋体"/>
                <w:sz w:val="18"/>
                <w:szCs w:val="18"/>
              </w:rPr>
            </w:pPr>
            <w:r>
              <w:rPr>
                <w:rFonts w:hint="eastAsia" w:ascii="宋体" w:hAnsi="宋体" w:cs="MS Mincho"/>
                <w:sz w:val="18"/>
                <w:szCs w:val="18"/>
              </w:rPr>
              <w:t>中华优秀传统文化</w:t>
            </w:r>
          </w:p>
        </w:tc>
        <w:tc>
          <w:tcPr>
            <w:tcW w:w="809" w:type="dxa"/>
            <w:vAlign w:val="center"/>
          </w:tcPr>
          <w:p>
            <w:pPr>
              <w:jc w:val="center"/>
              <w:textAlignment w:val="baseline"/>
              <w:rPr>
                <w:rFonts w:ascii="宋体" w:hAnsi="宋体" w:cs="宋体"/>
                <w:sz w:val="18"/>
                <w:szCs w:val="18"/>
              </w:rPr>
            </w:pPr>
            <w:r>
              <w:rPr>
                <w:rFonts w:ascii="宋体" w:hAnsi="宋体" w:cs="宋体"/>
                <w:sz w:val="18"/>
                <w:szCs w:val="18"/>
              </w:rPr>
              <w:t>H</w:t>
            </w:r>
          </w:p>
        </w:tc>
        <w:tc>
          <w:tcPr>
            <w:tcW w:w="810" w:type="dxa"/>
            <w:vAlign w:val="center"/>
          </w:tcPr>
          <w:p>
            <w:pPr>
              <w:jc w:val="center"/>
              <w:textAlignment w:val="baseline"/>
              <w:rPr>
                <w:rFonts w:ascii="宋体" w:hAnsi="宋体" w:cs="宋体"/>
                <w:sz w:val="18"/>
                <w:szCs w:val="18"/>
              </w:rPr>
            </w:pPr>
          </w:p>
        </w:tc>
        <w:tc>
          <w:tcPr>
            <w:tcW w:w="810" w:type="dxa"/>
            <w:vAlign w:val="center"/>
          </w:tcPr>
          <w:p>
            <w:pPr>
              <w:jc w:val="center"/>
              <w:textAlignment w:val="baseline"/>
              <w:rPr>
                <w:rFonts w:ascii="宋体" w:hAnsi="宋体" w:cs="宋体"/>
                <w:sz w:val="18"/>
                <w:szCs w:val="18"/>
              </w:rPr>
            </w:pPr>
          </w:p>
        </w:tc>
        <w:tc>
          <w:tcPr>
            <w:tcW w:w="812" w:type="dxa"/>
            <w:vAlign w:val="center"/>
          </w:tcPr>
          <w:p>
            <w:pPr>
              <w:jc w:val="center"/>
              <w:textAlignment w:val="baseline"/>
              <w:rPr>
                <w:rFonts w:ascii="宋体" w:hAnsi="宋体" w:cs="宋体"/>
                <w:sz w:val="18"/>
                <w:szCs w:val="18"/>
              </w:rPr>
            </w:pPr>
          </w:p>
        </w:tc>
        <w:tc>
          <w:tcPr>
            <w:tcW w:w="808"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r>
              <w:rPr>
                <w:rFonts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baseline"/>
              <w:rPr>
                <w:rFonts w:ascii="宋体" w:hAnsi="宋体" w:cs="宋体"/>
                <w:sz w:val="18"/>
                <w:szCs w:val="18"/>
              </w:rPr>
            </w:pPr>
            <w:r>
              <w:rPr>
                <w:rFonts w:hint="eastAsia" w:ascii="宋体" w:hAnsi="宋体" w:cs="宋体"/>
                <w:sz w:val="18"/>
                <w:szCs w:val="18"/>
              </w:rPr>
              <w:t>创新创业教育</w:t>
            </w:r>
          </w:p>
        </w:tc>
        <w:tc>
          <w:tcPr>
            <w:tcW w:w="809" w:type="dxa"/>
            <w:vAlign w:val="center"/>
          </w:tcPr>
          <w:p>
            <w:pPr>
              <w:jc w:val="center"/>
              <w:textAlignment w:val="baseline"/>
              <w:rPr>
                <w:rFonts w:ascii="宋体" w:hAnsi="宋体" w:cs="宋体"/>
                <w:sz w:val="18"/>
                <w:szCs w:val="18"/>
              </w:rPr>
            </w:pPr>
            <w:r>
              <w:rPr>
                <w:rFonts w:hint="eastAsia" w:ascii="宋体" w:hAnsi="宋体" w:cs="宋体"/>
                <w:sz w:val="18"/>
                <w:szCs w:val="18"/>
              </w:rPr>
              <w:t>M</w:t>
            </w:r>
          </w:p>
        </w:tc>
        <w:tc>
          <w:tcPr>
            <w:tcW w:w="810" w:type="dxa"/>
            <w:vAlign w:val="center"/>
          </w:tcPr>
          <w:p>
            <w:pPr>
              <w:jc w:val="center"/>
              <w:textAlignment w:val="baseline"/>
              <w:rPr>
                <w:rFonts w:ascii="宋体" w:hAnsi="宋体" w:cs="宋体"/>
                <w:sz w:val="18"/>
                <w:szCs w:val="18"/>
              </w:rPr>
            </w:pPr>
          </w:p>
        </w:tc>
        <w:tc>
          <w:tcPr>
            <w:tcW w:w="810" w:type="dxa"/>
            <w:vAlign w:val="center"/>
          </w:tcPr>
          <w:p>
            <w:pPr>
              <w:jc w:val="center"/>
              <w:textAlignment w:val="baseline"/>
              <w:rPr>
                <w:rFonts w:ascii="宋体" w:hAnsi="宋体" w:cs="宋体"/>
                <w:sz w:val="18"/>
                <w:szCs w:val="18"/>
              </w:rPr>
            </w:pPr>
          </w:p>
        </w:tc>
        <w:tc>
          <w:tcPr>
            <w:tcW w:w="812" w:type="dxa"/>
            <w:vAlign w:val="center"/>
          </w:tcPr>
          <w:p>
            <w:pPr>
              <w:jc w:val="center"/>
              <w:textAlignment w:val="baseline"/>
              <w:rPr>
                <w:rFonts w:ascii="宋体" w:hAnsi="宋体" w:cs="宋体"/>
                <w:sz w:val="18"/>
                <w:szCs w:val="18"/>
              </w:rPr>
            </w:pPr>
          </w:p>
        </w:tc>
        <w:tc>
          <w:tcPr>
            <w:tcW w:w="808"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r>
              <w:rPr>
                <w:rFonts w:hint="eastAsia" w:ascii="宋体" w:hAnsi="宋体" w:cs="宋体"/>
                <w:sz w:val="18"/>
                <w:szCs w:val="18"/>
              </w:rPr>
              <w:t>H</w:t>
            </w: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r>
              <w:rPr>
                <w:rFonts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baseline"/>
              <w:rPr>
                <w:rFonts w:ascii="宋体" w:hAnsi="宋体" w:cs="宋体"/>
                <w:sz w:val="18"/>
                <w:szCs w:val="18"/>
              </w:rPr>
            </w:pPr>
            <w:r>
              <w:rPr>
                <w:rFonts w:hint="eastAsia" w:ascii="宋体" w:hAnsi="宋体" w:cs="宋体"/>
                <w:sz w:val="18"/>
                <w:szCs w:val="18"/>
              </w:rPr>
              <w:t>大学语文</w:t>
            </w:r>
          </w:p>
        </w:tc>
        <w:tc>
          <w:tcPr>
            <w:tcW w:w="809" w:type="dxa"/>
            <w:vAlign w:val="center"/>
          </w:tcPr>
          <w:p>
            <w:pPr>
              <w:jc w:val="center"/>
              <w:textAlignment w:val="baseline"/>
              <w:rPr>
                <w:rFonts w:ascii="宋体" w:hAnsi="宋体" w:cs="宋体"/>
                <w:sz w:val="18"/>
                <w:szCs w:val="18"/>
              </w:rPr>
            </w:pPr>
            <w:r>
              <w:rPr>
                <w:rFonts w:hint="eastAsia" w:ascii="宋体" w:hAnsi="宋体" w:cs="宋体"/>
                <w:sz w:val="18"/>
                <w:szCs w:val="18"/>
              </w:rPr>
              <w:t>M</w:t>
            </w:r>
          </w:p>
        </w:tc>
        <w:tc>
          <w:tcPr>
            <w:tcW w:w="810" w:type="dxa"/>
            <w:vAlign w:val="center"/>
          </w:tcPr>
          <w:p>
            <w:pPr>
              <w:jc w:val="center"/>
              <w:textAlignment w:val="baseline"/>
              <w:rPr>
                <w:rFonts w:ascii="宋体" w:hAnsi="宋体" w:cs="宋体"/>
                <w:sz w:val="18"/>
                <w:szCs w:val="18"/>
              </w:rPr>
            </w:pPr>
          </w:p>
        </w:tc>
        <w:tc>
          <w:tcPr>
            <w:tcW w:w="810" w:type="dxa"/>
            <w:vAlign w:val="center"/>
          </w:tcPr>
          <w:p>
            <w:pPr>
              <w:jc w:val="center"/>
              <w:textAlignment w:val="baseline"/>
              <w:rPr>
                <w:rFonts w:ascii="宋体" w:hAnsi="宋体" w:cs="宋体"/>
                <w:sz w:val="18"/>
                <w:szCs w:val="18"/>
              </w:rPr>
            </w:pPr>
          </w:p>
        </w:tc>
        <w:tc>
          <w:tcPr>
            <w:tcW w:w="812" w:type="dxa"/>
            <w:vAlign w:val="center"/>
          </w:tcPr>
          <w:p>
            <w:pPr>
              <w:jc w:val="center"/>
              <w:textAlignment w:val="baseline"/>
              <w:rPr>
                <w:rFonts w:ascii="宋体" w:hAnsi="宋体" w:cs="宋体"/>
                <w:sz w:val="18"/>
                <w:szCs w:val="18"/>
              </w:rPr>
            </w:pPr>
          </w:p>
        </w:tc>
        <w:tc>
          <w:tcPr>
            <w:tcW w:w="808"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r>
              <w:rPr>
                <w:rFonts w:ascii="宋体" w:hAns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baseline"/>
              <w:rPr>
                <w:rFonts w:ascii="宋体" w:hAnsi="宋体" w:cs="宋体"/>
                <w:sz w:val="18"/>
                <w:szCs w:val="18"/>
              </w:rPr>
            </w:pPr>
            <w:r>
              <w:rPr>
                <w:rFonts w:hint="eastAsia" w:ascii="宋体" w:hAnsi="宋体" w:cs="宋体"/>
                <w:sz w:val="18"/>
                <w:szCs w:val="18"/>
              </w:rPr>
              <w:t>大学生心理健康教育</w:t>
            </w:r>
          </w:p>
        </w:tc>
        <w:tc>
          <w:tcPr>
            <w:tcW w:w="809" w:type="dxa"/>
            <w:vAlign w:val="center"/>
          </w:tcPr>
          <w:p>
            <w:pPr>
              <w:jc w:val="center"/>
              <w:textAlignment w:val="baseline"/>
              <w:rPr>
                <w:rFonts w:ascii="宋体" w:hAnsi="宋体" w:cs="宋体"/>
                <w:sz w:val="18"/>
                <w:szCs w:val="18"/>
              </w:rPr>
            </w:pPr>
            <w:r>
              <w:rPr>
                <w:rFonts w:hint="eastAsia" w:ascii="宋体" w:hAnsi="宋体" w:cs="宋体"/>
                <w:sz w:val="18"/>
                <w:szCs w:val="18"/>
              </w:rPr>
              <w:t>H</w:t>
            </w:r>
          </w:p>
        </w:tc>
        <w:tc>
          <w:tcPr>
            <w:tcW w:w="810" w:type="dxa"/>
            <w:vAlign w:val="center"/>
          </w:tcPr>
          <w:p>
            <w:pPr>
              <w:jc w:val="center"/>
              <w:textAlignment w:val="baseline"/>
              <w:rPr>
                <w:rFonts w:ascii="宋体" w:hAnsi="宋体" w:cs="宋体"/>
                <w:sz w:val="18"/>
                <w:szCs w:val="18"/>
              </w:rPr>
            </w:pPr>
          </w:p>
        </w:tc>
        <w:tc>
          <w:tcPr>
            <w:tcW w:w="810" w:type="dxa"/>
            <w:vAlign w:val="center"/>
          </w:tcPr>
          <w:p>
            <w:pPr>
              <w:jc w:val="center"/>
              <w:textAlignment w:val="baseline"/>
              <w:rPr>
                <w:rFonts w:ascii="宋体" w:hAnsi="宋体" w:cs="宋体"/>
                <w:sz w:val="18"/>
                <w:szCs w:val="18"/>
              </w:rPr>
            </w:pPr>
          </w:p>
        </w:tc>
        <w:tc>
          <w:tcPr>
            <w:tcW w:w="812" w:type="dxa"/>
            <w:vAlign w:val="center"/>
          </w:tcPr>
          <w:p>
            <w:pPr>
              <w:jc w:val="center"/>
              <w:textAlignment w:val="baseline"/>
              <w:rPr>
                <w:rFonts w:ascii="宋体" w:hAnsi="宋体" w:cs="宋体"/>
                <w:sz w:val="18"/>
                <w:szCs w:val="18"/>
              </w:rPr>
            </w:pPr>
          </w:p>
        </w:tc>
        <w:tc>
          <w:tcPr>
            <w:tcW w:w="808"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r>
              <w:rPr>
                <w:rFonts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baseline"/>
              <w:rPr>
                <w:rFonts w:ascii="宋体" w:hAnsi="宋体" w:cs="宋体"/>
                <w:sz w:val="18"/>
                <w:szCs w:val="18"/>
              </w:rPr>
            </w:pPr>
            <w:r>
              <w:rPr>
                <w:rFonts w:hint="eastAsia" w:ascii="宋体" w:hAnsi="宋体" w:cs="宋体"/>
                <w:sz w:val="18"/>
                <w:szCs w:val="18"/>
              </w:rPr>
              <w:t>大学生职业生涯发展与就业指导</w:t>
            </w:r>
          </w:p>
        </w:tc>
        <w:tc>
          <w:tcPr>
            <w:tcW w:w="809" w:type="dxa"/>
            <w:vAlign w:val="center"/>
          </w:tcPr>
          <w:p>
            <w:pPr>
              <w:jc w:val="center"/>
              <w:textAlignment w:val="baseline"/>
              <w:rPr>
                <w:rFonts w:ascii="宋体" w:hAnsi="宋体" w:cs="宋体"/>
                <w:sz w:val="18"/>
                <w:szCs w:val="18"/>
              </w:rPr>
            </w:pPr>
            <w:r>
              <w:rPr>
                <w:rFonts w:hint="eastAsia" w:ascii="宋体" w:hAnsi="宋体" w:cs="宋体"/>
                <w:sz w:val="18"/>
                <w:szCs w:val="18"/>
              </w:rPr>
              <w:t>M</w:t>
            </w:r>
          </w:p>
        </w:tc>
        <w:tc>
          <w:tcPr>
            <w:tcW w:w="810" w:type="dxa"/>
            <w:vAlign w:val="center"/>
          </w:tcPr>
          <w:p>
            <w:pPr>
              <w:jc w:val="center"/>
              <w:textAlignment w:val="baseline"/>
              <w:rPr>
                <w:rFonts w:ascii="宋体" w:hAnsi="宋体" w:cs="宋体"/>
                <w:sz w:val="18"/>
                <w:szCs w:val="18"/>
              </w:rPr>
            </w:pPr>
          </w:p>
        </w:tc>
        <w:tc>
          <w:tcPr>
            <w:tcW w:w="810" w:type="dxa"/>
            <w:vAlign w:val="center"/>
          </w:tcPr>
          <w:p>
            <w:pPr>
              <w:jc w:val="center"/>
              <w:textAlignment w:val="baseline"/>
              <w:rPr>
                <w:rFonts w:ascii="宋体" w:hAnsi="宋体" w:cs="宋体"/>
                <w:sz w:val="18"/>
                <w:szCs w:val="18"/>
              </w:rPr>
            </w:pPr>
          </w:p>
        </w:tc>
        <w:tc>
          <w:tcPr>
            <w:tcW w:w="812" w:type="dxa"/>
            <w:vAlign w:val="center"/>
          </w:tcPr>
          <w:p>
            <w:pPr>
              <w:jc w:val="center"/>
              <w:textAlignment w:val="baseline"/>
              <w:rPr>
                <w:rFonts w:ascii="宋体" w:hAnsi="宋体" w:cs="宋体"/>
                <w:sz w:val="18"/>
                <w:szCs w:val="18"/>
              </w:rPr>
            </w:pPr>
          </w:p>
        </w:tc>
        <w:tc>
          <w:tcPr>
            <w:tcW w:w="808"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r>
              <w:rPr>
                <w:rFonts w:hint="eastAsia" w:ascii="宋体" w:hAnsi="宋体" w:cs="宋体"/>
                <w:sz w:val="18"/>
                <w:szCs w:val="18"/>
              </w:rPr>
              <w:t>H</w:t>
            </w: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baseline"/>
              <w:rPr>
                <w:rFonts w:ascii="宋体" w:hAnsi="宋体" w:cs="宋体"/>
                <w:sz w:val="18"/>
                <w:szCs w:val="18"/>
              </w:rPr>
            </w:pPr>
            <w:r>
              <w:rPr>
                <w:rFonts w:hint="eastAsia" w:ascii="宋体" w:hAnsi="宋体" w:cs="宋体"/>
                <w:sz w:val="18"/>
                <w:szCs w:val="18"/>
              </w:rPr>
              <w:t>计算机文化基础</w:t>
            </w:r>
          </w:p>
        </w:tc>
        <w:tc>
          <w:tcPr>
            <w:tcW w:w="809" w:type="dxa"/>
            <w:vAlign w:val="center"/>
          </w:tcPr>
          <w:p>
            <w:pPr>
              <w:jc w:val="center"/>
              <w:textAlignment w:val="baseline"/>
              <w:rPr>
                <w:sz w:val="24"/>
              </w:rPr>
            </w:pPr>
            <w:r>
              <w:rPr>
                <w:rFonts w:hint="eastAsia" w:ascii="宋体" w:hAnsi="宋体" w:cs="宋体"/>
                <w:sz w:val="18"/>
                <w:szCs w:val="18"/>
              </w:rPr>
              <w:t>H</w:t>
            </w: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color w:val="000000"/>
                <w:sz w:val="24"/>
              </w:rPr>
            </w:pPr>
          </w:p>
        </w:tc>
        <w:tc>
          <w:tcPr>
            <w:tcW w:w="811" w:type="dxa"/>
            <w:vAlign w:val="center"/>
          </w:tcPr>
          <w:p>
            <w:pPr>
              <w:jc w:val="center"/>
              <w:textAlignment w:val="baseline"/>
              <w:rPr>
                <w:color w:val="000000"/>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baseline"/>
              <w:rPr>
                <w:rFonts w:ascii="宋体" w:hAnsi="宋体" w:cs="宋体"/>
                <w:sz w:val="18"/>
                <w:szCs w:val="18"/>
              </w:rPr>
            </w:pPr>
            <w:r>
              <w:rPr>
                <w:rFonts w:hint="eastAsia" w:ascii="宋体" w:hAnsi="宋体"/>
                <w:sz w:val="18"/>
                <w:szCs w:val="18"/>
              </w:rPr>
              <w:t>高等数学N1</w:t>
            </w:r>
          </w:p>
        </w:tc>
        <w:tc>
          <w:tcPr>
            <w:tcW w:w="809" w:type="dxa"/>
            <w:vAlign w:val="center"/>
          </w:tcPr>
          <w:p>
            <w:pPr>
              <w:jc w:val="center"/>
              <w:textAlignment w:val="baseline"/>
              <w:rPr>
                <w:rFonts w:ascii="宋体" w:hAnsi="宋体" w:cs="宋体"/>
                <w:sz w:val="18"/>
                <w:szCs w:val="18"/>
              </w:rPr>
            </w:pPr>
            <w:r>
              <w:rPr>
                <w:rFonts w:ascii="宋体" w:hAnsi="宋体" w:cs="宋体"/>
                <w:sz w:val="18"/>
                <w:szCs w:val="18"/>
              </w:rPr>
              <w:t>H</w:t>
            </w: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color w:val="000000"/>
                <w:sz w:val="24"/>
              </w:rPr>
            </w:pPr>
          </w:p>
        </w:tc>
        <w:tc>
          <w:tcPr>
            <w:tcW w:w="811" w:type="dxa"/>
            <w:vAlign w:val="center"/>
          </w:tcPr>
          <w:p>
            <w:pPr>
              <w:jc w:val="center"/>
              <w:textAlignment w:val="baseline"/>
              <w:rPr>
                <w:color w:val="000000"/>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baseline"/>
              <w:rPr>
                <w:rFonts w:ascii="宋体" w:hAnsi="宋体" w:cs="宋体"/>
                <w:sz w:val="18"/>
                <w:szCs w:val="18"/>
              </w:rPr>
            </w:pPr>
            <w:r>
              <w:rPr>
                <w:rFonts w:hint="eastAsia" w:ascii="宋体" w:hAnsi="宋体" w:cs="宋体"/>
                <w:sz w:val="18"/>
                <w:szCs w:val="18"/>
              </w:rPr>
              <w:t>无机及分析化学</w:t>
            </w:r>
            <w:r>
              <w:rPr>
                <w:sz w:val="20"/>
              </w:rPr>
              <w:fldChar w:fldCharType="begin"/>
            </w:r>
            <w:r>
              <w:rPr>
                <w:sz w:val="20"/>
              </w:rPr>
              <w:instrText xml:space="preserve"> = 2 \* ROMAN </w:instrText>
            </w:r>
            <w:r>
              <w:rPr>
                <w:sz w:val="20"/>
              </w:rPr>
              <w:fldChar w:fldCharType="separate"/>
            </w:r>
            <w:r>
              <w:rPr>
                <w:rFonts w:ascii="宋体" w:hAnsi="宋体" w:cs="宋体"/>
                <w:sz w:val="18"/>
                <w:szCs w:val="18"/>
              </w:rPr>
              <w:t>II</w:t>
            </w:r>
            <w:r>
              <w:rPr>
                <w:sz w:val="20"/>
              </w:rPr>
              <w:fldChar w:fldCharType="end"/>
            </w:r>
          </w:p>
        </w:tc>
        <w:tc>
          <w:tcPr>
            <w:tcW w:w="809" w:type="dxa"/>
            <w:vAlign w:val="center"/>
          </w:tcPr>
          <w:p>
            <w:pPr>
              <w:jc w:val="center"/>
              <w:textAlignment w:val="baseline"/>
              <w:rPr>
                <w:sz w:val="24"/>
              </w:rPr>
            </w:pPr>
            <w:r>
              <w:rPr>
                <w:rFonts w:hint="eastAsia" w:ascii="宋体" w:hAnsi="宋体" w:cs="宋体"/>
                <w:sz w:val="18"/>
                <w:szCs w:val="18"/>
              </w:rPr>
              <w:t>H</w:t>
            </w: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baseline"/>
              <w:rPr>
                <w:rFonts w:ascii="宋体" w:hAnsi="宋体" w:cs="宋体"/>
                <w:sz w:val="18"/>
                <w:szCs w:val="18"/>
              </w:rPr>
            </w:pPr>
            <w:r>
              <w:rPr>
                <w:rFonts w:hint="eastAsia" w:ascii="宋体" w:hAnsi="宋体" w:cs="宋体"/>
                <w:sz w:val="18"/>
                <w:szCs w:val="18"/>
              </w:rPr>
              <w:t>有机化学</w:t>
            </w:r>
            <w:r>
              <w:rPr>
                <w:sz w:val="20"/>
              </w:rPr>
              <w:fldChar w:fldCharType="begin"/>
            </w:r>
            <w:r>
              <w:rPr>
                <w:sz w:val="20"/>
              </w:rPr>
              <w:instrText xml:space="preserve"> = 2 \* ROMAN </w:instrText>
            </w:r>
            <w:r>
              <w:rPr>
                <w:sz w:val="20"/>
              </w:rPr>
              <w:fldChar w:fldCharType="separate"/>
            </w:r>
            <w:r>
              <w:rPr>
                <w:rFonts w:ascii="宋体" w:hAnsi="宋体" w:cs="宋体"/>
                <w:sz w:val="18"/>
                <w:szCs w:val="18"/>
              </w:rPr>
              <w:t>II</w:t>
            </w:r>
            <w:r>
              <w:rPr>
                <w:sz w:val="20"/>
              </w:rPr>
              <w:fldChar w:fldCharType="end"/>
            </w:r>
          </w:p>
        </w:tc>
        <w:tc>
          <w:tcPr>
            <w:tcW w:w="809" w:type="dxa"/>
            <w:vAlign w:val="center"/>
          </w:tcPr>
          <w:p>
            <w:pPr>
              <w:jc w:val="center"/>
              <w:textAlignment w:val="baseline"/>
              <w:rPr>
                <w:rFonts w:ascii="宋体" w:hAnsi="宋体" w:cs="宋体"/>
                <w:sz w:val="18"/>
                <w:szCs w:val="18"/>
              </w:rPr>
            </w:pPr>
            <w:r>
              <w:rPr>
                <w:rFonts w:hint="eastAsia" w:ascii="宋体" w:hAnsi="宋体" w:cs="宋体"/>
                <w:sz w:val="18"/>
                <w:szCs w:val="18"/>
              </w:rPr>
              <w:t>H</w:t>
            </w: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baseline"/>
              <w:rPr>
                <w:rFonts w:ascii="宋体" w:hAnsi="宋体" w:cs="宋体"/>
                <w:sz w:val="18"/>
                <w:szCs w:val="18"/>
              </w:rPr>
            </w:pPr>
            <w:r>
              <w:rPr>
                <w:rFonts w:hint="eastAsia" w:ascii="宋体" w:hAnsi="宋体" w:cs="宋体"/>
                <w:sz w:val="18"/>
                <w:szCs w:val="18"/>
              </w:rPr>
              <w:t>机械设计基础</w:t>
            </w:r>
          </w:p>
        </w:tc>
        <w:tc>
          <w:tcPr>
            <w:tcW w:w="809" w:type="dxa"/>
            <w:vAlign w:val="center"/>
          </w:tcPr>
          <w:p>
            <w:pPr>
              <w:jc w:val="center"/>
              <w:textAlignment w:val="baseline"/>
              <w:rPr>
                <w:rFonts w:ascii="宋体" w:hAnsi="宋体" w:cs="宋体"/>
                <w:sz w:val="18"/>
                <w:szCs w:val="18"/>
              </w:rPr>
            </w:pPr>
          </w:p>
        </w:tc>
        <w:tc>
          <w:tcPr>
            <w:tcW w:w="810" w:type="dxa"/>
            <w:vAlign w:val="center"/>
          </w:tcPr>
          <w:p>
            <w:pPr>
              <w:jc w:val="center"/>
              <w:textAlignment w:val="baseline"/>
              <w:rPr>
                <w:sz w:val="24"/>
              </w:rPr>
            </w:pPr>
            <w:r>
              <w:rPr>
                <w:rFonts w:hint="eastAsia" w:ascii="宋体" w:hAnsi="宋体" w:cs="宋体"/>
                <w:sz w:val="18"/>
                <w:szCs w:val="18"/>
              </w:rPr>
              <w:t>H</w:t>
            </w: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baseline"/>
              <w:rPr>
                <w:rFonts w:ascii="宋体" w:hAnsi="宋体" w:cs="宋体"/>
                <w:sz w:val="18"/>
                <w:szCs w:val="18"/>
              </w:rPr>
            </w:pPr>
            <w:r>
              <w:rPr>
                <w:rFonts w:hint="eastAsia" w:ascii="宋体" w:hAnsi="宋体" w:cs="宋体"/>
                <w:sz w:val="18"/>
                <w:szCs w:val="18"/>
              </w:rPr>
              <w:t>食品工程原理</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r>
              <w:rPr>
                <w:rFonts w:hint="eastAsia" w:ascii="宋体" w:hAnsi="宋体" w:cs="宋体"/>
                <w:sz w:val="18"/>
                <w:szCs w:val="18"/>
              </w:rPr>
              <w:t>H</w:t>
            </w: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baseline"/>
              <w:rPr>
                <w:rFonts w:ascii="宋体" w:hAnsi="宋体" w:cs="宋体"/>
                <w:sz w:val="18"/>
                <w:szCs w:val="18"/>
              </w:rPr>
            </w:pPr>
            <w:r>
              <w:rPr>
                <w:rFonts w:hint="eastAsia" w:ascii="宋体" w:hAnsi="宋体" w:cs="宋体"/>
                <w:sz w:val="18"/>
                <w:szCs w:val="18"/>
              </w:rPr>
              <w:t>电工与电子技术</w:t>
            </w:r>
          </w:p>
        </w:tc>
        <w:tc>
          <w:tcPr>
            <w:tcW w:w="809" w:type="dxa"/>
            <w:vAlign w:val="center"/>
          </w:tcPr>
          <w:p>
            <w:pPr>
              <w:jc w:val="center"/>
              <w:textAlignment w:val="baseline"/>
              <w:rPr>
                <w:rFonts w:ascii="宋体" w:hAnsi="宋体" w:cs="宋体"/>
                <w:sz w:val="18"/>
                <w:szCs w:val="18"/>
              </w:rPr>
            </w:pPr>
          </w:p>
        </w:tc>
        <w:tc>
          <w:tcPr>
            <w:tcW w:w="810" w:type="dxa"/>
            <w:vAlign w:val="center"/>
          </w:tcPr>
          <w:p>
            <w:pPr>
              <w:jc w:val="center"/>
              <w:textAlignment w:val="baseline"/>
              <w:rPr>
                <w:sz w:val="24"/>
              </w:rPr>
            </w:pPr>
            <w:r>
              <w:rPr>
                <w:rFonts w:hint="eastAsia" w:ascii="宋体" w:hAnsi="宋体" w:cs="宋体"/>
                <w:sz w:val="18"/>
                <w:szCs w:val="18"/>
              </w:rPr>
              <w:t>H</w:t>
            </w: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sz w:val="18"/>
                <w:szCs w:val="18"/>
              </w:rPr>
            </w:pPr>
            <w:r>
              <w:rPr>
                <w:rFonts w:hint="eastAsia" w:ascii="宋体" w:hAnsi="宋体" w:cs="宋体"/>
                <w:sz w:val="18"/>
                <w:szCs w:val="18"/>
              </w:rPr>
              <w:t>食品生物化学</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r>
              <w:rPr>
                <w:rFonts w:hint="eastAsia" w:ascii="宋体" w:hAnsi="宋体" w:cs="宋体"/>
                <w:sz w:val="18"/>
                <w:szCs w:val="18"/>
              </w:rPr>
              <w:t>H</w:t>
            </w: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sz w:val="18"/>
                <w:szCs w:val="18"/>
              </w:rPr>
            </w:pPr>
            <w:r>
              <w:rPr>
                <w:rFonts w:hint="eastAsia" w:ascii="宋体" w:hAnsi="宋体" w:cs="宋体"/>
                <w:sz w:val="18"/>
                <w:szCs w:val="18"/>
              </w:rPr>
              <w:t>食品化学</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r>
              <w:rPr>
                <w:rFonts w:hint="eastAsia" w:ascii="宋体" w:hAnsi="宋体" w:cs="宋体"/>
                <w:sz w:val="18"/>
                <w:szCs w:val="18"/>
              </w:rPr>
              <w:t>H</w:t>
            </w: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sz w:val="18"/>
                <w:szCs w:val="18"/>
              </w:rPr>
            </w:pPr>
            <w:r>
              <w:rPr>
                <w:rFonts w:hint="eastAsia" w:ascii="宋体" w:hAnsi="宋体" w:cs="宋体"/>
                <w:sz w:val="18"/>
                <w:szCs w:val="18"/>
              </w:rPr>
              <w:t>食品微生物学</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r>
              <w:rPr>
                <w:rFonts w:hint="eastAsia" w:ascii="宋体" w:hAnsi="宋体" w:cs="宋体"/>
                <w:sz w:val="18"/>
                <w:szCs w:val="18"/>
              </w:rPr>
              <w:t>H</w:t>
            </w: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sz w:val="18"/>
                <w:szCs w:val="18"/>
              </w:rPr>
            </w:pPr>
            <w:r>
              <w:rPr>
                <w:rFonts w:hint="eastAsia" w:ascii="宋体" w:hAnsi="宋体" w:cs="宋体"/>
                <w:sz w:val="18"/>
                <w:szCs w:val="18"/>
              </w:rPr>
              <w:t>食品工艺学</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r>
              <w:rPr>
                <w:rFonts w:hint="eastAsia" w:ascii="宋体" w:hAnsi="宋体" w:cs="宋体"/>
                <w:sz w:val="18"/>
                <w:szCs w:val="18"/>
              </w:rPr>
              <w:t>H</w:t>
            </w: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r>
              <w:rPr>
                <w:rFonts w:hint="eastAsia" w:ascii="宋体" w:hAnsi="宋体" w:cs="宋体"/>
                <w:sz w:val="18"/>
                <w:szCs w:val="18"/>
              </w:rPr>
              <w:t>H</w:t>
            </w: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r>
              <w:rPr>
                <w:rFonts w:hint="eastAsia" w:ascii="宋体" w:hAnsi="宋体" w:cs="宋体"/>
                <w:sz w:val="18"/>
                <w:szCs w:val="18"/>
              </w:rPr>
              <w:t>M</w:t>
            </w:r>
          </w:p>
        </w:tc>
        <w:tc>
          <w:tcPr>
            <w:tcW w:w="811" w:type="dxa"/>
            <w:vAlign w:val="center"/>
          </w:tcPr>
          <w:p>
            <w:pPr>
              <w:jc w:val="center"/>
              <w:textAlignment w:val="baseline"/>
              <w:rPr>
                <w:color w:val="C0504D"/>
                <w:sz w:val="24"/>
              </w:rPr>
            </w:pPr>
            <w:r>
              <w:rPr>
                <w:rFonts w:hint="eastAsia" w:ascii="宋体" w:hAnsi="宋体" w:cs="宋体"/>
                <w:sz w:val="18"/>
                <w:szCs w:val="18"/>
              </w:rPr>
              <w:t>M</w:t>
            </w:r>
          </w:p>
        </w:tc>
        <w:tc>
          <w:tcPr>
            <w:tcW w:w="811" w:type="dxa"/>
            <w:vAlign w:val="center"/>
          </w:tcPr>
          <w:p>
            <w:pPr>
              <w:jc w:val="center"/>
              <w:textAlignment w:val="baseline"/>
              <w:rPr>
                <w:color w:val="C0504D"/>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sz w:val="18"/>
                <w:szCs w:val="18"/>
              </w:rPr>
            </w:pPr>
            <w:r>
              <w:rPr>
                <w:rFonts w:hint="eastAsia" w:ascii="宋体" w:hAnsi="宋体" w:cs="宋体"/>
                <w:sz w:val="18"/>
                <w:szCs w:val="18"/>
              </w:rPr>
              <w:t>食品质量管理</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rFonts w:ascii="宋体" w:hAnsi="宋体" w:cs="宋体"/>
                <w:sz w:val="18"/>
                <w:szCs w:val="18"/>
              </w:rPr>
            </w:pPr>
            <w:r>
              <w:rPr>
                <w:rFonts w:ascii="宋体" w:hAnsi="宋体" w:cs="宋体"/>
                <w:sz w:val="18"/>
                <w:szCs w:val="18"/>
              </w:rPr>
              <w:t>M</w:t>
            </w:r>
          </w:p>
        </w:tc>
        <w:tc>
          <w:tcPr>
            <w:tcW w:w="812" w:type="dxa"/>
            <w:vAlign w:val="center"/>
          </w:tcPr>
          <w:p>
            <w:pPr>
              <w:jc w:val="center"/>
              <w:textAlignment w:val="baseline"/>
              <w:rPr>
                <w:sz w:val="24"/>
              </w:rPr>
            </w:pPr>
            <w:r>
              <w:rPr>
                <w:rFonts w:ascii="宋体" w:hAnsi="宋体" w:cs="宋体"/>
                <w:sz w:val="18"/>
                <w:szCs w:val="18"/>
              </w:rPr>
              <w:t>M</w:t>
            </w: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r>
              <w:rPr>
                <w:rFonts w:hint="eastAsia" w:ascii="宋体" w:hAnsi="宋体" w:cs="宋体"/>
                <w:sz w:val="18"/>
                <w:szCs w:val="18"/>
              </w:rPr>
              <w:t>H</w:t>
            </w:r>
          </w:p>
        </w:tc>
        <w:tc>
          <w:tcPr>
            <w:tcW w:w="811" w:type="dxa"/>
            <w:vAlign w:val="center"/>
          </w:tcPr>
          <w:p>
            <w:pPr>
              <w:jc w:val="center"/>
              <w:textAlignment w:val="baseline"/>
              <w:rPr>
                <w:color w:val="C0504D"/>
                <w:sz w:val="24"/>
              </w:rPr>
            </w:pPr>
            <w:r>
              <w:rPr>
                <w:rFonts w:hint="eastAsia" w:ascii="宋体" w:hAnsi="宋体" w:cs="宋体"/>
                <w:sz w:val="18"/>
                <w:szCs w:val="18"/>
              </w:rPr>
              <w:t>H</w:t>
            </w:r>
          </w:p>
        </w:tc>
        <w:tc>
          <w:tcPr>
            <w:tcW w:w="811" w:type="dxa"/>
            <w:vAlign w:val="center"/>
          </w:tcPr>
          <w:p>
            <w:pPr>
              <w:jc w:val="center"/>
              <w:textAlignment w:val="baseline"/>
              <w:rPr>
                <w:color w:val="C0504D"/>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sz w:val="18"/>
                <w:szCs w:val="18"/>
              </w:rPr>
            </w:pPr>
            <w:r>
              <w:rPr>
                <w:rFonts w:hint="eastAsia" w:ascii="宋体" w:hAnsi="宋体" w:cs="宋体"/>
                <w:sz w:val="18"/>
                <w:szCs w:val="18"/>
              </w:rPr>
              <w:t>食品质量控制</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r>
              <w:rPr>
                <w:rFonts w:hint="eastAsia" w:ascii="宋体" w:hAnsi="宋体" w:cs="宋体"/>
                <w:sz w:val="18"/>
                <w:szCs w:val="18"/>
              </w:rPr>
              <w:t>H</w:t>
            </w:r>
          </w:p>
        </w:tc>
        <w:tc>
          <w:tcPr>
            <w:tcW w:w="812" w:type="dxa"/>
            <w:vAlign w:val="center"/>
          </w:tcPr>
          <w:p>
            <w:pPr>
              <w:jc w:val="center"/>
              <w:textAlignment w:val="baseline"/>
              <w:rPr>
                <w:sz w:val="24"/>
              </w:rPr>
            </w:pPr>
            <w:r>
              <w:rPr>
                <w:rFonts w:hint="eastAsia" w:ascii="宋体" w:hAnsi="宋体" w:cs="宋体"/>
                <w:sz w:val="18"/>
                <w:szCs w:val="18"/>
              </w:rPr>
              <w:t>H</w:t>
            </w: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r>
              <w:rPr>
                <w:rFonts w:hint="eastAsia" w:ascii="宋体" w:hAnsi="宋体" w:cs="宋体"/>
                <w:sz w:val="18"/>
                <w:szCs w:val="18"/>
              </w:rPr>
              <w:t>M</w:t>
            </w:r>
          </w:p>
        </w:tc>
        <w:tc>
          <w:tcPr>
            <w:tcW w:w="811" w:type="dxa"/>
            <w:vAlign w:val="center"/>
          </w:tcPr>
          <w:p>
            <w:pPr>
              <w:jc w:val="center"/>
              <w:textAlignment w:val="baseline"/>
              <w:rPr>
                <w:sz w:val="24"/>
              </w:rPr>
            </w:pPr>
            <w:r>
              <w:rPr>
                <w:rFonts w:hint="eastAsia" w:ascii="宋体" w:hAnsi="宋体" w:cs="宋体"/>
                <w:sz w:val="18"/>
                <w:szCs w:val="18"/>
              </w:rPr>
              <w:t>H</w:t>
            </w:r>
          </w:p>
        </w:tc>
        <w:tc>
          <w:tcPr>
            <w:tcW w:w="811" w:type="dxa"/>
            <w:vAlign w:val="center"/>
          </w:tcPr>
          <w:p>
            <w:pPr>
              <w:jc w:val="center"/>
              <w:textAlignment w:val="baseline"/>
              <w:rPr>
                <w:rFonts w:ascii="宋体" w:hAnsi="宋体" w:cs="宋体"/>
                <w:sz w:val="18"/>
                <w:szCs w:val="18"/>
              </w:rPr>
            </w:pPr>
            <w:r>
              <w:rPr>
                <w:rFonts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shd w:val="solid" w:color="FFFFFF" w:fill="auto"/>
              <w:jc w:val="left"/>
              <w:textAlignment w:val="center"/>
              <w:rPr>
                <w:rFonts w:ascii="宋体" w:hAnsi="宋体" w:cs="宋体"/>
                <w:sz w:val="18"/>
                <w:szCs w:val="18"/>
              </w:rPr>
            </w:pPr>
            <w:r>
              <w:rPr>
                <w:rFonts w:hint="eastAsia" w:ascii="宋体" w:hAnsi="宋体" w:cs="宋体"/>
                <w:sz w:val="18"/>
                <w:szCs w:val="18"/>
              </w:rPr>
              <w:t>食品机械与设备</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r>
              <w:rPr>
                <w:rFonts w:hint="eastAsia" w:ascii="宋体" w:hAnsi="宋体" w:cs="宋体"/>
                <w:sz w:val="18"/>
                <w:szCs w:val="18"/>
              </w:rPr>
              <w:t>H</w:t>
            </w: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baseline"/>
              <w:rPr>
                <w:rFonts w:ascii="宋体" w:hAnsi="宋体" w:cs="宋体"/>
                <w:sz w:val="18"/>
                <w:szCs w:val="18"/>
              </w:rPr>
            </w:pPr>
            <w:r>
              <w:rPr>
                <w:rFonts w:hint="eastAsia" w:ascii="宋体" w:hAnsi="宋体" w:cs="宋体"/>
                <w:sz w:val="18"/>
                <w:szCs w:val="18"/>
              </w:rPr>
              <w:t>食品营养与卫生</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r>
              <w:rPr>
                <w:rFonts w:hint="eastAsia" w:ascii="宋体" w:hAnsi="宋体" w:cs="宋体"/>
                <w:sz w:val="18"/>
                <w:szCs w:val="18"/>
              </w:rPr>
              <w:t>H</w:t>
            </w:r>
          </w:p>
        </w:tc>
        <w:tc>
          <w:tcPr>
            <w:tcW w:w="812" w:type="dxa"/>
            <w:vAlign w:val="center"/>
          </w:tcPr>
          <w:p>
            <w:pPr>
              <w:jc w:val="center"/>
              <w:textAlignment w:val="baseline"/>
              <w:rPr>
                <w:sz w:val="24"/>
              </w:rPr>
            </w:pPr>
            <w:r>
              <w:rPr>
                <w:rFonts w:ascii="宋体" w:hAnsi="宋体" w:cs="宋体"/>
                <w:sz w:val="18"/>
                <w:szCs w:val="18"/>
              </w:rPr>
              <w:t>M</w:t>
            </w: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shd w:val="solid" w:color="FFFFFF" w:fill="auto"/>
              <w:jc w:val="left"/>
              <w:textAlignment w:val="center"/>
              <w:rPr>
                <w:rFonts w:ascii="宋体" w:hAnsi="宋体" w:cs="宋体"/>
                <w:sz w:val="18"/>
                <w:szCs w:val="18"/>
              </w:rPr>
            </w:pPr>
            <w:r>
              <w:rPr>
                <w:rFonts w:hint="eastAsia" w:ascii="宋体" w:hAnsi="宋体" w:cs="宋体"/>
                <w:color w:val="000000"/>
                <w:sz w:val="18"/>
                <w:szCs w:val="18"/>
              </w:rPr>
              <w:t>食品卫生检验</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r>
              <w:rPr>
                <w:rFonts w:hint="eastAsia" w:ascii="宋体" w:hAnsi="宋体" w:cs="宋体"/>
                <w:sz w:val="18"/>
                <w:szCs w:val="18"/>
              </w:rPr>
              <w:t>H</w:t>
            </w: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sz w:val="18"/>
                <w:szCs w:val="18"/>
              </w:rPr>
            </w:pPr>
            <w:r>
              <w:rPr>
                <w:rFonts w:hint="eastAsia" w:ascii="宋体" w:hAnsi="宋体" w:cs="宋体"/>
                <w:sz w:val="18"/>
                <w:szCs w:val="18"/>
              </w:rPr>
              <w:t>食品分析</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r>
              <w:rPr>
                <w:rFonts w:hint="eastAsia" w:ascii="宋体" w:hAnsi="宋体" w:cs="宋体"/>
                <w:sz w:val="18"/>
                <w:szCs w:val="18"/>
              </w:rPr>
              <w:t>H</w:t>
            </w: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r>
              <w:rPr>
                <w:rFonts w:hint="eastAsia" w:ascii="宋体" w:hAnsi="宋体" w:cs="宋体"/>
                <w:sz w:val="18"/>
                <w:szCs w:val="18"/>
              </w:rPr>
              <w:t>H</w:t>
            </w:r>
          </w:p>
        </w:tc>
        <w:tc>
          <w:tcPr>
            <w:tcW w:w="811" w:type="dxa"/>
            <w:vAlign w:val="center"/>
          </w:tcPr>
          <w:p>
            <w:pPr>
              <w:jc w:val="center"/>
              <w:textAlignment w:val="baseline"/>
              <w:rPr>
                <w:sz w:val="24"/>
              </w:rPr>
            </w:pPr>
            <w:r>
              <w:rPr>
                <w:rFonts w:ascii="宋体" w:hAnsi="宋体" w:cs="宋体"/>
                <w:sz w:val="18"/>
                <w:szCs w:val="18"/>
              </w:rPr>
              <w:t>M</w:t>
            </w:r>
          </w:p>
        </w:tc>
        <w:tc>
          <w:tcPr>
            <w:tcW w:w="811" w:type="dxa"/>
            <w:vAlign w:val="center"/>
          </w:tcPr>
          <w:p>
            <w:pPr>
              <w:jc w:val="center"/>
              <w:textAlignment w:val="baseline"/>
              <w:rPr>
                <w:sz w:val="24"/>
              </w:rPr>
            </w:pPr>
            <w:r>
              <w:rPr>
                <w:rFonts w:ascii="宋体" w:hAnsi="宋体" w:cs="宋体"/>
                <w:sz w:val="18"/>
                <w:szCs w:val="18"/>
              </w:rPr>
              <w:t>M</w:t>
            </w: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color w:val="000000"/>
                <w:sz w:val="18"/>
                <w:szCs w:val="18"/>
              </w:rPr>
            </w:pPr>
            <w:r>
              <w:rPr>
                <w:rFonts w:hint="eastAsia" w:ascii="宋体" w:hAnsi="宋体" w:cs="宋体"/>
                <w:sz w:val="18"/>
                <w:szCs w:val="18"/>
              </w:rPr>
              <w:t>酿造工艺学</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r>
              <w:rPr>
                <w:rFonts w:hint="eastAsia" w:ascii="宋体" w:hAnsi="宋体" w:cs="宋体"/>
                <w:sz w:val="18"/>
                <w:szCs w:val="18"/>
              </w:rPr>
              <w:t>H</w:t>
            </w:r>
          </w:p>
        </w:tc>
        <w:tc>
          <w:tcPr>
            <w:tcW w:w="811" w:type="dxa"/>
            <w:vAlign w:val="center"/>
          </w:tcPr>
          <w:p>
            <w:pPr>
              <w:jc w:val="center"/>
              <w:textAlignment w:val="baseline"/>
              <w:rPr>
                <w:sz w:val="24"/>
              </w:rPr>
            </w:pPr>
            <w:r>
              <w:rPr>
                <w:rFonts w:hint="eastAsia" w:ascii="宋体" w:hAnsi="宋体" w:cs="宋体"/>
                <w:sz w:val="18"/>
                <w:szCs w:val="18"/>
              </w:rPr>
              <w:t>H</w:t>
            </w: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r>
              <w:rPr>
                <w:rFonts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shd w:val="solid" w:color="FFFFFF" w:fill="auto"/>
              <w:jc w:val="left"/>
              <w:textAlignment w:val="center"/>
              <w:rPr>
                <w:rFonts w:ascii="宋体" w:hAnsi="宋体" w:cs="宋体"/>
                <w:color w:val="000000"/>
                <w:sz w:val="18"/>
                <w:szCs w:val="18"/>
              </w:rPr>
            </w:pPr>
            <w:r>
              <w:rPr>
                <w:rFonts w:hint="eastAsia" w:ascii="宋体" w:hAnsi="宋体" w:cs="宋体"/>
                <w:color w:val="000000"/>
                <w:sz w:val="18"/>
                <w:szCs w:val="18"/>
              </w:rPr>
              <w:t>食品质量管理</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r>
              <w:rPr>
                <w:rFonts w:hint="eastAsia" w:ascii="宋体" w:hAnsi="宋体" w:cs="宋体"/>
                <w:sz w:val="18"/>
                <w:szCs w:val="18"/>
              </w:rPr>
              <w:t>H</w:t>
            </w:r>
          </w:p>
        </w:tc>
        <w:tc>
          <w:tcPr>
            <w:tcW w:w="812" w:type="dxa"/>
            <w:vAlign w:val="center"/>
          </w:tcPr>
          <w:p>
            <w:pPr>
              <w:jc w:val="center"/>
              <w:textAlignment w:val="baseline"/>
              <w:rPr>
                <w:sz w:val="24"/>
              </w:rPr>
            </w:pPr>
            <w:r>
              <w:rPr>
                <w:rFonts w:hint="eastAsia" w:ascii="宋体" w:hAnsi="宋体" w:cs="宋体"/>
                <w:sz w:val="18"/>
                <w:szCs w:val="18"/>
              </w:rPr>
              <w:t>H</w:t>
            </w: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r>
              <w:rPr>
                <w:rFonts w:hint="eastAsia" w:ascii="宋体" w:hAnsi="宋体" w:cs="宋体"/>
                <w:sz w:val="18"/>
                <w:szCs w:val="18"/>
              </w:rPr>
              <w:t>M</w:t>
            </w:r>
          </w:p>
        </w:tc>
        <w:tc>
          <w:tcPr>
            <w:tcW w:w="811" w:type="dxa"/>
            <w:vAlign w:val="center"/>
          </w:tcPr>
          <w:p>
            <w:pPr>
              <w:jc w:val="center"/>
              <w:textAlignment w:val="baseline"/>
              <w:rPr>
                <w:sz w:val="24"/>
              </w:rPr>
            </w:pPr>
            <w:r>
              <w:rPr>
                <w:rFonts w:hint="eastAsia" w:ascii="宋体" w:hAnsi="宋体" w:cs="宋体"/>
                <w:sz w:val="18"/>
                <w:szCs w:val="18"/>
              </w:rPr>
              <w:t>H</w:t>
            </w:r>
          </w:p>
        </w:tc>
        <w:tc>
          <w:tcPr>
            <w:tcW w:w="811" w:type="dxa"/>
            <w:vAlign w:val="center"/>
          </w:tcPr>
          <w:p>
            <w:pPr>
              <w:jc w:val="center"/>
              <w:textAlignment w:val="baseline"/>
              <w:rPr>
                <w:rFonts w:ascii="宋体" w:hAnsi="宋体" w:cs="宋体"/>
                <w:sz w:val="18"/>
                <w:szCs w:val="18"/>
              </w:rPr>
            </w:pPr>
            <w:r>
              <w:rPr>
                <w:rFonts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color w:val="000000"/>
                <w:sz w:val="18"/>
                <w:szCs w:val="18"/>
              </w:rPr>
            </w:pPr>
            <w:r>
              <w:rPr>
                <w:rFonts w:hint="eastAsia" w:ascii="宋体" w:hAnsi="宋体" w:cs="宋体"/>
                <w:color w:val="000000"/>
                <w:sz w:val="18"/>
                <w:szCs w:val="18"/>
              </w:rPr>
              <w:t>仪器分析</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rFonts w:ascii="宋体" w:hAnsi="宋体" w:cs="宋体"/>
                <w:sz w:val="18"/>
                <w:szCs w:val="18"/>
              </w:rPr>
            </w:pPr>
            <w:r>
              <w:rPr>
                <w:rFonts w:hint="eastAsia" w:ascii="宋体" w:hAnsi="宋体" w:cs="宋体"/>
                <w:sz w:val="18"/>
                <w:szCs w:val="18"/>
              </w:rPr>
              <w:t>H</w:t>
            </w:r>
          </w:p>
        </w:tc>
        <w:tc>
          <w:tcPr>
            <w:tcW w:w="812" w:type="dxa"/>
            <w:vAlign w:val="center"/>
          </w:tcPr>
          <w:p>
            <w:pPr>
              <w:jc w:val="center"/>
              <w:textAlignment w:val="baseline"/>
              <w:rPr>
                <w:rFonts w:ascii="宋体" w:hAnsi="宋体" w:cs="宋体"/>
                <w:sz w:val="18"/>
                <w:szCs w:val="18"/>
              </w:rPr>
            </w:pPr>
            <w:r>
              <w:rPr>
                <w:rFonts w:hint="eastAsia" w:ascii="宋体" w:hAnsi="宋体" w:cs="宋体"/>
                <w:sz w:val="18"/>
                <w:szCs w:val="18"/>
              </w:rPr>
              <w:t>H</w:t>
            </w: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color w:val="000000"/>
                <w:sz w:val="18"/>
                <w:szCs w:val="18"/>
              </w:rPr>
            </w:pPr>
            <w:r>
              <w:rPr>
                <w:rFonts w:hint="eastAsia" w:ascii="宋体" w:hAnsi="宋体" w:cs="宋体"/>
                <w:color w:val="000000"/>
                <w:sz w:val="18"/>
                <w:szCs w:val="18"/>
              </w:rPr>
              <w:t>食品法规与标准</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rFonts w:ascii="宋体" w:hAnsi="宋体" w:cs="宋体"/>
                <w:sz w:val="18"/>
                <w:szCs w:val="18"/>
              </w:rPr>
            </w:pPr>
          </w:p>
        </w:tc>
        <w:tc>
          <w:tcPr>
            <w:tcW w:w="812" w:type="dxa"/>
            <w:vAlign w:val="center"/>
          </w:tcPr>
          <w:p>
            <w:pPr>
              <w:jc w:val="center"/>
              <w:textAlignment w:val="baseline"/>
              <w:rPr>
                <w:rFonts w:ascii="宋体" w:hAnsi="宋体" w:cs="宋体"/>
                <w:sz w:val="18"/>
                <w:szCs w:val="18"/>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r>
              <w:rPr>
                <w:rFonts w:hint="eastAsia" w:ascii="宋体" w:hAnsi="宋体" w:cs="宋体"/>
                <w:sz w:val="18"/>
                <w:szCs w:val="18"/>
              </w:rPr>
              <w:t>H</w:t>
            </w:r>
          </w:p>
        </w:tc>
        <w:tc>
          <w:tcPr>
            <w:tcW w:w="811" w:type="dxa"/>
            <w:vAlign w:val="center"/>
          </w:tcPr>
          <w:p>
            <w:pPr>
              <w:jc w:val="center"/>
              <w:textAlignment w:val="baseline"/>
              <w:rPr>
                <w:sz w:val="24"/>
              </w:rPr>
            </w:pPr>
            <w:r>
              <w:rPr>
                <w:rFonts w:hint="eastAsia" w:ascii="宋体" w:hAnsi="宋体" w:cs="宋体"/>
                <w:sz w:val="18"/>
                <w:szCs w:val="18"/>
              </w:rPr>
              <w:t>H</w:t>
            </w: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shd w:val="solid" w:color="FFFFFF" w:fill="auto"/>
              <w:jc w:val="left"/>
              <w:textAlignment w:val="center"/>
              <w:rPr>
                <w:rFonts w:ascii="宋体" w:hAnsi="宋体" w:cs="宋体"/>
                <w:color w:val="000000"/>
                <w:sz w:val="18"/>
                <w:szCs w:val="18"/>
              </w:rPr>
            </w:pPr>
            <w:r>
              <w:rPr>
                <w:rFonts w:hint="eastAsia" w:ascii="宋体" w:hAnsi="宋体" w:cs="宋体"/>
                <w:color w:val="000000"/>
                <w:sz w:val="18"/>
                <w:szCs w:val="18"/>
              </w:rPr>
              <w:t>食品感官评定</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r>
              <w:rPr>
                <w:rFonts w:hint="eastAsia" w:ascii="宋体" w:hAnsi="宋体" w:cs="宋体"/>
                <w:sz w:val="18"/>
                <w:szCs w:val="18"/>
              </w:rPr>
              <w:t>H</w:t>
            </w: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r>
              <w:rPr>
                <w:rFonts w:hint="eastAsia" w:ascii="宋体" w:hAnsi="宋体" w:cs="宋体"/>
                <w:sz w:val="18"/>
                <w:szCs w:val="18"/>
              </w:rPr>
              <w:t>H</w:t>
            </w: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color w:val="000000"/>
                <w:sz w:val="18"/>
                <w:szCs w:val="18"/>
              </w:rPr>
            </w:pPr>
            <w:r>
              <w:rPr>
                <w:rFonts w:hint="eastAsia" w:ascii="宋体" w:hAnsi="宋体" w:cs="宋体"/>
                <w:color w:val="000000"/>
                <w:sz w:val="18"/>
                <w:szCs w:val="18"/>
              </w:rPr>
              <w:t>C语言程序设计</w:t>
            </w:r>
          </w:p>
        </w:tc>
        <w:tc>
          <w:tcPr>
            <w:tcW w:w="809" w:type="dxa"/>
            <w:vAlign w:val="center"/>
          </w:tcPr>
          <w:p>
            <w:pPr>
              <w:jc w:val="center"/>
              <w:textAlignment w:val="baseline"/>
              <w:rPr>
                <w:rFonts w:ascii="宋体" w:hAnsi="宋体" w:cs="宋体"/>
                <w:color w:val="000000"/>
                <w:sz w:val="18"/>
                <w:szCs w:val="18"/>
              </w:rPr>
            </w:pPr>
            <w:r>
              <w:rPr>
                <w:rFonts w:hint="eastAsia" w:ascii="宋体" w:hAnsi="宋体" w:cs="宋体"/>
                <w:sz w:val="18"/>
                <w:szCs w:val="18"/>
              </w:rPr>
              <w:t>H</w:t>
            </w:r>
          </w:p>
        </w:tc>
        <w:tc>
          <w:tcPr>
            <w:tcW w:w="810" w:type="dxa"/>
            <w:vAlign w:val="center"/>
          </w:tcPr>
          <w:p>
            <w:pPr>
              <w:jc w:val="center"/>
              <w:textAlignment w:val="baseline"/>
              <w:rPr>
                <w:rFonts w:ascii="宋体" w:hAnsi="宋体" w:cs="宋体"/>
                <w:sz w:val="18"/>
                <w:szCs w:val="18"/>
              </w:rPr>
            </w:pPr>
          </w:p>
        </w:tc>
        <w:tc>
          <w:tcPr>
            <w:tcW w:w="810" w:type="dxa"/>
            <w:vAlign w:val="center"/>
          </w:tcPr>
          <w:p>
            <w:pPr>
              <w:jc w:val="center"/>
              <w:textAlignment w:val="baseline"/>
              <w:rPr>
                <w:rFonts w:ascii="宋体" w:hAnsi="宋体" w:cs="宋体"/>
                <w:color w:val="000000"/>
                <w:sz w:val="18"/>
                <w:szCs w:val="18"/>
              </w:rPr>
            </w:pPr>
            <w:r>
              <w:rPr>
                <w:rFonts w:ascii="宋体" w:hAnsi="宋体" w:cs="宋体"/>
                <w:sz w:val="18"/>
                <w:szCs w:val="18"/>
              </w:rPr>
              <w:t>M</w:t>
            </w: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shd w:val="solid" w:color="FFFFFF" w:fill="auto"/>
              <w:jc w:val="left"/>
              <w:textAlignment w:val="center"/>
              <w:rPr>
                <w:rFonts w:ascii="宋体" w:hAnsi="宋体" w:cs="宋体"/>
                <w:color w:val="000000"/>
                <w:sz w:val="18"/>
                <w:szCs w:val="18"/>
              </w:rPr>
            </w:pPr>
            <w:r>
              <w:rPr>
                <w:rFonts w:hint="eastAsia" w:ascii="宋体" w:hAnsi="宋体" w:cs="宋体"/>
                <w:color w:val="000000"/>
                <w:sz w:val="18"/>
                <w:szCs w:val="18"/>
              </w:rPr>
              <w:t>动植物检验检疫学</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color w:val="000000"/>
                <w:sz w:val="24"/>
              </w:rPr>
            </w:pPr>
            <w:r>
              <w:rPr>
                <w:rFonts w:hint="eastAsia" w:ascii="宋体" w:hAnsi="宋体" w:cs="宋体"/>
                <w:sz w:val="18"/>
                <w:szCs w:val="18"/>
              </w:rPr>
              <w:t>H</w:t>
            </w:r>
          </w:p>
        </w:tc>
        <w:tc>
          <w:tcPr>
            <w:tcW w:w="812" w:type="dxa"/>
            <w:vAlign w:val="center"/>
          </w:tcPr>
          <w:p>
            <w:pPr>
              <w:jc w:val="center"/>
              <w:textAlignment w:val="baseline"/>
              <w:rPr>
                <w:color w:val="000000"/>
                <w:sz w:val="24"/>
              </w:rPr>
            </w:pPr>
          </w:p>
        </w:tc>
        <w:tc>
          <w:tcPr>
            <w:tcW w:w="808" w:type="dxa"/>
            <w:vAlign w:val="center"/>
          </w:tcPr>
          <w:p>
            <w:pPr>
              <w:jc w:val="center"/>
              <w:textAlignment w:val="baseline"/>
              <w:rPr>
                <w:sz w:val="24"/>
              </w:rPr>
            </w:pPr>
            <w:r>
              <w:rPr>
                <w:rFonts w:hint="eastAsia" w:ascii="宋体" w:hAnsi="宋体" w:cs="宋体"/>
                <w:sz w:val="18"/>
                <w:szCs w:val="18"/>
              </w:rPr>
              <w:t>H</w:t>
            </w:r>
          </w:p>
        </w:tc>
        <w:tc>
          <w:tcPr>
            <w:tcW w:w="811" w:type="dxa"/>
            <w:vAlign w:val="center"/>
          </w:tcPr>
          <w:p>
            <w:pPr>
              <w:jc w:val="center"/>
              <w:textAlignment w:val="baseline"/>
              <w:rPr>
                <w:sz w:val="24"/>
              </w:rPr>
            </w:pPr>
            <w:r>
              <w:rPr>
                <w:rFonts w:ascii="宋体" w:hAnsi="宋体" w:cs="宋体"/>
                <w:sz w:val="18"/>
                <w:szCs w:val="18"/>
              </w:rPr>
              <w:t>M</w:t>
            </w:r>
          </w:p>
        </w:tc>
        <w:tc>
          <w:tcPr>
            <w:tcW w:w="811" w:type="dxa"/>
            <w:vAlign w:val="center"/>
          </w:tcPr>
          <w:p>
            <w:pPr>
              <w:jc w:val="center"/>
              <w:textAlignment w:val="baseline"/>
              <w:rPr>
                <w:sz w:val="24"/>
              </w:rPr>
            </w:pPr>
          </w:p>
        </w:tc>
        <w:tc>
          <w:tcPr>
            <w:tcW w:w="811" w:type="dxa"/>
            <w:vAlign w:val="center"/>
          </w:tcPr>
          <w:p>
            <w:pPr>
              <w:jc w:val="center"/>
              <w:textAlignment w:val="baseline"/>
              <w:rPr>
                <w:rFonts w:ascii="宋体" w:hAnsi="宋体" w:cs="宋体"/>
                <w:sz w:val="18"/>
                <w:szCs w:val="18"/>
              </w:rPr>
            </w:pPr>
            <w:r>
              <w:rPr>
                <w:rFonts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shd w:val="solid" w:color="FFFFFF" w:fill="auto"/>
              <w:jc w:val="left"/>
              <w:textAlignment w:val="center"/>
              <w:rPr>
                <w:rFonts w:ascii="宋体" w:hAnsi="宋体" w:cs="宋体"/>
                <w:color w:val="000000"/>
                <w:sz w:val="18"/>
                <w:szCs w:val="18"/>
              </w:rPr>
            </w:pPr>
            <w:r>
              <w:rPr>
                <w:rFonts w:hint="eastAsia" w:ascii="宋体" w:hAnsi="宋体" w:cs="宋体"/>
                <w:color w:val="000000"/>
                <w:sz w:val="18"/>
                <w:szCs w:val="18"/>
              </w:rPr>
              <w:t>食品添加剂</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color w:val="000000"/>
                <w:sz w:val="24"/>
              </w:rPr>
            </w:pPr>
          </w:p>
        </w:tc>
        <w:tc>
          <w:tcPr>
            <w:tcW w:w="812" w:type="dxa"/>
            <w:vAlign w:val="center"/>
          </w:tcPr>
          <w:p>
            <w:pPr>
              <w:jc w:val="center"/>
              <w:textAlignment w:val="baseline"/>
              <w:rPr>
                <w:color w:val="000000"/>
                <w:sz w:val="24"/>
              </w:rPr>
            </w:pPr>
          </w:p>
        </w:tc>
        <w:tc>
          <w:tcPr>
            <w:tcW w:w="808" w:type="dxa"/>
            <w:vAlign w:val="center"/>
          </w:tcPr>
          <w:p>
            <w:pPr>
              <w:jc w:val="center"/>
              <w:textAlignment w:val="baseline"/>
              <w:rPr>
                <w:sz w:val="24"/>
              </w:rPr>
            </w:pPr>
            <w:r>
              <w:rPr>
                <w:rFonts w:hint="eastAsia" w:ascii="宋体" w:hAnsi="宋体" w:cs="宋体"/>
                <w:sz w:val="18"/>
                <w:szCs w:val="18"/>
              </w:rPr>
              <w:t>H</w:t>
            </w: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rFonts w:ascii="宋体" w:hAnsi="宋体" w:cs="宋体"/>
                <w:color w:val="000000"/>
                <w:sz w:val="18"/>
                <w:szCs w:val="18"/>
              </w:rPr>
            </w:pPr>
            <w:r>
              <w:rPr>
                <w:rFonts w:ascii="宋体" w:hAnsi="宋体" w:cs="宋体"/>
                <w:color w:val="00000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shd w:val="solid" w:color="FFFFFF" w:fill="auto"/>
              <w:jc w:val="left"/>
              <w:textAlignment w:val="center"/>
              <w:rPr>
                <w:rFonts w:ascii="宋体" w:hAnsi="宋体" w:cs="宋体"/>
                <w:color w:val="000000"/>
                <w:sz w:val="18"/>
                <w:szCs w:val="18"/>
              </w:rPr>
            </w:pPr>
            <w:r>
              <w:rPr>
                <w:rFonts w:hint="eastAsia" w:ascii="宋体" w:hAnsi="宋体" w:cs="宋体"/>
                <w:color w:val="000000"/>
                <w:sz w:val="18"/>
                <w:szCs w:val="18"/>
              </w:rPr>
              <w:t>食品智能装备与技术</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color w:val="000000"/>
                <w:sz w:val="24"/>
              </w:rPr>
            </w:pPr>
          </w:p>
        </w:tc>
        <w:tc>
          <w:tcPr>
            <w:tcW w:w="812" w:type="dxa"/>
            <w:vAlign w:val="center"/>
          </w:tcPr>
          <w:p>
            <w:pPr>
              <w:jc w:val="center"/>
              <w:textAlignment w:val="baseline"/>
              <w:rPr>
                <w:rFonts w:ascii="宋体" w:hAnsi="宋体" w:cs="宋体"/>
                <w:sz w:val="18"/>
                <w:szCs w:val="18"/>
              </w:rPr>
            </w:pPr>
            <w:r>
              <w:rPr>
                <w:rFonts w:hint="eastAsia" w:ascii="宋体" w:hAnsi="宋体" w:cs="宋体"/>
                <w:sz w:val="18"/>
                <w:szCs w:val="18"/>
              </w:rPr>
              <w:t>M</w:t>
            </w:r>
          </w:p>
        </w:tc>
        <w:tc>
          <w:tcPr>
            <w:tcW w:w="808" w:type="dxa"/>
            <w:vAlign w:val="center"/>
          </w:tcPr>
          <w:p>
            <w:pPr>
              <w:jc w:val="center"/>
              <w:textAlignment w:val="baseline"/>
              <w:rPr>
                <w:rFonts w:ascii="宋体" w:hAnsi="宋体" w:cs="宋体"/>
                <w:sz w:val="18"/>
                <w:szCs w:val="18"/>
              </w:rPr>
            </w:pPr>
            <w:r>
              <w:rPr>
                <w:rFonts w:hint="eastAsia" w:ascii="宋体" w:hAnsi="宋体" w:cs="宋体"/>
                <w:sz w:val="18"/>
                <w:szCs w:val="18"/>
              </w:rPr>
              <w:t>H</w:t>
            </w: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r>
              <w:rPr>
                <w:rFonts w:hint="eastAsia" w:ascii="宋体" w:hAnsi="宋体" w:cs="宋体"/>
                <w:sz w:val="18"/>
                <w:szCs w:val="18"/>
              </w:rPr>
              <w:t>M</w:t>
            </w:r>
          </w:p>
        </w:tc>
        <w:tc>
          <w:tcPr>
            <w:tcW w:w="811" w:type="dxa"/>
            <w:vAlign w:val="center"/>
          </w:tcPr>
          <w:p>
            <w:pPr>
              <w:jc w:val="center"/>
              <w:textAlignment w:val="baseline"/>
              <w:rPr>
                <w:rFonts w:ascii="宋体" w:hAnsi="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shd w:val="solid" w:color="FFFFFF" w:fill="auto"/>
              <w:jc w:val="left"/>
              <w:textAlignment w:val="center"/>
              <w:rPr>
                <w:rFonts w:ascii="宋体" w:hAnsi="宋体" w:cs="宋体"/>
                <w:color w:val="000000"/>
                <w:sz w:val="18"/>
                <w:szCs w:val="18"/>
              </w:rPr>
            </w:pPr>
            <w:r>
              <w:rPr>
                <w:rFonts w:hint="eastAsia" w:ascii="宋体" w:hAnsi="宋体" w:cs="宋体"/>
                <w:color w:val="000000"/>
                <w:sz w:val="18"/>
                <w:szCs w:val="18"/>
              </w:rPr>
              <w:t>食品工厂设计</w:t>
            </w:r>
          </w:p>
        </w:tc>
        <w:tc>
          <w:tcPr>
            <w:tcW w:w="809" w:type="dxa"/>
            <w:vAlign w:val="center"/>
          </w:tcPr>
          <w:p>
            <w:pPr>
              <w:jc w:val="center"/>
              <w:textAlignment w:val="baseline"/>
              <w:rPr>
                <w:sz w:val="24"/>
              </w:rPr>
            </w:pPr>
          </w:p>
        </w:tc>
        <w:tc>
          <w:tcPr>
            <w:tcW w:w="810" w:type="dxa"/>
            <w:vAlign w:val="center"/>
          </w:tcPr>
          <w:p>
            <w:pPr>
              <w:jc w:val="center"/>
              <w:textAlignment w:val="baseline"/>
              <w:rPr>
                <w:rFonts w:ascii="宋体" w:hAnsi="宋体" w:cs="宋体"/>
                <w:sz w:val="18"/>
                <w:szCs w:val="18"/>
              </w:rPr>
            </w:pPr>
          </w:p>
        </w:tc>
        <w:tc>
          <w:tcPr>
            <w:tcW w:w="810" w:type="dxa"/>
            <w:vAlign w:val="center"/>
          </w:tcPr>
          <w:p>
            <w:pPr>
              <w:jc w:val="center"/>
              <w:textAlignment w:val="baseline"/>
              <w:rPr>
                <w:rFonts w:ascii="宋体" w:hAnsi="宋体" w:cs="宋体"/>
                <w:sz w:val="18"/>
                <w:szCs w:val="18"/>
              </w:rPr>
            </w:pPr>
          </w:p>
        </w:tc>
        <w:tc>
          <w:tcPr>
            <w:tcW w:w="812" w:type="dxa"/>
            <w:vAlign w:val="center"/>
          </w:tcPr>
          <w:p>
            <w:pPr>
              <w:jc w:val="center"/>
              <w:textAlignment w:val="baseline"/>
              <w:rPr>
                <w:rFonts w:ascii="宋体" w:hAnsi="宋体" w:cs="宋体"/>
                <w:sz w:val="18"/>
                <w:szCs w:val="18"/>
              </w:rPr>
            </w:pPr>
            <w:r>
              <w:rPr>
                <w:rFonts w:hint="eastAsia" w:ascii="宋体" w:hAnsi="宋体" w:cs="宋体"/>
                <w:sz w:val="18"/>
                <w:szCs w:val="18"/>
              </w:rPr>
              <w:t>M</w:t>
            </w:r>
          </w:p>
        </w:tc>
        <w:tc>
          <w:tcPr>
            <w:tcW w:w="808" w:type="dxa"/>
            <w:vAlign w:val="center"/>
          </w:tcPr>
          <w:p>
            <w:pPr>
              <w:jc w:val="center"/>
              <w:textAlignment w:val="baseline"/>
              <w:rPr>
                <w:rFonts w:ascii="宋体" w:hAnsi="宋体" w:cs="宋体"/>
                <w:sz w:val="18"/>
                <w:szCs w:val="18"/>
              </w:rPr>
            </w:pPr>
            <w:r>
              <w:rPr>
                <w:rFonts w:hint="eastAsia" w:ascii="宋体" w:hAnsi="宋体" w:cs="宋体"/>
                <w:sz w:val="18"/>
                <w:szCs w:val="18"/>
              </w:rPr>
              <w:t>H</w:t>
            </w: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r>
              <w:rPr>
                <w:rFonts w:hint="eastAsia" w:ascii="宋体" w:hAnsi="宋体" w:cs="宋体"/>
                <w:sz w:val="18"/>
                <w:szCs w:val="18"/>
              </w:rPr>
              <w:t>M</w:t>
            </w: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shd w:val="solid" w:color="FFFFFF" w:fill="auto"/>
              <w:jc w:val="left"/>
              <w:textAlignment w:val="center"/>
              <w:rPr>
                <w:rFonts w:ascii="宋体" w:hAnsi="宋体" w:cs="宋体"/>
                <w:color w:val="000000"/>
                <w:sz w:val="18"/>
                <w:szCs w:val="18"/>
              </w:rPr>
            </w:pPr>
            <w:r>
              <w:rPr>
                <w:rFonts w:hint="eastAsia" w:ascii="宋体" w:hAnsi="宋体" w:cs="宋体"/>
                <w:color w:val="000000"/>
                <w:sz w:val="18"/>
                <w:szCs w:val="18"/>
              </w:rPr>
              <w:t>功能性食品</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color w:val="000000"/>
                <w:sz w:val="24"/>
              </w:rPr>
            </w:pPr>
            <w:r>
              <w:rPr>
                <w:rFonts w:hint="eastAsia" w:ascii="宋体" w:hAnsi="宋体" w:cs="宋体"/>
                <w:color w:val="000000"/>
                <w:sz w:val="18"/>
                <w:szCs w:val="18"/>
              </w:rPr>
              <w:t>H</w:t>
            </w:r>
          </w:p>
        </w:tc>
        <w:tc>
          <w:tcPr>
            <w:tcW w:w="812" w:type="dxa"/>
            <w:vAlign w:val="center"/>
          </w:tcPr>
          <w:p>
            <w:pPr>
              <w:jc w:val="center"/>
              <w:textAlignment w:val="baseline"/>
              <w:rPr>
                <w:color w:val="000000"/>
                <w:sz w:val="24"/>
              </w:rPr>
            </w:pPr>
          </w:p>
        </w:tc>
        <w:tc>
          <w:tcPr>
            <w:tcW w:w="808" w:type="dxa"/>
            <w:vAlign w:val="center"/>
          </w:tcPr>
          <w:p>
            <w:pPr>
              <w:jc w:val="center"/>
              <w:textAlignment w:val="baseline"/>
              <w:rPr>
                <w:sz w:val="24"/>
              </w:rPr>
            </w:pPr>
            <w:r>
              <w:rPr>
                <w:rFonts w:hint="eastAsia" w:ascii="宋体" w:hAnsi="宋体" w:cs="宋体"/>
                <w:color w:val="000000"/>
                <w:sz w:val="18"/>
                <w:szCs w:val="18"/>
              </w:rPr>
              <w:t>H</w:t>
            </w:r>
          </w:p>
        </w:tc>
        <w:tc>
          <w:tcPr>
            <w:tcW w:w="811" w:type="dxa"/>
            <w:vAlign w:val="center"/>
          </w:tcPr>
          <w:p>
            <w:pPr>
              <w:jc w:val="center"/>
              <w:textAlignment w:val="baseline"/>
              <w:rPr>
                <w:sz w:val="24"/>
              </w:rPr>
            </w:pPr>
          </w:p>
        </w:tc>
        <w:tc>
          <w:tcPr>
            <w:tcW w:w="811" w:type="dxa"/>
            <w:vAlign w:val="center"/>
          </w:tcPr>
          <w:p>
            <w:pPr>
              <w:ind w:firstLine="360" w:firstLineChars="150"/>
              <w:textAlignment w:val="baseline"/>
              <w:rPr>
                <w:sz w:val="24"/>
              </w:rPr>
            </w:pPr>
          </w:p>
        </w:tc>
        <w:tc>
          <w:tcPr>
            <w:tcW w:w="811" w:type="dxa"/>
            <w:vAlign w:val="center"/>
          </w:tcPr>
          <w:p>
            <w:pPr>
              <w:ind w:firstLine="270" w:firstLineChars="150"/>
              <w:textAlignment w:val="baseline"/>
              <w:rPr>
                <w:rFonts w:ascii="宋体" w:hAnsi="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shd w:val="solid" w:color="FFFFFF" w:fill="auto"/>
              <w:jc w:val="left"/>
              <w:textAlignment w:val="center"/>
              <w:rPr>
                <w:rFonts w:ascii="宋体" w:hAnsi="宋体" w:cs="宋体"/>
                <w:color w:val="000000"/>
                <w:sz w:val="18"/>
                <w:szCs w:val="18"/>
              </w:rPr>
            </w:pPr>
            <w:r>
              <w:rPr>
                <w:rFonts w:hint="eastAsia" w:ascii="宋体" w:hAnsi="宋体" w:cs="宋体"/>
                <w:color w:val="000000"/>
                <w:sz w:val="18"/>
                <w:szCs w:val="18"/>
              </w:rPr>
              <w:t>食品包装</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r>
              <w:rPr>
                <w:rFonts w:ascii="宋体" w:hAnsi="宋体" w:cs="宋体"/>
                <w:color w:val="000000"/>
                <w:sz w:val="18"/>
                <w:szCs w:val="18"/>
              </w:rPr>
              <w:t>H</w:t>
            </w:r>
          </w:p>
        </w:tc>
        <w:tc>
          <w:tcPr>
            <w:tcW w:w="811" w:type="dxa"/>
            <w:vAlign w:val="center"/>
          </w:tcPr>
          <w:p>
            <w:pPr>
              <w:jc w:val="center"/>
              <w:textAlignment w:val="baseline"/>
              <w:rPr>
                <w:sz w:val="24"/>
              </w:rPr>
            </w:pPr>
          </w:p>
        </w:tc>
        <w:tc>
          <w:tcPr>
            <w:tcW w:w="811" w:type="dxa"/>
            <w:vAlign w:val="center"/>
          </w:tcPr>
          <w:p>
            <w:pPr>
              <w:jc w:val="center"/>
              <w:textAlignment w:val="baseline"/>
              <w:rPr>
                <w:rFonts w:ascii="宋体" w:hAnsi="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shd w:val="solid" w:color="FFFFFF" w:fill="auto"/>
              <w:jc w:val="left"/>
              <w:textAlignment w:val="center"/>
              <w:rPr>
                <w:rFonts w:ascii="宋体" w:hAnsi="宋体" w:cs="宋体"/>
                <w:color w:val="000000"/>
                <w:sz w:val="18"/>
                <w:szCs w:val="18"/>
              </w:rPr>
            </w:pPr>
            <w:r>
              <w:rPr>
                <w:rFonts w:hint="eastAsia" w:ascii="宋体" w:hAnsi="宋体"/>
                <w:color w:val="000000"/>
                <w:sz w:val="18"/>
                <w:szCs w:val="18"/>
                <w:shd w:val="clear" w:color="auto" w:fill="FFFFFF"/>
              </w:rPr>
              <w:t>食品机械自动化控制原理</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rFonts w:ascii="宋体" w:hAnsi="宋体" w:cs="宋体"/>
                <w:color w:val="000000"/>
                <w:sz w:val="18"/>
                <w:szCs w:val="18"/>
              </w:rPr>
            </w:pPr>
            <w:r>
              <w:rPr>
                <w:rFonts w:ascii="宋体" w:hAnsi="宋体" w:cs="宋体"/>
                <w:color w:val="000000"/>
                <w:sz w:val="18"/>
                <w:szCs w:val="18"/>
              </w:rPr>
              <w:t>H</w:t>
            </w:r>
          </w:p>
        </w:tc>
        <w:tc>
          <w:tcPr>
            <w:tcW w:w="811" w:type="dxa"/>
            <w:vAlign w:val="center"/>
          </w:tcPr>
          <w:p>
            <w:pPr>
              <w:jc w:val="center"/>
              <w:textAlignment w:val="baseline"/>
              <w:rPr>
                <w:sz w:val="24"/>
              </w:rPr>
            </w:pPr>
          </w:p>
        </w:tc>
        <w:tc>
          <w:tcPr>
            <w:tcW w:w="811" w:type="dxa"/>
            <w:vAlign w:val="center"/>
          </w:tcPr>
          <w:p>
            <w:pPr>
              <w:jc w:val="center"/>
              <w:textAlignment w:val="baseline"/>
              <w:rPr>
                <w:rFonts w:ascii="宋体" w:hAnsi="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shd w:val="solid" w:color="FFFFFF" w:fill="auto"/>
              <w:jc w:val="left"/>
              <w:textAlignment w:val="center"/>
              <w:rPr>
                <w:rFonts w:ascii="宋体" w:hAnsi="宋体" w:cs="宋体"/>
                <w:color w:val="000000"/>
                <w:sz w:val="18"/>
                <w:szCs w:val="18"/>
              </w:rPr>
            </w:pPr>
            <w:r>
              <w:rPr>
                <w:rFonts w:hint="eastAsia" w:ascii="宋体" w:hAnsi="宋体"/>
                <w:color w:val="000000"/>
                <w:sz w:val="18"/>
                <w:szCs w:val="18"/>
                <w:shd w:val="clear" w:color="auto" w:fill="FFFFFF"/>
              </w:rPr>
              <w:t>食品机械自动化控制技术</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r>
              <w:rPr>
                <w:rFonts w:hint="eastAsia" w:ascii="宋体" w:hAnsi="宋体" w:cs="宋体"/>
                <w:color w:val="000000"/>
                <w:sz w:val="18"/>
                <w:szCs w:val="18"/>
              </w:rPr>
              <w:t>H</w:t>
            </w:r>
          </w:p>
        </w:tc>
        <w:tc>
          <w:tcPr>
            <w:tcW w:w="811" w:type="dxa"/>
            <w:vAlign w:val="center"/>
          </w:tcPr>
          <w:p>
            <w:pPr>
              <w:jc w:val="center"/>
              <w:textAlignment w:val="baseline"/>
              <w:rPr>
                <w:sz w:val="24"/>
              </w:rPr>
            </w:pPr>
          </w:p>
        </w:tc>
        <w:tc>
          <w:tcPr>
            <w:tcW w:w="811" w:type="dxa"/>
            <w:vAlign w:val="center"/>
          </w:tcPr>
          <w:p>
            <w:pPr>
              <w:jc w:val="center"/>
              <w:textAlignment w:val="baseline"/>
              <w:rPr>
                <w:rFonts w:ascii="宋体" w:hAnsi="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shd w:val="solid" w:color="FFFFFF" w:fill="auto"/>
              <w:jc w:val="left"/>
              <w:textAlignment w:val="center"/>
              <w:rPr>
                <w:rFonts w:ascii="宋体" w:hAnsi="宋体" w:cs="宋体"/>
                <w:color w:val="000000"/>
                <w:sz w:val="18"/>
                <w:szCs w:val="18"/>
              </w:rPr>
            </w:pPr>
            <w:r>
              <w:rPr>
                <w:rFonts w:hint="eastAsia" w:ascii="宋体" w:hAnsi="宋体" w:cs="宋体"/>
                <w:color w:val="000000"/>
                <w:sz w:val="18"/>
                <w:szCs w:val="18"/>
              </w:rPr>
              <w:t>食品加工高新技术</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r>
              <w:rPr>
                <w:rFonts w:hint="eastAsia" w:ascii="宋体" w:hAnsi="宋体" w:cs="宋体"/>
                <w:sz w:val="18"/>
                <w:szCs w:val="18"/>
              </w:rPr>
              <w:t>H</w:t>
            </w:r>
          </w:p>
        </w:tc>
        <w:tc>
          <w:tcPr>
            <w:tcW w:w="811" w:type="dxa"/>
            <w:vAlign w:val="center"/>
          </w:tcPr>
          <w:p>
            <w:pPr>
              <w:jc w:val="center"/>
              <w:textAlignment w:val="baseline"/>
              <w:rPr>
                <w:sz w:val="24"/>
              </w:rPr>
            </w:pPr>
            <w:r>
              <w:rPr>
                <w:rFonts w:hint="eastAsia" w:ascii="宋体" w:hAnsi="宋体" w:cs="宋体"/>
                <w:sz w:val="18"/>
                <w:szCs w:val="18"/>
              </w:rPr>
              <w:t>H</w:t>
            </w: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color w:val="000000"/>
                <w:sz w:val="18"/>
                <w:szCs w:val="18"/>
              </w:rPr>
            </w:pPr>
            <w:r>
              <w:rPr>
                <w:rFonts w:hint="eastAsia" w:ascii="宋体" w:hAnsi="宋体" w:cs="宋体"/>
                <w:color w:val="000000"/>
                <w:sz w:val="18"/>
                <w:szCs w:val="18"/>
              </w:rPr>
              <w:t>入学教育、军事技能</w:t>
            </w:r>
          </w:p>
        </w:tc>
        <w:tc>
          <w:tcPr>
            <w:tcW w:w="809" w:type="dxa"/>
            <w:vAlign w:val="center"/>
          </w:tcPr>
          <w:p>
            <w:pPr>
              <w:jc w:val="center"/>
              <w:textAlignment w:val="baseline"/>
              <w:rPr>
                <w:sz w:val="24"/>
              </w:rPr>
            </w:pPr>
            <w:r>
              <w:rPr>
                <w:rFonts w:ascii="宋体" w:hAnsi="宋体" w:cs="宋体"/>
                <w:sz w:val="18"/>
                <w:szCs w:val="18"/>
              </w:rPr>
              <w:t>H</w:t>
            </w: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color w:val="000000"/>
                <w:sz w:val="18"/>
                <w:szCs w:val="18"/>
              </w:rPr>
            </w:pPr>
            <w:r>
              <w:rPr>
                <w:rFonts w:hint="eastAsia" w:ascii="宋体" w:hAnsi="宋体" w:cs="宋体"/>
                <w:color w:val="000000"/>
                <w:sz w:val="18"/>
                <w:szCs w:val="18"/>
              </w:rPr>
              <w:t>公益与专业劳动</w:t>
            </w:r>
          </w:p>
        </w:tc>
        <w:tc>
          <w:tcPr>
            <w:tcW w:w="809" w:type="dxa"/>
            <w:vAlign w:val="center"/>
          </w:tcPr>
          <w:p>
            <w:pPr>
              <w:jc w:val="center"/>
              <w:textAlignment w:val="baseline"/>
              <w:rPr>
                <w:sz w:val="24"/>
              </w:rPr>
            </w:pPr>
            <w:r>
              <w:rPr>
                <w:rFonts w:ascii="宋体" w:hAnsi="宋体" w:cs="宋体"/>
                <w:color w:val="000000"/>
                <w:sz w:val="18"/>
                <w:szCs w:val="18"/>
              </w:rPr>
              <w:t>H</w:t>
            </w:r>
          </w:p>
        </w:tc>
        <w:tc>
          <w:tcPr>
            <w:tcW w:w="810" w:type="dxa"/>
            <w:vAlign w:val="center"/>
          </w:tcPr>
          <w:p>
            <w:pPr>
              <w:jc w:val="center"/>
              <w:textAlignment w:val="baseline"/>
              <w:rPr>
                <w:rFonts w:ascii="宋体" w:hAnsi="宋体" w:cs="宋体"/>
                <w:color w:val="000000"/>
                <w:sz w:val="18"/>
                <w:szCs w:val="18"/>
              </w:rPr>
            </w:pPr>
          </w:p>
        </w:tc>
        <w:tc>
          <w:tcPr>
            <w:tcW w:w="810" w:type="dxa"/>
            <w:vAlign w:val="center"/>
          </w:tcPr>
          <w:p>
            <w:pPr>
              <w:jc w:val="center"/>
              <w:textAlignment w:val="baseline"/>
              <w:rPr>
                <w:rFonts w:ascii="宋体" w:hAnsi="宋体" w:cs="宋体"/>
                <w:color w:val="000000"/>
                <w:sz w:val="18"/>
                <w:szCs w:val="18"/>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color w:val="000000"/>
                <w:sz w:val="18"/>
                <w:szCs w:val="18"/>
              </w:rPr>
            </w:pPr>
            <w:r>
              <w:rPr>
                <w:rFonts w:hint="eastAsia" w:ascii="宋体" w:hAnsi="宋体" w:cs="宋体"/>
                <w:color w:val="000000"/>
                <w:sz w:val="18"/>
                <w:szCs w:val="18"/>
              </w:rPr>
              <w:t>大学生体质健康测试</w:t>
            </w:r>
          </w:p>
        </w:tc>
        <w:tc>
          <w:tcPr>
            <w:tcW w:w="809" w:type="dxa"/>
            <w:vAlign w:val="center"/>
          </w:tcPr>
          <w:p>
            <w:pPr>
              <w:jc w:val="center"/>
              <w:textAlignment w:val="baseline"/>
              <w:rPr>
                <w:sz w:val="24"/>
              </w:rPr>
            </w:pPr>
            <w:r>
              <w:rPr>
                <w:rFonts w:hint="eastAsia" w:ascii="宋体" w:hAnsi="宋体" w:cs="宋体"/>
                <w:sz w:val="18"/>
                <w:szCs w:val="18"/>
              </w:rPr>
              <w:t>H</w:t>
            </w: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color w:val="000000"/>
                <w:sz w:val="18"/>
                <w:szCs w:val="18"/>
              </w:rPr>
            </w:pPr>
            <w:r>
              <w:rPr>
                <w:rFonts w:hint="eastAsia" w:ascii="宋体" w:hAnsi="宋体" w:cs="宋体"/>
                <w:color w:val="000000"/>
                <w:sz w:val="18"/>
                <w:szCs w:val="18"/>
              </w:rPr>
              <w:t>思想政治理论课实践教学</w:t>
            </w:r>
          </w:p>
        </w:tc>
        <w:tc>
          <w:tcPr>
            <w:tcW w:w="809" w:type="dxa"/>
            <w:vAlign w:val="center"/>
          </w:tcPr>
          <w:p>
            <w:pPr>
              <w:jc w:val="center"/>
              <w:textAlignment w:val="baseline"/>
              <w:rPr>
                <w:sz w:val="24"/>
              </w:rPr>
            </w:pPr>
            <w:r>
              <w:rPr>
                <w:rFonts w:ascii="宋体" w:hAnsi="宋体" w:cs="宋体"/>
                <w:sz w:val="18"/>
                <w:szCs w:val="18"/>
              </w:rPr>
              <w:t>H</w:t>
            </w:r>
          </w:p>
        </w:tc>
        <w:tc>
          <w:tcPr>
            <w:tcW w:w="810" w:type="dxa"/>
            <w:vAlign w:val="center"/>
          </w:tcPr>
          <w:p>
            <w:pPr>
              <w:textAlignment w:val="baseline"/>
              <w:rPr>
                <w:sz w:val="24"/>
              </w:rPr>
            </w:pP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color w:val="000000"/>
                <w:sz w:val="18"/>
                <w:szCs w:val="18"/>
              </w:rPr>
            </w:pPr>
            <w:r>
              <w:rPr>
                <w:rFonts w:hint="eastAsia" w:ascii="宋体" w:hAnsi="宋体" w:cs="宋体"/>
                <w:color w:val="000000"/>
                <w:sz w:val="18"/>
                <w:szCs w:val="18"/>
              </w:rPr>
              <w:t>社会实践与调查报告</w:t>
            </w:r>
          </w:p>
        </w:tc>
        <w:tc>
          <w:tcPr>
            <w:tcW w:w="809" w:type="dxa"/>
            <w:vAlign w:val="center"/>
          </w:tcPr>
          <w:p>
            <w:pPr>
              <w:jc w:val="center"/>
              <w:textAlignment w:val="baseline"/>
              <w:rPr>
                <w:sz w:val="24"/>
              </w:rPr>
            </w:pPr>
            <w:r>
              <w:rPr>
                <w:rFonts w:ascii="宋体" w:hAnsi="宋体" w:cs="宋体"/>
                <w:sz w:val="18"/>
                <w:szCs w:val="18"/>
              </w:rPr>
              <w:t>H</w:t>
            </w: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r>
              <w:rPr>
                <w:rFonts w:ascii="宋体" w:hAns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color w:val="000000"/>
                <w:sz w:val="18"/>
                <w:szCs w:val="18"/>
              </w:rPr>
            </w:pPr>
            <w:r>
              <w:rPr>
                <w:rFonts w:hint="eastAsia" w:ascii="宋体" w:hAnsi="宋体" w:cs="宋体"/>
                <w:color w:val="000000"/>
                <w:sz w:val="18"/>
                <w:szCs w:val="18"/>
              </w:rPr>
              <w:t>创新创业实践教学</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r>
              <w:rPr>
                <w:rFonts w:ascii="宋体" w:hAnsi="宋体" w:cs="宋体"/>
                <w:sz w:val="18"/>
                <w:szCs w:val="18"/>
              </w:rPr>
              <w:t>H</w:t>
            </w:r>
          </w:p>
        </w:tc>
        <w:tc>
          <w:tcPr>
            <w:tcW w:w="808" w:type="dxa"/>
            <w:vAlign w:val="center"/>
          </w:tcPr>
          <w:p>
            <w:pPr>
              <w:jc w:val="center"/>
              <w:textAlignment w:val="baseline"/>
              <w:rPr>
                <w:sz w:val="24"/>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rFonts w:ascii="宋体" w:hAnsi="宋体" w:cs="宋体"/>
                <w:sz w:val="18"/>
                <w:szCs w:val="18"/>
              </w:rPr>
            </w:pPr>
            <w:r>
              <w:rPr>
                <w:rFonts w:ascii="宋体" w:hAns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color w:val="000000"/>
                <w:sz w:val="18"/>
                <w:szCs w:val="18"/>
              </w:rPr>
            </w:pPr>
            <w:r>
              <w:rPr>
                <w:rFonts w:hint="eastAsia" w:ascii="宋体" w:hAnsi="宋体" w:cs="宋体"/>
                <w:color w:val="000000"/>
                <w:sz w:val="18"/>
                <w:szCs w:val="18"/>
              </w:rPr>
              <w:t>《大学生职业生涯发展与就业指导》实践教学</w:t>
            </w:r>
          </w:p>
        </w:tc>
        <w:tc>
          <w:tcPr>
            <w:tcW w:w="809" w:type="dxa"/>
            <w:vAlign w:val="center"/>
          </w:tcPr>
          <w:p>
            <w:pPr>
              <w:jc w:val="center"/>
              <w:textAlignment w:val="baseline"/>
              <w:rPr>
                <w:sz w:val="24"/>
              </w:rPr>
            </w:pPr>
            <w:r>
              <w:rPr>
                <w:rFonts w:ascii="宋体" w:hAnsi="宋体" w:cs="宋体"/>
                <w:color w:val="000000"/>
                <w:sz w:val="18"/>
                <w:szCs w:val="18"/>
              </w:rPr>
              <w:t>H</w:t>
            </w: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color w:val="000000"/>
                <w:sz w:val="18"/>
                <w:szCs w:val="18"/>
              </w:rPr>
            </w:pPr>
            <w:r>
              <w:rPr>
                <w:rFonts w:hint="eastAsia" w:ascii="宋体" w:hAnsi="宋体" w:cs="宋体"/>
                <w:color w:val="000000"/>
                <w:sz w:val="18"/>
                <w:szCs w:val="18"/>
              </w:rPr>
              <w:t>普通话水平测试</w:t>
            </w:r>
          </w:p>
        </w:tc>
        <w:tc>
          <w:tcPr>
            <w:tcW w:w="809" w:type="dxa"/>
            <w:vAlign w:val="center"/>
          </w:tcPr>
          <w:p>
            <w:pPr>
              <w:jc w:val="center"/>
              <w:textAlignment w:val="baseline"/>
              <w:rPr>
                <w:sz w:val="24"/>
              </w:rPr>
            </w:pPr>
            <w:r>
              <w:rPr>
                <w:rFonts w:ascii="宋体" w:hAnsi="宋体" w:cs="宋体"/>
                <w:color w:val="000000"/>
                <w:sz w:val="18"/>
                <w:szCs w:val="18"/>
              </w:rPr>
              <w:t>H</w:t>
            </w: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widowControl/>
              <w:jc w:val="left"/>
              <w:textAlignment w:val="baseline"/>
              <w:rPr>
                <w:rFonts w:ascii="宋体" w:hAnsi="宋体" w:cs="宋体"/>
                <w:color w:val="000000"/>
                <w:sz w:val="18"/>
                <w:szCs w:val="18"/>
              </w:rPr>
            </w:pPr>
            <w:r>
              <w:rPr>
                <w:rFonts w:hint="eastAsia" w:ascii="宋体" w:hAnsi="宋体" w:cs="宋体"/>
                <w:color w:val="000000"/>
                <w:sz w:val="18"/>
                <w:szCs w:val="18"/>
              </w:rPr>
              <w:t>毕业教育</w:t>
            </w:r>
          </w:p>
        </w:tc>
        <w:tc>
          <w:tcPr>
            <w:tcW w:w="809" w:type="dxa"/>
            <w:vAlign w:val="center"/>
          </w:tcPr>
          <w:p>
            <w:pPr>
              <w:jc w:val="center"/>
              <w:textAlignment w:val="baseline"/>
              <w:rPr>
                <w:sz w:val="24"/>
              </w:rPr>
            </w:pPr>
            <w:r>
              <w:rPr>
                <w:rFonts w:ascii="宋体" w:hAnsi="宋体" w:cs="宋体"/>
                <w:color w:val="000000"/>
                <w:sz w:val="18"/>
                <w:szCs w:val="18"/>
              </w:rPr>
              <w:t>H</w:t>
            </w:r>
          </w:p>
        </w:tc>
        <w:tc>
          <w:tcPr>
            <w:tcW w:w="810" w:type="dxa"/>
            <w:vAlign w:val="center"/>
          </w:tcPr>
          <w:p>
            <w:pPr>
              <w:jc w:val="center"/>
              <w:textAlignment w:val="baseline"/>
              <w:rPr>
                <w:sz w:val="24"/>
              </w:rPr>
            </w:pP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sz w:val="24"/>
              </w:rPr>
            </w:pPr>
          </w:p>
        </w:tc>
        <w:tc>
          <w:tcPr>
            <w:tcW w:w="811" w:type="dxa"/>
            <w:vAlign w:val="center"/>
          </w:tcPr>
          <w:p>
            <w:pPr>
              <w:jc w:val="center"/>
              <w:textAlignment w:val="baseline"/>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center"/>
              <w:rPr>
                <w:rFonts w:ascii="宋体" w:hAnsi="宋体" w:cs="宋体"/>
                <w:color w:val="000000"/>
                <w:sz w:val="18"/>
                <w:szCs w:val="18"/>
              </w:rPr>
            </w:pPr>
            <w:r>
              <w:rPr>
                <w:rFonts w:hint="eastAsia" w:ascii="宋体" w:hAnsi="宋体" w:cs="宋体"/>
                <w:color w:val="000000"/>
                <w:sz w:val="18"/>
                <w:szCs w:val="18"/>
              </w:rPr>
              <w:t>食品营养与卫生教学实习</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r>
              <w:rPr>
                <w:rFonts w:ascii="宋体" w:hAnsi="宋体" w:cs="宋体"/>
                <w:color w:val="000000"/>
                <w:sz w:val="18"/>
                <w:szCs w:val="18"/>
              </w:rPr>
              <w:t>H</w:t>
            </w: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r>
              <w:rPr>
                <w:rFonts w:ascii="宋体" w:hAnsi="宋体" w:cs="宋体"/>
                <w:color w:val="000000"/>
                <w:sz w:val="18"/>
                <w:szCs w:val="18"/>
              </w:rPr>
              <w:t>H</w:t>
            </w:r>
          </w:p>
        </w:tc>
        <w:tc>
          <w:tcPr>
            <w:tcW w:w="808" w:type="dxa"/>
            <w:vAlign w:val="center"/>
          </w:tcPr>
          <w:p>
            <w:pPr>
              <w:jc w:val="center"/>
              <w:textAlignment w:val="baseline"/>
              <w:rPr>
                <w:sz w:val="24"/>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sz w:val="24"/>
              </w:rPr>
            </w:pPr>
          </w:p>
        </w:tc>
        <w:tc>
          <w:tcPr>
            <w:tcW w:w="811" w:type="dxa"/>
            <w:vAlign w:val="center"/>
          </w:tcPr>
          <w:p>
            <w:pPr>
              <w:jc w:val="center"/>
              <w:textAlignment w:val="baseline"/>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center"/>
              <w:rPr>
                <w:rFonts w:ascii="宋体" w:hAnsi="宋体" w:cs="宋体"/>
                <w:color w:val="000000"/>
                <w:sz w:val="18"/>
                <w:szCs w:val="18"/>
              </w:rPr>
            </w:pPr>
            <w:r>
              <w:rPr>
                <w:rFonts w:hint="eastAsia" w:ascii="宋体" w:hAnsi="宋体" w:cs="宋体"/>
                <w:color w:val="000000"/>
                <w:sz w:val="18"/>
                <w:szCs w:val="18"/>
              </w:rPr>
              <w:t>食品工艺学教学实习</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r>
              <w:rPr>
                <w:rFonts w:ascii="宋体" w:hAnsi="宋体" w:cs="宋体"/>
                <w:color w:val="000000"/>
                <w:sz w:val="18"/>
                <w:szCs w:val="18"/>
              </w:rPr>
              <w:t>H</w:t>
            </w: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p>
        </w:tc>
        <w:tc>
          <w:tcPr>
            <w:tcW w:w="808" w:type="dxa"/>
            <w:vAlign w:val="center"/>
          </w:tcPr>
          <w:p>
            <w:pPr>
              <w:jc w:val="center"/>
              <w:textAlignment w:val="baseline"/>
              <w:rPr>
                <w:sz w:val="24"/>
              </w:rPr>
            </w:pPr>
          </w:p>
        </w:tc>
        <w:tc>
          <w:tcPr>
            <w:tcW w:w="811" w:type="dxa"/>
            <w:vAlign w:val="center"/>
          </w:tcPr>
          <w:p>
            <w:pPr>
              <w:jc w:val="center"/>
              <w:textAlignment w:val="baseline"/>
              <w:rPr>
                <w:rFonts w:ascii="宋体" w:hAnsi="宋体" w:cs="宋体"/>
                <w:sz w:val="18"/>
                <w:szCs w:val="18"/>
              </w:rPr>
            </w:pPr>
            <w:r>
              <w:rPr>
                <w:rFonts w:ascii="宋体" w:hAnsi="宋体" w:cs="宋体"/>
                <w:color w:val="000000"/>
                <w:sz w:val="18"/>
                <w:szCs w:val="18"/>
              </w:rPr>
              <w:t>H</w:t>
            </w:r>
          </w:p>
        </w:tc>
        <w:tc>
          <w:tcPr>
            <w:tcW w:w="811" w:type="dxa"/>
            <w:vAlign w:val="center"/>
          </w:tcPr>
          <w:p>
            <w:pPr>
              <w:jc w:val="center"/>
              <w:textAlignment w:val="baseline"/>
              <w:rPr>
                <w:sz w:val="24"/>
              </w:rPr>
            </w:pPr>
            <w:r>
              <w:rPr>
                <w:rFonts w:ascii="宋体" w:hAnsi="宋体" w:cs="宋体"/>
                <w:color w:val="000000"/>
                <w:sz w:val="18"/>
                <w:szCs w:val="18"/>
              </w:rPr>
              <w:t>H</w:t>
            </w:r>
          </w:p>
        </w:tc>
        <w:tc>
          <w:tcPr>
            <w:tcW w:w="811" w:type="dxa"/>
            <w:vAlign w:val="center"/>
          </w:tcPr>
          <w:p>
            <w:pPr>
              <w:jc w:val="center"/>
              <w:textAlignment w:val="baseline"/>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center"/>
              <w:rPr>
                <w:rFonts w:ascii="宋体" w:hAnsi="宋体" w:cs="宋体"/>
                <w:color w:val="000000"/>
                <w:sz w:val="18"/>
                <w:szCs w:val="18"/>
              </w:rPr>
            </w:pPr>
            <w:r>
              <w:rPr>
                <w:rFonts w:hint="eastAsia" w:ascii="宋体" w:hAnsi="宋体" w:cs="宋体"/>
                <w:color w:val="000000"/>
                <w:sz w:val="18"/>
                <w:szCs w:val="18"/>
              </w:rPr>
              <w:t>食品卫生检验教学实习</w:t>
            </w:r>
          </w:p>
        </w:tc>
        <w:tc>
          <w:tcPr>
            <w:tcW w:w="809" w:type="dxa"/>
            <w:vAlign w:val="center"/>
          </w:tcPr>
          <w:p>
            <w:pPr>
              <w:jc w:val="center"/>
              <w:textAlignment w:val="baseline"/>
              <w:rPr>
                <w:sz w:val="24"/>
              </w:rPr>
            </w:pPr>
          </w:p>
        </w:tc>
        <w:tc>
          <w:tcPr>
            <w:tcW w:w="810" w:type="dxa"/>
            <w:vAlign w:val="center"/>
          </w:tcPr>
          <w:p>
            <w:pPr>
              <w:jc w:val="center"/>
              <w:textAlignment w:val="baseline"/>
              <w:rPr>
                <w:rFonts w:ascii="宋体" w:hAnsi="宋体" w:cs="宋体"/>
                <w:color w:val="000000"/>
                <w:sz w:val="18"/>
                <w:szCs w:val="18"/>
              </w:rPr>
            </w:pPr>
            <w:r>
              <w:rPr>
                <w:rFonts w:hint="eastAsia" w:ascii="宋体" w:hAnsi="宋体" w:cs="宋体"/>
                <w:color w:val="000000"/>
                <w:sz w:val="18"/>
                <w:szCs w:val="18"/>
              </w:rPr>
              <w:t>H</w:t>
            </w: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r>
              <w:rPr>
                <w:rFonts w:hint="eastAsia" w:ascii="宋体" w:hAnsi="宋体" w:cs="宋体"/>
                <w:color w:val="000000"/>
                <w:sz w:val="18"/>
                <w:szCs w:val="18"/>
              </w:rPr>
              <w:t>M</w:t>
            </w:r>
          </w:p>
        </w:tc>
        <w:tc>
          <w:tcPr>
            <w:tcW w:w="808" w:type="dxa"/>
            <w:vAlign w:val="center"/>
          </w:tcPr>
          <w:p>
            <w:pPr>
              <w:jc w:val="center"/>
              <w:textAlignment w:val="baseline"/>
              <w:rPr>
                <w:sz w:val="24"/>
              </w:rPr>
            </w:pPr>
          </w:p>
        </w:tc>
        <w:tc>
          <w:tcPr>
            <w:tcW w:w="811" w:type="dxa"/>
            <w:vAlign w:val="center"/>
          </w:tcPr>
          <w:p>
            <w:pPr>
              <w:jc w:val="center"/>
              <w:textAlignment w:val="baseline"/>
              <w:rPr>
                <w:rFonts w:ascii="宋体" w:hAnsi="宋体" w:cs="宋体"/>
                <w:color w:val="000000"/>
                <w:sz w:val="18"/>
                <w:szCs w:val="18"/>
              </w:rPr>
            </w:pPr>
          </w:p>
        </w:tc>
        <w:tc>
          <w:tcPr>
            <w:tcW w:w="811" w:type="dxa"/>
            <w:vAlign w:val="center"/>
          </w:tcPr>
          <w:p>
            <w:pPr>
              <w:jc w:val="center"/>
              <w:textAlignment w:val="baseline"/>
              <w:rPr>
                <w:rFonts w:ascii="宋体" w:hAnsi="宋体" w:cs="宋体"/>
                <w:color w:val="000000"/>
                <w:sz w:val="18"/>
                <w:szCs w:val="18"/>
              </w:rPr>
            </w:pPr>
          </w:p>
        </w:tc>
        <w:tc>
          <w:tcPr>
            <w:tcW w:w="811" w:type="dxa"/>
            <w:vAlign w:val="center"/>
          </w:tcPr>
          <w:p>
            <w:pPr>
              <w:jc w:val="center"/>
              <w:textAlignment w:val="baseline"/>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baseline"/>
              <w:rPr>
                <w:rFonts w:ascii="宋体" w:hAnsi="宋体" w:cs="宋体"/>
                <w:color w:val="000000"/>
                <w:sz w:val="18"/>
                <w:szCs w:val="18"/>
              </w:rPr>
            </w:pPr>
            <w:r>
              <w:rPr>
                <w:rFonts w:hint="eastAsia" w:ascii="宋体" w:hAnsi="宋体" w:cs="宋体"/>
                <w:color w:val="000000"/>
                <w:sz w:val="18"/>
                <w:szCs w:val="18"/>
              </w:rPr>
              <w:t>食品分析教学实习</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r>
              <w:rPr>
                <w:rFonts w:ascii="宋体" w:hAnsi="宋体" w:cs="宋体"/>
                <w:color w:val="000000"/>
                <w:sz w:val="18"/>
                <w:szCs w:val="18"/>
              </w:rPr>
              <w:t>H</w:t>
            </w: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r>
              <w:rPr>
                <w:rFonts w:ascii="宋体" w:hAnsi="宋体" w:cs="宋体"/>
                <w:color w:val="000000"/>
                <w:sz w:val="18"/>
                <w:szCs w:val="18"/>
              </w:rPr>
              <w:t>H</w:t>
            </w:r>
          </w:p>
        </w:tc>
        <w:tc>
          <w:tcPr>
            <w:tcW w:w="808" w:type="dxa"/>
            <w:vAlign w:val="center"/>
          </w:tcPr>
          <w:p>
            <w:pPr>
              <w:jc w:val="center"/>
              <w:textAlignment w:val="baseline"/>
              <w:rPr>
                <w:sz w:val="24"/>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sz w:val="24"/>
              </w:rPr>
            </w:pPr>
          </w:p>
        </w:tc>
        <w:tc>
          <w:tcPr>
            <w:tcW w:w="811" w:type="dxa"/>
            <w:vAlign w:val="center"/>
          </w:tcPr>
          <w:p>
            <w:pPr>
              <w:jc w:val="center"/>
              <w:textAlignment w:val="baseline"/>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baseline"/>
              <w:rPr>
                <w:rFonts w:ascii="宋体" w:hAnsi="宋体" w:cs="宋体"/>
                <w:color w:val="000000"/>
                <w:sz w:val="18"/>
                <w:szCs w:val="18"/>
              </w:rPr>
            </w:pPr>
            <w:r>
              <w:rPr>
                <w:rFonts w:hint="eastAsia" w:ascii="宋体" w:hAnsi="宋体" w:cs="宋体"/>
                <w:color w:val="000000"/>
                <w:sz w:val="18"/>
                <w:szCs w:val="18"/>
              </w:rPr>
              <w:t>顶岗实习</w:t>
            </w:r>
          </w:p>
        </w:tc>
        <w:tc>
          <w:tcPr>
            <w:tcW w:w="809" w:type="dxa"/>
            <w:vAlign w:val="center"/>
          </w:tcPr>
          <w:p>
            <w:pPr>
              <w:jc w:val="center"/>
              <w:textAlignment w:val="baseline"/>
              <w:rPr>
                <w:sz w:val="24"/>
              </w:rPr>
            </w:pPr>
          </w:p>
        </w:tc>
        <w:tc>
          <w:tcPr>
            <w:tcW w:w="810" w:type="dxa"/>
            <w:vAlign w:val="center"/>
          </w:tcPr>
          <w:p>
            <w:pPr>
              <w:jc w:val="center"/>
              <w:textAlignment w:val="baseline"/>
              <w:rPr>
                <w:rFonts w:ascii="宋体" w:hAnsi="宋体" w:cs="宋体"/>
                <w:color w:val="000000"/>
                <w:sz w:val="18"/>
                <w:szCs w:val="18"/>
              </w:rPr>
            </w:pPr>
          </w:p>
        </w:tc>
        <w:tc>
          <w:tcPr>
            <w:tcW w:w="810" w:type="dxa"/>
            <w:vAlign w:val="center"/>
          </w:tcPr>
          <w:p>
            <w:pPr>
              <w:jc w:val="center"/>
              <w:textAlignment w:val="baseline"/>
              <w:rPr>
                <w:sz w:val="24"/>
              </w:rPr>
            </w:pPr>
          </w:p>
        </w:tc>
        <w:tc>
          <w:tcPr>
            <w:tcW w:w="812" w:type="dxa"/>
            <w:vAlign w:val="center"/>
          </w:tcPr>
          <w:p>
            <w:pPr>
              <w:jc w:val="center"/>
              <w:textAlignment w:val="baseline"/>
              <w:rPr>
                <w:rFonts w:ascii="宋体" w:hAnsi="宋体" w:cs="宋体"/>
                <w:color w:val="000000"/>
                <w:sz w:val="18"/>
                <w:szCs w:val="18"/>
              </w:rPr>
            </w:pPr>
            <w:r>
              <w:rPr>
                <w:rFonts w:hint="eastAsia" w:ascii="宋体" w:hAnsi="宋体" w:cs="宋体"/>
                <w:color w:val="000000"/>
                <w:sz w:val="18"/>
                <w:szCs w:val="18"/>
              </w:rPr>
              <w:t>H</w:t>
            </w:r>
          </w:p>
        </w:tc>
        <w:tc>
          <w:tcPr>
            <w:tcW w:w="808" w:type="dxa"/>
            <w:vAlign w:val="center"/>
          </w:tcPr>
          <w:p>
            <w:pPr>
              <w:jc w:val="center"/>
              <w:textAlignment w:val="baseline"/>
              <w:rPr>
                <w:rFonts w:ascii="宋体" w:hAnsi="宋体" w:cs="宋体"/>
                <w:color w:val="000000"/>
                <w:sz w:val="18"/>
                <w:szCs w:val="18"/>
              </w:rPr>
            </w:pPr>
            <w:r>
              <w:rPr>
                <w:rFonts w:hint="eastAsia" w:ascii="宋体" w:hAnsi="宋体" w:cs="宋体"/>
                <w:color w:val="000000"/>
                <w:sz w:val="18"/>
                <w:szCs w:val="18"/>
              </w:rPr>
              <w:t>M</w:t>
            </w:r>
          </w:p>
        </w:tc>
        <w:tc>
          <w:tcPr>
            <w:tcW w:w="811" w:type="dxa"/>
            <w:vAlign w:val="center"/>
          </w:tcPr>
          <w:p>
            <w:pPr>
              <w:jc w:val="center"/>
              <w:textAlignment w:val="baseline"/>
              <w:rPr>
                <w:rFonts w:ascii="宋体" w:hAnsi="宋体" w:cs="宋体"/>
                <w:color w:val="000000"/>
                <w:sz w:val="18"/>
                <w:szCs w:val="18"/>
              </w:rPr>
            </w:pPr>
            <w:r>
              <w:rPr>
                <w:rFonts w:hint="eastAsia" w:ascii="宋体" w:hAnsi="宋体" w:cs="宋体"/>
                <w:color w:val="000000"/>
                <w:sz w:val="18"/>
                <w:szCs w:val="18"/>
              </w:rPr>
              <w:t>H</w:t>
            </w:r>
          </w:p>
        </w:tc>
        <w:tc>
          <w:tcPr>
            <w:tcW w:w="811" w:type="dxa"/>
            <w:vAlign w:val="center"/>
          </w:tcPr>
          <w:p>
            <w:pPr>
              <w:jc w:val="center"/>
              <w:textAlignment w:val="baseline"/>
              <w:rPr>
                <w:rFonts w:ascii="宋体" w:hAnsi="宋体" w:cs="宋体"/>
                <w:color w:val="000000"/>
                <w:sz w:val="18"/>
                <w:szCs w:val="18"/>
              </w:rPr>
            </w:pPr>
            <w:r>
              <w:rPr>
                <w:rFonts w:hint="eastAsia" w:ascii="宋体" w:hAnsi="宋体" w:cs="宋体"/>
                <w:color w:val="000000"/>
                <w:sz w:val="18"/>
                <w:szCs w:val="18"/>
              </w:rPr>
              <w:t>M</w:t>
            </w:r>
          </w:p>
        </w:tc>
        <w:tc>
          <w:tcPr>
            <w:tcW w:w="811" w:type="dxa"/>
            <w:vAlign w:val="center"/>
          </w:tcPr>
          <w:p>
            <w:pPr>
              <w:jc w:val="center"/>
              <w:textAlignment w:val="baseline"/>
              <w:rPr>
                <w:rFonts w:ascii="宋体" w:hAnsi="宋体" w:cs="宋体"/>
                <w:color w:val="000000"/>
                <w:sz w:val="18"/>
                <w:szCs w:val="18"/>
              </w:rPr>
            </w:pPr>
            <w:r>
              <w:rPr>
                <w:rFonts w:hint="eastAsia" w:ascii="宋体" w:hAnsi="宋体" w:cs="宋体"/>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center"/>
              <w:rPr>
                <w:rFonts w:ascii="宋体" w:hAnsi="宋体"/>
                <w:color w:val="000000"/>
                <w:sz w:val="18"/>
                <w:szCs w:val="18"/>
              </w:rPr>
            </w:pPr>
            <w:r>
              <w:rPr>
                <w:rFonts w:hint="eastAsia" w:ascii="宋体" w:hAnsi="宋体"/>
                <w:color w:val="000000"/>
                <w:sz w:val="18"/>
                <w:szCs w:val="18"/>
              </w:rPr>
              <w:t>食品机械与设备教学实习</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r>
              <w:rPr>
                <w:rFonts w:ascii="宋体" w:hAnsi="宋体" w:cs="宋体"/>
                <w:color w:val="000000"/>
                <w:sz w:val="18"/>
                <w:szCs w:val="18"/>
              </w:rPr>
              <w:t>H</w:t>
            </w:r>
          </w:p>
        </w:tc>
        <w:tc>
          <w:tcPr>
            <w:tcW w:w="810" w:type="dxa"/>
            <w:vAlign w:val="center"/>
          </w:tcPr>
          <w:p>
            <w:pPr>
              <w:jc w:val="center"/>
              <w:textAlignment w:val="baseline"/>
              <w:rPr>
                <w:sz w:val="24"/>
              </w:rPr>
            </w:pPr>
          </w:p>
        </w:tc>
        <w:tc>
          <w:tcPr>
            <w:tcW w:w="812" w:type="dxa"/>
            <w:vAlign w:val="center"/>
          </w:tcPr>
          <w:p>
            <w:pPr>
              <w:jc w:val="center"/>
              <w:textAlignment w:val="baseline"/>
              <w:rPr>
                <w:sz w:val="24"/>
              </w:rPr>
            </w:pPr>
            <w:r>
              <w:rPr>
                <w:rFonts w:ascii="宋体" w:hAnsi="宋体" w:cs="宋体"/>
                <w:color w:val="000000"/>
                <w:sz w:val="18"/>
                <w:szCs w:val="18"/>
              </w:rPr>
              <w:t>H</w:t>
            </w:r>
          </w:p>
        </w:tc>
        <w:tc>
          <w:tcPr>
            <w:tcW w:w="808" w:type="dxa"/>
            <w:vAlign w:val="center"/>
          </w:tcPr>
          <w:p>
            <w:pPr>
              <w:jc w:val="center"/>
              <w:textAlignment w:val="baseline"/>
              <w:rPr>
                <w:sz w:val="24"/>
              </w:rPr>
            </w:pPr>
          </w:p>
        </w:tc>
        <w:tc>
          <w:tcPr>
            <w:tcW w:w="811" w:type="dxa"/>
            <w:vAlign w:val="center"/>
          </w:tcPr>
          <w:p>
            <w:pPr>
              <w:jc w:val="center"/>
              <w:textAlignment w:val="baseline"/>
              <w:rPr>
                <w:rFonts w:ascii="宋体" w:hAnsi="宋体" w:cs="宋体"/>
                <w:sz w:val="18"/>
                <w:szCs w:val="18"/>
              </w:rPr>
            </w:pPr>
          </w:p>
        </w:tc>
        <w:tc>
          <w:tcPr>
            <w:tcW w:w="811" w:type="dxa"/>
            <w:vAlign w:val="center"/>
          </w:tcPr>
          <w:p>
            <w:pPr>
              <w:jc w:val="center"/>
              <w:textAlignment w:val="baseline"/>
              <w:rPr>
                <w:sz w:val="24"/>
              </w:rPr>
            </w:pPr>
          </w:p>
        </w:tc>
        <w:tc>
          <w:tcPr>
            <w:tcW w:w="811" w:type="dxa"/>
            <w:vAlign w:val="center"/>
          </w:tcPr>
          <w:p>
            <w:pPr>
              <w:jc w:val="center"/>
              <w:textAlignment w:val="baseline"/>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vAlign w:val="center"/>
          </w:tcPr>
          <w:p>
            <w:pPr>
              <w:jc w:val="left"/>
              <w:textAlignment w:val="center"/>
              <w:rPr>
                <w:rFonts w:ascii="宋体" w:hAnsi="宋体" w:cs="宋体"/>
                <w:color w:val="000000"/>
                <w:sz w:val="18"/>
                <w:szCs w:val="18"/>
              </w:rPr>
            </w:pPr>
            <w:r>
              <w:rPr>
                <w:rFonts w:hint="eastAsia" w:ascii="宋体" w:hAnsi="宋体" w:cs="宋体"/>
                <w:color w:val="000000"/>
                <w:sz w:val="18"/>
                <w:szCs w:val="18"/>
              </w:rPr>
              <w:t>食品质量综合检测教学实习</w:t>
            </w:r>
          </w:p>
        </w:tc>
        <w:tc>
          <w:tcPr>
            <w:tcW w:w="809" w:type="dxa"/>
            <w:vAlign w:val="center"/>
          </w:tcPr>
          <w:p>
            <w:pPr>
              <w:jc w:val="center"/>
              <w:textAlignment w:val="baseline"/>
              <w:rPr>
                <w:sz w:val="24"/>
              </w:rPr>
            </w:pPr>
          </w:p>
        </w:tc>
        <w:tc>
          <w:tcPr>
            <w:tcW w:w="810" w:type="dxa"/>
            <w:vAlign w:val="center"/>
          </w:tcPr>
          <w:p>
            <w:pPr>
              <w:jc w:val="center"/>
              <w:textAlignment w:val="baseline"/>
              <w:rPr>
                <w:sz w:val="24"/>
              </w:rPr>
            </w:pPr>
            <w:r>
              <w:rPr>
                <w:rFonts w:ascii="宋体" w:hAnsi="宋体" w:cs="宋体"/>
                <w:color w:val="000000"/>
                <w:sz w:val="18"/>
                <w:szCs w:val="18"/>
              </w:rPr>
              <w:t>H</w:t>
            </w:r>
          </w:p>
        </w:tc>
        <w:tc>
          <w:tcPr>
            <w:tcW w:w="810" w:type="dxa"/>
            <w:vAlign w:val="center"/>
          </w:tcPr>
          <w:p>
            <w:pPr>
              <w:jc w:val="center"/>
              <w:textAlignment w:val="baseline"/>
              <w:rPr>
                <w:sz w:val="24"/>
              </w:rPr>
            </w:pPr>
            <w:r>
              <w:rPr>
                <w:rFonts w:ascii="宋体" w:hAnsi="宋体" w:cs="宋体"/>
                <w:color w:val="000000"/>
                <w:sz w:val="18"/>
                <w:szCs w:val="18"/>
              </w:rPr>
              <w:t>H</w:t>
            </w:r>
          </w:p>
        </w:tc>
        <w:tc>
          <w:tcPr>
            <w:tcW w:w="812" w:type="dxa"/>
            <w:vAlign w:val="center"/>
          </w:tcPr>
          <w:p>
            <w:pPr>
              <w:jc w:val="center"/>
              <w:textAlignment w:val="baseline"/>
              <w:rPr>
                <w:sz w:val="24"/>
              </w:rPr>
            </w:pPr>
            <w:r>
              <w:rPr>
                <w:rFonts w:ascii="宋体" w:hAnsi="宋体" w:cs="宋体"/>
                <w:color w:val="000000"/>
                <w:sz w:val="18"/>
                <w:szCs w:val="18"/>
              </w:rPr>
              <w:t>H</w:t>
            </w:r>
          </w:p>
        </w:tc>
        <w:tc>
          <w:tcPr>
            <w:tcW w:w="808" w:type="dxa"/>
            <w:vAlign w:val="center"/>
          </w:tcPr>
          <w:p>
            <w:pPr>
              <w:jc w:val="center"/>
              <w:textAlignment w:val="baseline"/>
              <w:rPr>
                <w:sz w:val="24"/>
              </w:rPr>
            </w:pPr>
            <w:r>
              <w:rPr>
                <w:rFonts w:ascii="宋体" w:hAnsi="宋体" w:cs="宋体"/>
                <w:color w:val="000000"/>
                <w:sz w:val="18"/>
                <w:szCs w:val="18"/>
              </w:rPr>
              <w:t>H</w:t>
            </w:r>
          </w:p>
        </w:tc>
        <w:tc>
          <w:tcPr>
            <w:tcW w:w="811" w:type="dxa"/>
            <w:vAlign w:val="center"/>
          </w:tcPr>
          <w:p>
            <w:pPr>
              <w:jc w:val="center"/>
              <w:textAlignment w:val="baseline"/>
              <w:rPr>
                <w:rFonts w:ascii="宋体" w:hAnsi="宋体" w:cs="宋体"/>
                <w:sz w:val="18"/>
                <w:szCs w:val="18"/>
              </w:rPr>
            </w:pPr>
            <w:r>
              <w:rPr>
                <w:rFonts w:ascii="宋体" w:hAnsi="宋体" w:cs="宋体"/>
                <w:sz w:val="18"/>
                <w:szCs w:val="18"/>
              </w:rPr>
              <w:t>M</w:t>
            </w:r>
          </w:p>
        </w:tc>
        <w:tc>
          <w:tcPr>
            <w:tcW w:w="811" w:type="dxa"/>
            <w:vAlign w:val="center"/>
          </w:tcPr>
          <w:p>
            <w:pPr>
              <w:jc w:val="center"/>
              <w:textAlignment w:val="baseline"/>
              <w:rPr>
                <w:sz w:val="24"/>
              </w:rPr>
            </w:pPr>
            <w:r>
              <w:rPr>
                <w:rFonts w:ascii="宋体" w:hAnsi="宋体" w:cs="宋体"/>
                <w:sz w:val="18"/>
                <w:szCs w:val="18"/>
              </w:rPr>
              <w:t>L</w:t>
            </w:r>
          </w:p>
        </w:tc>
        <w:tc>
          <w:tcPr>
            <w:tcW w:w="811" w:type="dxa"/>
            <w:vAlign w:val="center"/>
          </w:tcPr>
          <w:p>
            <w:pPr>
              <w:jc w:val="center"/>
              <w:textAlignment w:val="baseline"/>
              <w:rPr>
                <w:rFonts w:ascii="宋体" w:hAnsi="宋体" w:cs="宋体"/>
                <w:sz w:val="18"/>
                <w:szCs w:val="18"/>
              </w:rPr>
            </w:pPr>
            <w:r>
              <w:rPr>
                <w:rFonts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4" w:type="dxa"/>
            <w:tcBorders>
              <w:bottom w:val="single" w:color="auto" w:sz="12" w:space="0"/>
            </w:tcBorders>
            <w:vAlign w:val="center"/>
          </w:tcPr>
          <w:p>
            <w:pPr>
              <w:jc w:val="left"/>
              <w:textAlignment w:val="center"/>
              <w:rPr>
                <w:rFonts w:ascii="宋体" w:hAnsi="宋体" w:cs="宋体"/>
                <w:color w:val="000000"/>
                <w:sz w:val="18"/>
                <w:szCs w:val="18"/>
              </w:rPr>
            </w:pPr>
            <w:r>
              <w:rPr>
                <w:rFonts w:hint="eastAsia" w:ascii="宋体" w:hAnsi="宋体" w:cs="宋体"/>
                <w:color w:val="000000"/>
                <w:sz w:val="18"/>
                <w:szCs w:val="18"/>
              </w:rPr>
              <w:t>毕业实习及报告</w:t>
            </w:r>
          </w:p>
        </w:tc>
        <w:tc>
          <w:tcPr>
            <w:tcW w:w="809" w:type="dxa"/>
            <w:tcBorders>
              <w:bottom w:val="single" w:color="auto" w:sz="12" w:space="0"/>
            </w:tcBorders>
            <w:vAlign w:val="center"/>
          </w:tcPr>
          <w:p>
            <w:pPr>
              <w:jc w:val="center"/>
              <w:textAlignment w:val="baseline"/>
              <w:rPr>
                <w:rFonts w:ascii="宋体" w:hAnsi="宋体" w:cs="宋体"/>
                <w:sz w:val="18"/>
                <w:szCs w:val="18"/>
              </w:rPr>
            </w:pPr>
          </w:p>
        </w:tc>
        <w:tc>
          <w:tcPr>
            <w:tcW w:w="810" w:type="dxa"/>
            <w:tcBorders>
              <w:bottom w:val="single" w:color="auto" w:sz="12" w:space="0"/>
            </w:tcBorders>
            <w:vAlign w:val="center"/>
          </w:tcPr>
          <w:p>
            <w:pPr>
              <w:jc w:val="center"/>
              <w:textAlignment w:val="baseline"/>
              <w:rPr>
                <w:rFonts w:ascii="宋体" w:hAnsi="宋体" w:cs="宋体"/>
                <w:sz w:val="18"/>
                <w:szCs w:val="18"/>
              </w:rPr>
            </w:pPr>
            <w:r>
              <w:rPr>
                <w:rFonts w:ascii="宋体" w:hAnsi="宋体" w:cs="宋体"/>
                <w:sz w:val="18"/>
                <w:szCs w:val="18"/>
              </w:rPr>
              <w:t>M</w:t>
            </w:r>
          </w:p>
        </w:tc>
        <w:tc>
          <w:tcPr>
            <w:tcW w:w="810" w:type="dxa"/>
            <w:tcBorders>
              <w:bottom w:val="single" w:color="auto" w:sz="12" w:space="0"/>
            </w:tcBorders>
            <w:vAlign w:val="center"/>
          </w:tcPr>
          <w:p>
            <w:pPr>
              <w:jc w:val="center"/>
              <w:textAlignment w:val="baseline"/>
              <w:rPr>
                <w:sz w:val="24"/>
              </w:rPr>
            </w:pPr>
            <w:r>
              <w:rPr>
                <w:rFonts w:hint="eastAsia" w:ascii="宋体" w:hAnsi="宋体" w:cs="宋体"/>
                <w:sz w:val="18"/>
                <w:szCs w:val="18"/>
              </w:rPr>
              <w:t>H</w:t>
            </w:r>
          </w:p>
        </w:tc>
        <w:tc>
          <w:tcPr>
            <w:tcW w:w="812" w:type="dxa"/>
            <w:tcBorders>
              <w:bottom w:val="single" w:color="auto" w:sz="12" w:space="0"/>
            </w:tcBorders>
            <w:vAlign w:val="center"/>
          </w:tcPr>
          <w:p>
            <w:pPr>
              <w:jc w:val="center"/>
              <w:textAlignment w:val="baseline"/>
              <w:rPr>
                <w:sz w:val="24"/>
              </w:rPr>
            </w:pPr>
            <w:r>
              <w:rPr>
                <w:rFonts w:ascii="宋体" w:hAnsi="宋体" w:cs="宋体"/>
                <w:sz w:val="18"/>
                <w:szCs w:val="18"/>
              </w:rPr>
              <w:t>L</w:t>
            </w:r>
          </w:p>
        </w:tc>
        <w:tc>
          <w:tcPr>
            <w:tcW w:w="808" w:type="dxa"/>
            <w:tcBorders>
              <w:bottom w:val="single" w:color="auto" w:sz="12" w:space="0"/>
            </w:tcBorders>
            <w:vAlign w:val="center"/>
          </w:tcPr>
          <w:p>
            <w:pPr>
              <w:jc w:val="center"/>
              <w:textAlignment w:val="baseline"/>
              <w:rPr>
                <w:sz w:val="24"/>
              </w:rPr>
            </w:pPr>
          </w:p>
        </w:tc>
        <w:tc>
          <w:tcPr>
            <w:tcW w:w="811" w:type="dxa"/>
            <w:tcBorders>
              <w:bottom w:val="single" w:color="auto" w:sz="12" w:space="0"/>
            </w:tcBorders>
            <w:vAlign w:val="center"/>
          </w:tcPr>
          <w:p>
            <w:pPr>
              <w:jc w:val="center"/>
              <w:textAlignment w:val="baseline"/>
              <w:rPr>
                <w:sz w:val="24"/>
              </w:rPr>
            </w:pPr>
          </w:p>
        </w:tc>
        <w:tc>
          <w:tcPr>
            <w:tcW w:w="811" w:type="dxa"/>
            <w:tcBorders>
              <w:bottom w:val="single" w:color="auto" w:sz="12" w:space="0"/>
            </w:tcBorders>
            <w:vAlign w:val="center"/>
          </w:tcPr>
          <w:p>
            <w:pPr>
              <w:jc w:val="center"/>
              <w:textAlignment w:val="baseline"/>
              <w:rPr>
                <w:sz w:val="24"/>
              </w:rPr>
            </w:pPr>
          </w:p>
        </w:tc>
        <w:tc>
          <w:tcPr>
            <w:tcW w:w="811" w:type="dxa"/>
            <w:tcBorders>
              <w:bottom w:val="single" w:color="auto" w:sz="12" w:space="0"/>
            </w:tcBorders>
            <w:vAlign w:val="center"/>
          </w:tcPr>
          <w:p>
            <w:pPr>
              <w:jc w:val="center"/>
              <w:textAlignment w:val="baseline"/>
              <w:rPr>
                <w:sz w:val="24"/>
              </w:rPr>
            </w:pPr>
          </w:p>
        </w:tc>
      </w:tr>
    </w:tbl>
    <w:p>
      <w:pPr>
        <w:spacing w:line="460" w:lineRule="exact"/>
        <w:ind w:firstLine="360" w:firstLineChars="200"/>
        <w:jc w:val="left"/>
        <w:textAlignment w:val="baseline"/>
        <w:rPr>
          <w:rFonts w:ascii="宋体" w:hAnsi="宋体" w:cs="宋体"/>
          <w:sz w:val="18"/>
          <w:szCs w:val="18"/>
        </w:rPr>
      </w:pPr>
      <w:r>
        <w:rPr>
          <w:rFonts w:hint="eastAsia" w:ascii="宋体" w:hAnsi="宋体" w:cs="宋体"/>
          <w:sz w:val="18"/>
          <w:szCs w:val="18"/>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textAlignment w:val="baseline"/>
        <w:rPr>
          <w:rFonts w:ascii="宋体" w:hAnsi="宋体"/>
          <w:b/>
          <w:sz w:val="28"/>
          <w:szCs w:val="28"/>
        </w:rPr>
      </w:pPr>
      <w:r>
        <w:rPr>
          <w:rFonts w:hint="eastAsia" w:ascii="宋体" w:hAnsi="宋体"/>
          <w:b/>
          <w:sz w:val="28"/>
          <w:szCs w:val="28"/>
        </w:rPr>
        <w:t>三</w:t>
      </w:r>
      <w:r>
        <w:rPr>
          <w:rFonts w:ascii="宋体" w:hAnsi="宋体"/>
          <w:b/>
          <w:sz w:val="28"/>
          <w:szCs w:val="28"/>
        </w:rPr>
        <w:t xml:space="preserve">、主干学科 </w:t>
      </w:r>
    </w:p>
    <w:p>
      <w:pPr>
        <w:spacing w:line="460" w:lineRule="exact"/>
        <w:ind w:firstLine="480" w:firstLineChars="200"/>
        <w:textAlignment w:val="baseline"/>
        <w:rPr>
          <w:sz w:val="24"/>
          <w:szCs w:val="28"/>
        </w:rPr>
      </w:pPr>
      <w:r>
        <w:rPr>
          <w:rFonts w:hint="eastAsia"/>
          <w:sz w:val="24"/>
          <w:szCs w:val="28"/>
        </w:rPr>
        <w:t>食品科学、生物学</w:t>
      </w:r>
    </w:p>
    <w:p>
      <w:pPr>
        <w:spacing w:line="460" w:lineRule="exact"/>
        <w:ind w:firstLine="562" w:firstLineChars="200"/>
        <w:textAlignment w:val="baseline"/>
        <w:rPr>
          <w:rFonts w:ascii="宋体" w:hAnsi="宋体"/>
          <w:b/>
          <w:sz w:val="28"/>
          <w:szCs w:val="28"/>
        </w:rPr>
      </w:pPr>
      <w:r>
        <w:rPr>
          <w:rFonts w:hint="eastAsia" w:ascii="宋体" w:hAnsi="宋体"/>
          <w:b/>
          <w:sz w:val="28"/>
          <w:szCs w:val="28"/>
        </w:rPr>
        <w:t>四、核心课程</w:t>
      </w:r>
    </w:p>
    <w:p>
      <w:pPr>
        <w:spacing w:line="460" w:lineRule="exact"/>
        <w:ind w:firstLine="480" w:firstLineChars="200"/>
        <w:textAlignment w:val="baseline"/>
        <w:rPr>
          <w:sz w:val="24"/>
          <w:szCs w:val="28"/>
        </w:rPr>
      </w:pPr>
      <w:r>
        <w:rPr>
          <w:rFonts w:hint="eastAsia"/>
          <w:sz w:val="24"/>
          <w:szCs w:val="28"/>
        </w:rPr>
        <w:t>食品工艺学、食品质量控制、食品机械与设备等</w:t>
      </w:r>
    </w:p>
    <w:p>
      <w:pPr>
        <w:spacing w:line="460" w:lineRule="exact"/>
        <w:ind w:firstLine="562" w:firstLineChars="200"/>
        <w:textAlignment w:val="baseline"/>
        <w:rPr>
          <w:rFonts w:ascii="宋体" w:hAnsi="宋体" w:cs="宋体"/>
          <w:b/>
          <w:bCs/>
          <w:sz w:val="28"/>
          <w:szCs w:val="28"/>
        </w:rPr>
      </w:pPr>
      <w:r>
        <w:rPr>
          <w:rFonts w:hint="eastAsia" w:ascii="宋体" w:hAnsi="宋体"/>
          <w:b/>
          <w:sz w:val="28"/>
          <w:szCs w:val="28"/>
        </w:rPr>
        <w:t>五、</w:t>
      </w:r>
      <w:r>
        <w:rPr>
          <w:rFonts w:hint="eastAsia" w:ascii="宋体" w:hAnsi="宋体" w:cs="宋体"/>
          <w:b/>
          <w:bCs/>
          <w:sz w:val="28"/>
          <w:szCs w:val="28"/>
        </w:rPr>
        <w:t>主要实践性教学环节</w:t>
      </w:r>
    </w:p>
    <w:p>
      <w:pPr>
        <w:spacing w:line="460" w:lineRule="exact"/>
        <w:ind w:left="479" w:leftChars="228"/>
        <w:textAlignment w:val="baseline"/>
        <w:rPr>
          <w:sz w:val="24"/>
          <w:szCs w:val="28"/>
        </w:rPr>
      </w:pPr>
      <w:r>
        <w:rPr>
          <w:rFonts w:hint="eastAsia"/>
          <w:sz w:val="24"/>
          <w:szCs w:val="28"/>
        </w:rPr>
        <w:t>食品分析教学实习、食品工艺学教学实习、食品机械与设备教学实习、食品营养与卫生教学实习等</w:t>
      </w:r>
    </w:p>
    <w:p>
      <w:pPr>
        <w:spacing w:line="460" w:lineRule="exact"/>
        <w:ind w:firstLine="562" w:firstLineChars="200"/>
        <w:textAlignment w:val="baseline"/>
        <w:rPr>
          <w:rFonts w:ascii="宋体" w:hAnsi="宋体"/>
          <w:b/>
          <w:sz w:val="28"/>
          <w:szCs w:val="28"/>
        </w:rPr>
      </w:pPr>
      <w:r>
        <w:rPr>
          <w:rFonts w:hint="eastAsia" w:ascii="宋体" w:hAnsi="宋体"/>
          <w:b/>
          <w:sz w:val="28"/>
          <w:szCs w:val="28"/>
        </w:rPr>
        <w:t xml:space="preserve">六、主要专业实验  </w:t>
      </w:r>
    </w:p>
    <w:p>
      <w:pPr>
        <w:widowControl/>
        <w:spacing w:line="460" w:lineRule="exact"/>
        <w:ind w:left="479" w:leftChars="228"/>
        <w:jc w:val="left"/>
        <w:textAlignment w:val="baseline"/>
        <w:rPr>
          <w:sz w:val="24"/>
          <w:szCs w:val="28"/>
        </w:rPr>
      </w:pPr>
      <w:r>
        <w:rPr>
          <w:rFonts w:hint="eastAsia"/>
          <w:sz w:val="24"/>
          <w:szCs w:val="28"/>
        </w:rPr>
        <w:t>食品微生物学实验（课内）、食品化学实验（课内）、食品分析实验（课内）、食品卫生检验等</w:t>
      </w:r>
    </w:p>
    <w:p>
      <w:pPr>
        <w:spacing w:line="460" w:lineRule="exact"/>
        <w:ind w:firstLine="562" w:firstLineChars="200"/>
        <w:textAlignment w:val="baseline"/>
        <w:rPr>
          <w:rFonts w:ascii="宋体" w:hAnsi="宋体" w:cs="宋体"/>
          <w:b/>
          <w:bCs/>
          <w:sz w:val="28"/>
          <w:szCs w:val="28"/>
        </w:rPr>
      </w:pPr>
      <w:r>
        <w:rPr>
          <w:rFonts w:hint="eastAsia" w:ascii="宋体" w:hAnsi="宋体" w:cs="宋体"/>
          <w:b/>
          <w:bCs/>
          <w:sz w:val="28"/>
          <w:szCs w:val="28"/>
        </w:rPr>
        <w:t>七、修业年限</w:t>
      </w:r>
    </w:p>
    <w:p>
      <w:pPr>
        <w:spacing w:line="460" w:lineRule="exact"/>
        <w:ind w:firstLine="480" w:firstLineChars="200"/>
        <w:textAlignment w:val="baseline"/>
        <w:rPr>
          <w:sz w:val="24"/>
          <w:szCs w:val="28"/>
        </w:rPr>
      </w:pPr>
      <w:r>
        <w:rPr>
          <w:sz w:val="24"/>
          <w:szCs w:val="28"/>
        </w:rPr>
        <w:t>基本学制</w:t>
      </w:r>
      <w:r>
        <w:rPr>
          <w:rFonts w:hint="eastAsia"/>
          <w:sz w:val="24"/>
          <w:szCs w:val="28"/>
        </w:rPr>
        <w:t>：三</w:t>
      </w:r>
      <w:r>
        <w:rPr>
          <w:sz w:val="24"/>
          <w:szCs w:val="28"/>
        </w:rPr>
        <w:t>年</w:t>
      </w:r>
      <w:r>
        <w:rPr>
          <w:rFonts w:hint="eastAsia"/>
          <w:sz w:val="24"/>
          <w:szCs w:val="28"/>
        </w:rPr>
        <w:t xml:space="preserve">      </w:t>
      </w:r>
    </w:p>
    <w:p>
      <w:pPr>
        <w:spacing w:line="460" w:lineRule="exact"/>
        <w:ind w:firstLine="480" w:firstLineChars="200"/>
        <w:textAlignment w:val="baseline"/>
        <w:rPr>
          <w:sz w:val="24"/>
          <w:szCs w:val="28"/>
        </w:rPr>
      </w:pPr>
      <w:r>
        <w:rPr>
          <w:sz w:val="24"/>
          <w:szCs w:val="28"/>
        </w:rPr>
        <w:t>最长</w:t>
      </w:r>
      <w:r>
        <w:rPr>
          <w:rFonts w:hint="eastAsia"/>
          <w:sz w:val="24"/>
          <w:szCs w:val="28"/>
        </w:rPr>
        <w:t>学习</w:t>
      </w:r>
      <w:r>
        <w:rPr>
          <w:sz w:val="24"/>
          <w:szCs w:val="28"/>
        </w:rPr>
        <w:t>年限</w:t>
      </w:r>
      <w:r>
        <w:rPr>
          <w:rFonts w:hint="eastAsia"/>
          <w:sz w:val="24"/>
          <w:szCs w:val="28"/>
        </w:rPr>
        <w:t>：六</w:t>
      </w:r>
      <w:r>
        <w:rPr>
          <w:sz w:val="24"/>
          <w:szCs w:val="28"/>
        </w:rPr>
        <w:t>年</w:t>
      </w:r>
    </w:p>
    <w:p>
      <w:pPr>
        <w:spacing w:line="460" w:lineRule="exact"/>
        <w:ind w:firstLine="562" w:firstLineChars="200"/>
        <w:textAlignment w:val="baseline"/>
        <w:rPr>
          <w:rFonts w:ascii="方正黑体简体" w:hAnsi="宋体" w:eastAsia="方正黑体简体"/>
          <w:sz w:val="28"/>
          <w:szCs w:val="28"/>
        </w:rPr>
      </w:pPr>
      <w:r>
        <w:rPr>
          <w:rFonts w:hint="eastAsia" w:ascii="宋体" w:hAnsi="宋体"/>
          <w:b/>
          <w:sz w:val="28"/>
          <w:szCs w:val="28"/>
        </w:rPr>
        <w:t>八</w:t>
      </w:r>
      <w:r>
        <w:rPr>
          <w:rFonts w:ascii="宋体" w:hAnsi="宋体"/>
          <w:b/>
          <w:sz w:val="28"/>
          <w:szCs w:val="28"/>
        </w:rPr>
        <w:t>、全学程时间分配</w:t>
      </w:r>
    </w:p>
    <w:p>
      <w:pPr>
        <w:spacing w:after="62" w:line="460" w:lineRule="exact"/>
        <w:ind w:firstLine="420" w:firstLineChars="200"/>
        <w:textAlignment w:val="baseline"/>
        <w:rPr>
          <w:sz w:val="20"/>
          <w:szCs w:val="21"/>
        </w:rPr>
      </w:pPr>
      <w:r>
        <w:rPr>
          <w:szCs w:val="21"/>
        </w:rPr>
        <w:t>表</w:t>
      </w:r>
      <w:r>
        <w:rPr>
          <w:rFonts w:hint="eastAsia" w:ascii="宋体" w:hAnsi="宋体" w:eastAsia="宋体" w:cs="宋体"/>
          <w:szCs w:val="21"/>
        </w:rPr>
        <w:t>2</w:t>
      </w:r>
      <w:r>
        <w:rPr>
          <w:rFonts w:eastAsia="仿宋_GB2312"/>
          <w:szCs w:val="21"/>
        </w:rPr>
        <w:t xml:space="preserve"> </w:t>
      </w:r>
      <w:r>
        <w:rPr>
          <w:szCs w:val="21"/>
        </w:rPr>
        <w:t xml:space="preserve">                         </w:t>
      </w:r>
      <w:r>
        <w:rPr>
          <w:rFonts w:hint="eastAsia"/>
          <w:szCs w:val="21"/>
        </w:rPr>
        <w:t xml:space="preserve">  </w:t>
      </w:r>
      <w:r>
        <w:rPr>
          <w:szCs w:val="21"/>
        </w:rPr>
        <w:t xml:space="preserve">              </w:t>
      </w:r>
      <w:r>
        <w:rPr>
          <w:rFonts w:hint="eastAsia"/>
          <w:szCs w:val="21"/>
        </w:rPr>
        <w:t xml:space="preserve">           食品智能加工技术专业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9"/>
        <w:gridCol w:w="865"/>
        <w:gridCol w:w="840"/>
        <w:gridCol w:w="1344"/>
        <w:gridCol w:w="1969"/>
        <w:gridCol w:w="1032"/>
        <w:gridCol w:w="901"/>
        <w:gridCol w:w="149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960" w:type="dxa"/>
            <w:vMerge w:val="restart"/>
            <w:vAlign w:val="center"/>
          </w:tcPr>
          <w:p>
            <w:pPr>
              <w:widowControl/>
              <w:jc w:val="center"/>
              <w:textAlignment w:val="baseline"/>
              <w:rPr>
                <w:rFonts w:ascii="Calibri" w:hAnsi="Calibri"/>
                <w:kern w:val="0"/>
                <w:sz w:val="20"/>
                <w:szCs w:val="21"/>
              </w:rPr>
            </w:pPr>
            <w:r>
              <w:rPr>
                <w:rFonts w:ascii="Calibri" w:hAnsi="Calibri"/>
                <w:kern w:val="0"/>
                <w:szCs w:val="21"/>
              </w:rPr>
              <w:t>全学程</w:t>
            </w:r>
          </w:p>
        </w:tc>
        <w:tc>
          <w:tcPr>
            <w:tcW w:w="8961" w:type="dxa"/>
            <w:gridSpan w:val="7"/>
            <w:vAlign w:val="center"/>
          </w:tcPr>
          <w:p>
            <w:pPr>
              <w:widowControl/>
              <w:jc w:val="center"/>
              <w:textAlignment w:val="baseline"/>
              <w:rPr>
                <w:rFonts w:ascii="Calibri" w:hAnsi="Calibri"/>
                <w:kern w:val="0"/>
                <w:sz w:val="20"/>
                <w:szCs w:val="21"/>
              </w:rPr>
            </w:pPr>
            <w:r>
              <w:rPr>
                <w:rFonts w:ascii="Calibri" w:hAnsi="Calibri"/>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960" w:type="dxa"/>
            <w:vMerge w:val="continue"/>
            <w:vAlign w:val="center"/>
          </w:tcPr>
          <w:p>
            <w:pPr>
              <w:widowControl/>
              <w:jc w:val="center"/>
              <w:textAlignment w:val="baseline"/>
              <w:rPr>
                <w:rFonts w:ascii="Calibri" w:hAnsi="Calibri"/>
                <w:kern w:val="0"/>
                <w:sz w:val="20"/>
                <w:szCs w:val="21"/>
              </w:rPr>
            </w:pPr>
          </w:p>
        </w:tc>
        <w:tc>
          <w:tcPr>
            <w:tcW w:w="913" w:type="dxa"/>
            <w:vAlign w:val="center"/>
          </w:tcPr>
          <w:p>
            <w:pPr>
              <w:widowControl/>
              <w:jc w:val="center"/>
              <w:textAlignment w:val="baseline"/>
              <w:rPr>
                <w:rFonts w:ascii="Calibri" w:hAnsi="Calibri"/>
                <w:kern w:val="0"/>
                <w:sz w:val="20"/>
                <w:szCs w:val="21"/>
              </w:rPr>
            </w:pPr>
            <w:r>
              <w:rPr>
                <w:rFonts w:ascii="Calibri" w:hAnsi="Calibri"/>
                <w:kern w:val="0"/>
                <w:szCs w:val="21"/>
              </w:rPr>
              <w:t>理论</w:t>
            </w:r>
          </w:p>
          <w:p>
            <w:pPr>
              <w:widowControl/>
              <w:jc w:val="center"/>
              <w:textAlignment w:val="baseline"/>
              <w:rPr>
                <w:rFonts w:ascii="Calibri" w:hAnsi="Calibri"/>
                <w:kern w:val="0"/>
                <w:sz w:val="20"/>
                <w:szCs w:val="21"/>
              </w:rPr>
            </w:pPr>
            <w:r>
              <w:rPr>
                <w:rFonts w:ascii="Calibri" w:hAnsi="Calibri"/>
                <w:kern w:val="0"/>
                <w:szCs w:val="21"/>
              </w:rPr>
              <w:t>教学</w:t>
            </w:r>
          </w:p>
        </w:tc>
        <w:tc>
          <w:tcPr>
            <w:tcW w:w="886" w:type="dxa"/>
            <w:vAlign w:val="center"/>
          </w:tcPr>
          <w:p>
            <w:pPr>
              <w:widowControl/>
              <w:jc w:val="center"/>
              <w:textAlignment w:val="baseline"/>
              <w:rPr>
                <w:rFonts w:ascii="Calibri" w:hAnsi="Calibri"/>
                <w:kern w:val="0"/>
                <w:sz w:val="20"/>
                <w:szCs w:val="21"/>
              </w:rPr>
            </w:pPr>
            <w:r>
              <w:rPr>
                <w:rFonts w:ascii="Calibri" w:hAnsi="Calibri"/>
                <w:kern w:val="0"/>
                <w:szCs w:val="21"/>
              </w:rPr>
              <w:t>教学</w:t>
            </w:r>
          </w:p>
          <w:p>
            <w:pPr>
              <w:widowControl/>
              <w:jc w:val="center"/>
              <w:textAlignment w:val="baseline"/>
              <w:rPr>
                <w:rFonts w:ascii="Calibri" w:hAnsi="Calibri"/>
                <w:kern w:val="0"/>
                <w:sz w:val="20"/>
                <w:szCs w:val="21"/>
              </w:rPr>
            </w:pPr>
            <w:r>
              <w:rPr>
                <w:rFonts w:ascii="Calibri" w:hAnsi="Calibri"/>
                <w:kern w:val="0"/>
                <w:szCs w:val="21"/>
              </w:rPr>
              <w:t>实习</w:t>
            </w:r>
          </w:p>
        </w:tc>
        <w:tc>
          <w:tcPr>
            <w:tcW w:w="1428" w:type="dxa"/>
            <w:vAlign w:val="center"/>
          </w:tcPr>
          <w:p>
            <w:pPr>
              <w:widowControl/>
              <w:jc w:val="center"/>
              <w:textAlignment w:val="baseline"/>
              <w:rPr>
                <w:rFonts w:ascii="Calibri" w:hAnsi="Calibri"/>
                <w:kern w:val="0"/>
                <w:sz w:val="20"/>
                <w:szCs w:val="21"/>
              </w:rPr>
            </w:pPr>
            <w:r>
              <w:rPr>
                <w:rFonts w:ascii="Calibri" w:hAnsi="Calibri"/>
                <w:kern w:val="0"/>
                <w:szCs w:val="21"/>
              </w:rPr>
              <w:t>专业与公益劳动</w:t>
            </w:r>
          </w:p>
        </w:tc>
        <w:tc>
          <w:tcPr>
            <w:tcW w:w="2101" w:type="dxa"/>
            <w:vAlign w:val="center"/>
          </w:tcPr>
          <w:p>
            <w:pPr>
              <w:widowControl/>
              <w:jc w:val="center"/>
              <w:textAlignment w:val="baseline"/>
              <w:rPr>
                <w:rFonts w:ascii="Calibri" w:hAnsi="Calibri"/>
                <w:kern w:val="0"/>
                <w:sz w:val="20"/>
                <w:szCs w:val="21"/>
              </w:rPr>
            </w:pPr>
            <w:r>
              <w:rPr>
                <w:rFonts w:ascii="Calibri" w:hAnsi="Calibri"/>
                <w:kern w:val="0"/>
                <w:szCs w:val="21"/>
              </w:rPr>
              <w:t>入学教育、军</w:t>
            </w:r>
            <w:r>
              <w:rPr>
                <w:rFonts w:hint="eastAsia" w:ascii="Calibri" w:hAnsi="Calibri"/>
                <w:kern w:val="0"/>
                <w:szCs w:val="21"/>
              </w:rPr>
              <w:t>事</w:t>
            </w:r>
            <w:r>
              <w:rPr>
                <w:rFonts w:ascii="Calibri" w:hAnsi="Calibri"/>
                <w:kern w:val="0"/>
                <w:szCs w:val="21"/>
              </w:rPr>
              <w:t>技能</w:t>
            </w:r>
            <w:r>
              <w:rPr>
                <w:rFonts w:hint="eastAsia" w:ascii="Calibri" w:hAnsi="Calibri"/>
                <w:kern w:val="0"/>
                <w:szCs w:val="21"/>
              </w:rPr>
              <w:t>、</w:t>
            </w:r>
            <w:r>
              <w:rPr>
                <w:rFonts w:ascii="Calibri" w:hAnsi="Calibri"/>
                <w:kern w:val="0"/>
                <w:szCs w:val="21"/>
              </w:rPr>
              <w:t>毕业教育</w:t>
            </w:r>
          </w:p>
        </w:tc>
        <w:tc>
          <w:tcPr>
            <w:tcW w:w="1092" w:type="dxa"/>
            <w:vAlign w:val="center"/>
          </w:tcPr>
          <w:p>
            <w:pPr>
              <w:widowControl/>
              <w:jc w:val="center"/>
              <w:textAlignment w:val="baseline"/>
              <w:rPr>
                <w:rFonts w:ascii="Calibri" w:hAnsi="Calibri"/>
                <w:kern w:val="0"/>
                <w:sz w:val="20"/>
                <w:szCs w:val="21"/>
              </w:rPr>
            </w:pPr>
            <w:r>
              <w:rPr>
                <w:rFonts w:ascii="Calibri" w:hAnsi="Calibri"/>
                <w:kern w:val="0"/>
                <w:szCs w:val="21"/>
              </w:rPr>
              <w:t>毕业</w:t>
            </w:r>
          </w:p>
          <w:p>
            <w:pPr>
              <w:widowControl/>
              <w:jc w:val="center"/>
              <w:textAlignment w:val="baseline"/>
              <w:rPr>
                <w:rFonts w:ascii="Calibri" w:hAnsi="Calibri"/>
                <w:kern w:val="0"/>
                <w:sz w:val="20"/>
                <w:szCs w:val="21"/>
              </w:rPr>
            </w:pPr>
            <w:r>
              <w:rPr>
                <w:rFonts w:ascii="Calibri" w:hAnsi="Calibri"/>
                <w:kern w:val="0"/>
                <w:szCs w:val="21"/>
              </w:rPr>
              <w:t>实习</w:t>
            </w:r>
          </w:p>
        </w:tc>
        <w:tc>
          <w:tcPr>
            <w:tcW w:w="952" w:type="dxa"/>
            <w:vAlign w:val="center"/>
          </w:tcPr>
          <w:p>
            <w:pPr>
              <w:widowControl/>
              <w:jc w:val="center"/>
              <w:textAlignment w:val="baseline"/>
              <w:rPr>
                <w:rFonts w:ascii="Calibri" w:hAnsi="Calibri"/>
                <w:kern w:val="0"/>
                <w:sz w:val="20"/>
                <w:szCs w:val="21"/>
              </w:rPr>
            </w:pPr>
            <w:r>
              <w:rPr>
                <w:rFonts w:ascii="Calibri" w:hAnsi="Calibri"/>
                <w:kern w:val="0"/>
                <w:szCs w:val="21"/>
              </w:rPr>
              <w:t>机动</w:t>
            </w:r>
          </w:p>
        </w:tc>
        <w:tc>
          <w:tcPr>
            <w:tcW w:w="1589" w:type="dxa"/>
            <w:vAlign w:val="center"/>
          </w:tcPr>
          <w:p>
            <w:pPr>
              <w:widowControl/>
              <w:jc w:val="center"/>
              <w:textAlignment w:val="baseline"/>
              <w:rPr>
                <w:rFonts w:ascii="Calibri" w:hAnsi="Calibri"/>
                <w:kern w:val="0"/>
                <w:sz w:val="20"/>
                <w:szCs w:val="21"/>
              </w:rPr>
            </w:pPr>
            <w:r>
              <w:rPr>
                <w:rFonts w:ascii="Calibri" w:hAnsi="Calibri"/>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60" w:type="dxa"/>
            <w:vAlign w:val="center"/>
          </w:tcPr>
          <w:p>
            <w:pPr>
              <w:widowControl/>
              <w:jc w:val="center"/>
              <w:textAlignment w:val="baseline"/>
              <w:rPr>
                <w:rFonts w:ascii="宋体" w:hAnsi="宋体" w:eastAsia="宋体" w:cs="宋体"/>
                <w:kern w:val="0"/>
                <w:sz w:val="20"/>
                <w:szCs w:val="21"/>
              </w:rPr>
            </w:pPr>
            <w:r>
              <w:rPr>
                <w:rFonts w:hint="eastAsia" w:ascii="宋体" w:hAnsi="宋体" w:eastAsia="宋体" w:cs="宋体"/>
                <w:kern w:val="0"/>
                <w:szCs w:val="21"/>
              </w:rPr>
              <w:t>150</w:t>
            </w:r>
          </w:p>
        </w:tc>
        <w:tc>
          <w:tcPr>
            <w:tcW w:w="913" w:type="dxa"/>
            <w:vAlign w:val="center"/>
          </w:tcPr>
          <w:p>
            <w:pPr>
              <w:widowControl/>
              <w:jc w:val="center"/>
              <w:textAlignment w:val="baseline"/>
              <w:rPr>
                <w:rFonts w:ascii="宋体" w:hAnsi="宋体" w:eastAsia="宋体" w:cs="宋体"/>
                <w:kern w:val="0"/>
                <w:sz w:val="20"/>
                <w:szCs w:val="21"/>
              </w:rPr>
            </w:pPr>
            <w:r>
              <w:rPr>
                <w:rFonts w:ascii="宋体" w:hAnsi="宋体" w:eastAsia="宋体" w:cs="宋体"/>
                <w:kern w:val="0"/>
                <w:szCs w:val="21"/>
              </w:rPr>
              <w:t>68.5</w:t>
            </w:r>
          </w:p>
        </w:tc>
        <w:tc>
          <w:tcPr>
            <w:tcW w:w="886" w:type="dxa"/>
            <w:vAlign w:val="center"/>
          </w:tcPr>
          <w:p>
            <w:pPr>
              <w:widowControl/>
              <w:jc w:val="center"/>
              <w:textAlignment w:val="baseline"/>
              <w:rPr>
                <w:rFonts w:ascii="宋体" w:hAnsi="宋体" w:eastAsia="宋体" w:cs="宋体"/>
                <w:kern w:val="0"/>
                <w:sz w:val="20"/>
                <w:szCs w:val="21"/>
              </w:rPr>
            </w:pPr>
            <w:r>
              <w:rPr>
                <w:rFonts w:ascii="宋体" w:hAnsi="宋体" w:eastAsia="宋体" w:cs="宋体"/>
                <w:kern w:val="0"/>
                <w:szCs w:val="21"/>
              </w:rPr>
              <w:t>8.5</w:t>
            </w:r>
          </w:p>
        </w:tc>
        <w:tc>
          <w:tcPr>
            <w:tcW w:w="1428" w:type="dxa"/>
            <w:vAlign w:val="center"/>
          </w:tcPr>
          <w:p>
            <w:pPr>
              <w:widowControl/>
              <w:jc w:val="center"/>
              <w:textAlignment w:val="baseline"/>
              <w:rPr>
                <w:rFonts w:ascii="宋体" w:hAnsi="宋体" w:eastAsia="宋体" w:cs="宋体"/>
                <w:kern w:val="0"/>
                <w:sz w:val="20"/>
                <w:szCs w:val="21"/>
              </w:rPr>
            </w:pPr>
            <w:r>
              <w:rPr>
                <w:rFonts w:hint="eastAsia" w:ascii="宋体" w:hAnsi="宋体" w:eastAsia="宋体" w:cs="宋体"/>
                <w:kern w:val="0"/>
                <w:szCs w:val="21"/>
              </w:rPr>
              <w:t>（2）</w:t>
            </w:r>
          </w:p>
        </w:tc>
        <w:tc>
          <w:tcPr>
            <w:tcW w:w="2101" w:type="dxa"/>
            <w:vAlign w:val="center"/>
          </w:tcPr>
          <w:p>
            <w:pPr>
              <w:widowControl/>
              <w:jc w:val="center"/>
              <w:textAlignment w:val="baseline"/>
              <w:rPr>
                <w:rFonts w:ascii="宋体" w:hAnsi="宋体" w:eastAsia="宋体" w:cs="宋体"/>
                <w:kern w:val="0"/>
                <w:sz w:val="20"/>
                <w:szCs w:val="21"/>
              </w:rPr>
            </w:pPr>
            <w:r>
              <w:rPr>
                <w:rFonts w:hint="eastAsia" w:ascii="宋体" w:hAnsi="宋体" w:eastAsia="宋体" w:cs="宋体"/>
                <w:kern w:val="0"/>
                <w:szCs w:val="21"/>
              </w:rPr>
              <w:t>2.5</w:t>
            </w:r>
          </w:p>
        </w:tc>
        <w:tc>
          <w:tcPr>
            <w:tcW w:w="1092" w:type="dxa"/>
            <w:vAlign w:val="center"/>
          </w:tcPr>
          <w:p>
            <w:pPr>
              <w:widowControl/>
              <w:jc w:val="center"/>
              <w:textAlignment w:val="baseline"/>
              <w:rPr>
                <w:rFonts w:ascii="宋体" w:hAnsi="宋体" w:eastAsia="宋体" w:cs="宋体"/>
                <w:kern w:val="0"/>
                <w:sz w:val="20"/>
                <w:szCs w:val="21"/>
              </w:rPr>
            </w:pPr>
            <w:r>
              <w:rPr>
                <w:rFonts w:hint="eastAsia" w:ascii="宋体" w:hAnsi="宋体" w:eastAsia="宋体" w:cs="宋体"/>
                <w:kern w:val="0"/>
                <w:szCs w:val="21"/>
              </w:rPr>
              <w:t>37.5</w:t>
            </w:r>
          </w:p>
        </w:tc>
        <w:tc>
          <w:tcPr>
            <w:tcW w:w="952" w:type="dxa"/>
            <w:vAlign w:val="center"/>
          </w:tcPr>
          <w:p>
            <w:pPr>
              <w:widowControl/>
              <w:jc w:val="center"/>
              <w:textAlignment w:val="baseline"/>
              <w:rPr>
                <w:rFonts w:ascii="宋体" w:hAnsi="宋体" w:eastAsia="宋体" w:cs="宋体"/>
                <w:kern w:val="0"/>
                <w:sz w:val="20"/>
                <w:szCs w:val="21"/>
              </w:rPr>
            </w:pPr>
            <w:r>
              <w:rPr>
                <w:rFonts w:hint="eastAsia" w:ascii="宋体" w:hAnsi="宋体" w:eastAsia="宋体" w:cs="宋体"/>
                <w:kern w:val="0"/>
                <w:szCs w:val="21"/>
              </w:rPr>
              <w:t>3</w:t>
            </w:r>
          </w:p>
        </w:tc>
        <w:tc>
          <w:tcPr>
            <w:tcW w:w="1589" w:type="dxa"/>
            <w:vAlign w:val="center"/>
          </w:tcPr>
          <w:p>
            <w:pPr>
              <w:widowControl/>
              <w:jc w:val="center"/>
              <w:textAlignment w:val="baseline"/>
              <w:rPr>
                <w:rFonts w:ascii="宋体" w:hAnsi="宋体" w:eastAsia="宋体" w:cs="宋体"/>
                <w:kern w:val="0"/>
                <w:sz w:val="20"/>
                <w:szCs w:val="21"/>
              </w:rPr>
            </w:pPr>
            <w:r>
              <w:rPr>
                <w:rFonts w:hint="eastAsia" w:ascii="宋体" w:hAnsi="宋体" w:eastAsia="宋体" w:cs="宋体"/>
                <w:kern w:val="0"/>
                <w:szCs w:val="21"/>
              </w:rPr>
              <w:t>30</w:t>
            </w:r>
          </w:p>
        </w:tc>
      </w:tr>
    </w:tbl>
    <w:p>
      <w:pPr>
        <w:textAlignment w:val="baseline"/>
        <w:rPr>
          <w:rFonts w:ascii="宋体" w:hAnsi="宋体"/>
          <w:b/>
          <w:sz w:val="28"/>
          <w:szCs w:val="28"/>
        </w:rPr>
      </w:pPr>
    </w:p>
    <w:p>
      <w:pPr>
        <w:ind w:firstLine="562" w:firstLineChars="200"/>
        <w:textAlignment w:val="baseline"/>
        <w:rPr>
          <w:rFonts w:ascii="宋体" w:hAnsi="宋体"/>
          <w:b/>
          <w:sz w:val="28"/>
          <w:szCs w:val="28"/>
        </w:rPr>
      </w:pPr>
      <w:r>
        <w:rPr>
          <w:rFonts w:hint="eastAsia" w:ascii="宋体" w:hAnsi="宋体"/>
          <w:b/>
          <w:sz w:val="28"/>
          <w:szCs w:val="28"/>
        </w:rPr>
        <w:t>九、</w:t>
      </w:r>
      <w:r>
        <w:rPr>
          <w:rFonts w:ascii="宋体" w:hAnsi="宋体"/>
          <w:b/>
          <w:sz w:val="28"/>
          <w:szCs w:val="28"/>
        </w:rPr>
        <w:t>毕业基本要求</w:t>
      </w:r>
    </w:p>
    <w:p>
      <w:pPr>
        <w:spacing w:line="460" w:lineRule="exact"/>
        <w:ind w:firstLine="420" w:firstLineChars="200"/>
        <w:textAlignment w:val="baseline"/>
        <w:rPr>
          <w:rFonts w:ascii="宋体" w:hAnsi="宋体" w:eastAsia="宋体" w:cs="宋体"/>
          <w:sz w:val="20"/>
          <w:szCs w:val="21"/>
        </w:rPr>
      </w:pPr>
      <w:r>
        <w:rPr>
          <w:rFonts w:hint="eastAsia" w:ascii="宋体" w:hAnsi="宋体" w:eastAsia="宋体" w:cs="宋体"/>
          <w:szCs w:val="21"/>
        </w:rPr>
        <w:t>表3                                                     食品智能加工技术专业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542"/>
        <w:gridCol w:w="960"/>
        <w:gridCol w:w="1006"/>
        <w:gridCol w:w="1169"/>
        <w:gridCol w:w="1169"/>
        <w:gridCol w:w="1169"/>
        <w:gridCol w:w="116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77" w:hRule="atLeast"/>
          <w:tblHeader/>
          <w:jc w:val="center"/>
        </w:trPr>
        <w:tc>
          <w:tcPr>
            <w:tcW w:w="1170" w:type="dxa"/>
            <w:vMerge w:val="restart"/>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培养</w:t>
            </w:r>
          </w:p>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平台</w:t>
            </w:r>
          </w:p>
        </w:tc>
        <w:tc>
          <w:tcPr>
            <w:tcW w:w="3508" w:type="dxa"/>
            <w:gridSpan w:val="3"/>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课程体系</w:t>
            </w:r>
          </w:p>
        </w:tc>
        <w:tc>
          <w:tcPr>
            <w:tcW w:w="3507" w:type="dxa"/>
            <w:gridSpan w:val="3"/>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实践体系</w:t>
            </w:r>
          </w:p>
        </w:tc>
        <w:tc>
          <w:tcPr>
            <w:tcW w:w="1169"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170" w:type="dxa"/>
            <w:vMerge w:val="continue"/>
            <w:vAlign w:val="center"/>
          </w:tcPr>
          <w:p>
            <w:pPr>
              <w:pStyle w:val="23"/>
              <w:jc w:val="center"/>
              <w:textAlignment w:val="baseline"/>
              <w:rPr>
                <w:rFonts w:ascii="宋体" w:hAnsi="宋体" w:eastAsia="宋体" w:cs="宋体"/>
                <w:kern w:val="2"/>
                <w:sz w:val="21"/>
                <w:szCs w:val="21"/>
              </w:rPr>
            </w:pPr>
          </w:p>
        </w:tc>
        <w:tc>
          <w:tcPr>
            <w:tcW w:w="1542"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课程类别</w:t>
            </w:r>
          </w:p>
        </w:tc>
        <w:tc>
          <w:tcPr>
            <w:tcW w:w="960"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性质</w:t>
            </w:r>
          </w:p>
        </w:tc>
        <w:tc>
          <w:tcPr>
            <w:tcW w:w="1006"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学分</w:t>
            </w:r>
          </w:p>
        </w:tc>
        <w:tc>
          <w:tcPr>
            <w:tcW w:w="1169"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实践类别</w:t>
            </w:r>
          </w:p>
        </w:tc>
        <w:tc>
          <w:tcPr>
            <w:tcW w:w="1169"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性质</w:t>
            </w:r>
          </w:p>
        </w:tc>
        <w:tc>
          <w:tcPr>
            <w:tcW w:w="1169"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学分</w:t>
            </w:r>
          </w:p>
        </w:tc>
        <w:tc>
          <w:tcPr>
            <w:tcW w:w="1169" w:type="dxa"/>
            <w:vMerge w:val="restart"/>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1</w:t>
            </w:r>
            <w:r>
              <w:rPr>
                <w:rFonts w:ascii="宋体" w:hAnsi="宋体" w:eastAsia="宋体" w:cs="宋体"/>
                <w:kern w:val="2"/>
                <w:sz w:val="21"/>
                <w:szCs w:val="21"/>
              </w:rPr>
              <w:t>58.5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170" w:type="dxa"/>
            <w:vMerge w:val="restart"/>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通识</w:t>
            </w:r>
          </w:p>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教育</w:t>
            </w:r>
          </w:p>
        </w:tc>
        <w:tc>
          <w:tcPr>
            <w:tcW w:w="1542" w:type="dxa"/>
            <w:vMerge w:val="restart"/>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通识课程</w:t>
            </w:r>
          </w:p>
        </w:tc>
        <w:tc>
          <w:tcPr>
            <w:tcW w:w="960"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必修</w:t>
            </w:r>
          </w:p>
        </w:tc>
        <w:tc>
          <w:tcPr>
            <w:tcW w:w="1006"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25.5</w:t>
            </w:r>
          </w:p>
        </w:tc>
        <w:tc>
          <w:tcPr>
            <w:tcW w:w="1169" w:type="dxa"/>
            <w:vMerge w:val="restart"/>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基础实践</w:t>
            </w:r>
          </w:p>
        </w:tc>
        <w:tc>
          <w:tcPr>
            <w:tcW w:w="1169" w:type="dxa"/>
            <w:vMerge w:val="restart"/>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必修</w:t>
            </w:r>
          </w:p>
        </w:tc>
        <w:tc>
          <w:tcPr>
            <w:tcW w:w="1169" w:type="dxa"/>
            <w:vMerge w:val="restart"/>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16.5</w:t>
            </w:r>
          </w:p>
        </w:tc>
        <w:tc>
          <w:tcPr>
            <w:tcW w:w="1169" w:type="dxa"/>
            <w:vMerge w:val="continue"/>
            <w:vAlign w:val="center"/>
          </w:tcPr>
          <w:p>
            <w:pPr>
              <w:pStyle w:val="23"/>
              <w:jc w:val="center"/>
              <w:textAlignment w:val="baseline"/>
              <w:rPr>
                <w:rFonts w:ascii="宋体" w:hAnsi="宋体" w:eastAsia="宋体" w:cs="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170" w:type="dxa"/>
            <w:vMerge w:val="continue"/>
            <w:vAlign w:val="center"/>
          </w:tcPr>
          <w:p>
            <w:pPr>
              <w:pStyle w:val="23"/>
              <w:jc w:val="center"/>
              <w:textAlignment w:val="baseline"/>
              <w:rPr>
                <w:rFonts w:ascii="宋体" w:hAnsi="宋体" w:eastAsia="宋体" w:cs="宋体"/>
                <w:kern w:val="2"/>
                <w:sz w:val="21"/>
                <w:szCs w:val="21"/>
              </w:rPr>
            </w:pPr>
          </w:p>
        </w:tc>
        <w:tc>
          <w:tcPr>
            <w:tcW w:w="1542" w:type="dxa"/>
            <w:vMerge w:val="continue"/>
            <w:vAlign w:val="center"/>
          </w:tcPr>
          <w:p>
            <w:pPr>
              <w:pStyle w:val="23"/>
              <w:jc w:val="center"/>
              <w:textAlignment w:val="baseline"/>
              <w:rPr>
                <w:rFonts w:ascii="宋体" w:hAnsi="宋体" w:eastAsia="宋体" w:cs="宋体"/>
                <w:kern w:val="2"/>
                <w:sz w:val="21"/>
                <w:szCs w:val="21"/>
              </w:rPr>
            </w:pPr>
          </w:p>
        </w:tc>
        <w:tc>
          <w:tcPr>
            <w:tcW w:w="960"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选修</w:t>
            </w:r>
          </w:p>
        </w:tc>
        <w:tc>
          <w:tcPr>
            <w:tcW w:w="1006"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≥12</w:t>
            </w:r>
          </w:p>
        </w:tc>
        <w:tc>
          <w:tcPr>
            <w:tcW w:w="1169" w:type="dxa"/>
            <w:vMerge w:val="continue"/>
            <w:vAlign w:val="center"/>
          </w:tcPr>
          <w:p>
            <w:pPr>
              <w:pStyle w:val="23"/>
              <w:jc w:val="center"/>
              <w:textAlignment w:val="baseline"/>
              <w:rPr>
                <w:rFonts w:ascii="宋体" w:hAnsi="宋体" w:eastAsia="宋体" w:cs="宋体"/>
                <w:kern w:val="2"/>
                <w:sz w:val="21"/>
                <w:szCs w:val="21"/>
              </w:rPr>
            </w:pPr>
          </w:p>
        </w:tc>
        <w:tc>
          <w:tcPr>
            <w:tcW w:w="1169" w:type="dxa"/>
            <w:vMerge w:val="continue"/>
            <w:vAlign w:val="center"/>
          </w:tcPr>
          <w:p>
            <w:pPr>
              <w:pStyle w:val="23"/>
              <w:jc w:val="center"/>
              <w:textAlignment w:val="baseline"/>
              <w:rPr>
                <w:rFonts w:ascii="宋体" w:hAnsi="宋体" w:eastAsia="宋体" w:cs="宋体"/>
                <w:kern w:val="2"/>
                <w:sz w:val="21"/>
                <w:szCs w:val="21"/>
              </w:rPr>
            </w:pPr>
          </w:p>
        </w:tc>
        <w:tc>
          <w:tcPr>
            <w:tcW w:w="1169" w:type="dxa"/>
            <w:vMerge w:val="continue"/>
            <w:vAlign w:val="center"/>
          </w:tcPr>
          <w:p>
            <w:pPr>
              <w:pStyle w:val="23"/>
              <w:jc w:val="center"/>
              <w:textAlignment w:val="baseline"/>
              <w:rPr>
                <w:rFonts w:ascii="宋体" w:hAnsi="宋体" w:eastAsia="宋体" w:cs="宋体"/>
                <w:kern w:val="2"/>
                <w:sz w:val="21"/>
                <w:szCs w:val="21"/>
              </w:rPr>
            </w:pPr>
          </w:p>
        </w:tc>
        <w:tc>
          <w:tcPr>
            <w:tcW w:w="1169" w:type="dxa"/>
            <w:vMerge w:val="continue"/>
            <w:vAlign w:val="center"/>
          </w:tcPr>
          <w:p>
            <w:pPr>
              <w:pStyle w:val="23"/>
              <w:jc w:val="center"/>
              <w:textAlignment w:val="baseline"/>
              <w:rPr>
                <w:rFonts w:ascii="宋体" w:hAnsi="宋体" w:eastAsia="宋体" w:cs="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170" w:type="dxa"/>
            <w:vMerge w:val="restart"/>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专业</w:t>
            </w:r>
          </w:p>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教育</w:t>
            </w:r>
          </w:p>
        </w:tc>
        <w:tc>
          <w:tcPr>
            <w:tcW w:w="1542"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学科基础课程</w:t>
            </w:r>
          </w:p>
        </w:tc>
        <w:tc>
          <w:tcPr>
            <w:tcW w:w="960"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必修</w:t>
            </w:r>
          </w:p>
        </w:tc>
        <w:tc>
          <w:tcPr>
            <w:tcW w:w="1006"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3</w:t>
            </w:r>
            <w:r>
              <w:rPr>
                <w:rFonts w:ascii="宋体" w:hAnsi="宋体" w:eastAsia="宋体" w:cs="宋体"/>
                <w:kern w:val="2"/>
                <w:sz w:val="21"/>
                <w:szCs w:val="21"/>
              </w:rPr>
              <w:t>0</w:t>
            </w:r>
          </w:p>
        </w:tc>
        <w:tc>
          <w:tcPr>
            <w:tcW w:w="1169" w:type="dxa"/>
            <w:vMerge w:val="restart"/>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专业实践</w:t>
            </w:r>
          </w:p>
        </w:tc>
        <w:tc>
          <w:tcPr>
            <w:tcW w:w="1169" w:type="dxa"/>
            <w:vMerge w:val="restart"/>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必修</w:t>
            </w:r>
          </w:p>
        </w:tc>
        <w:tc>
          <w:tcPr>
            <w:tcW w:w="1169" w:type="dxa"/>
            <w:vMerge w:val="restart"/>
            <w:vAlign w:val="center"/>
          </w:tcPr>
          <w:p>
            <w:pPr>
              <w:pStyle w:val="23"/>
              <w:jc w:val="center"/>
              <w:textAlignment w:val="baseline"/>
              <w:rPr>
                <w:rFonts w:ascii="宋体" w:hAnsi="宋体" w:eastAsia="宋体" w:cs="宋体"/>
                <w:kern w:val="2"/>
                <w:sz w:val="21"/>
                <w:szCs w:val="21"/>
              </w:rPr>
            </w:pPr>
            <w:r>
              <w:rPr>
                <w:rFonts w:ascii="宋体" w:hAnsi="宋体" w:eastAsia="宋体" w:cs="宋体"/>
                <w:kern w:val="2"/>
                <w:sz w:val="21"/>
                <w:szCs w:val="21"/>
              </w:rPr>
              <w:t>8.5</w:t>
            </w:r>
          </w:p>
        </w:tc>
        <w:tc>
          <w:tcPr>
            <w:tcW w:w="1169" w:type="dxa"/>
            <w:vMerge w:val="continue"/>
            <w:vAlign w:val="center"/>
          </w:tcPr>
          <w:p>
            <w:pPr>
              <w:pStyle w:val="23"/>
              <w:jc w:val="center"/>
              <w:textAlignment w:val="baseline"/>
              <w:rPr>
                <w:rFonts w:ascii="宋体" w:hAnsi="宋体" w:eastAsia="宋体" w:cs="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170" w:type="dxa"/>
            <w:vMerge w:val="continue"/>
            <w:vAlign w:val="center"/>
          </w:tcPr>
          <w:p>
            <w:pPr>
              <w:pStyle w:val="23"/>
              <w:jc w:val="center"/>
              <w:textAlignment w:val="baseline"/>
              <w:rPr>
                <w:rFonts w:ascii="宋体" w:hAnsi="宋体" w:eastAsia="宋体" w:cs="宋体"/>
                <w:kern w:val="2"/>
                <w:sz w:val="21"/>
                <w:szCs w:val="21"/>
              </w:rPr>
            </w:pPr>
          </w:p>
        </w:tc>
        <w:tc>
          <w:tcPr>
            <w:tcW w:w="1542"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专业核心课程</w:t>
            </w:r>
          </w:p>
        </w:tc>
        <w:tc>
          <w:tcPr>
            <w:tcW w:w="960"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必修</w:t>
            </w:r>
          </w:p>
        </w:tc>
        <w:tc>
          <w:tcPr>
            <w:tcW w:w="1006"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1</w:t>
            </w:r>
            <w:r>
              <w:rPr>
                <w:rFonts w:ascii="宋体" w:hAnsi="宋体" w:eastAsia="宋体" w:cs="宋体"/>
                <w:kern w:val="2"/>
                <w:sz w:val="21"/>
                <w:szCs w:val="21"/>
              </w:rPr>
              <w:t>2</w:t>
            </w:r>
          </w:p>
        </w:tc>
        <w:tc>
          <w:tcPr>
            <w:tcW w:w="1169" w:type="dxa"/>
            <w:vMerge w:val="continue"/>
            <w:vAlign w:val="center"/>
          </w:tcPr>
          <w:p>
            <w:pPr>
              <w:pStyle w:val="23"/>
              <w:jc w:val="center"/>
              <w:textAlignment w:val="baseline"/>
              <w:rPr>
                <w:rFonts w:ascii="宋体" w:hAnsi="宋体" w:eastAsia="宋体" w:cs="宋体"/>
                <w:kern w:val="2"/>
                <w:sz w:val="21"/>
                <w:szCs w:val="21"/>
              </w:rPr>
            </w:pPr>
          </w:p>
        </w:tc>
        <w:tc>
          <w:tcPr>
            <w:tcW w:w="1169" w:type="dxa"/>
            <w:vMerge w:val="continue"/>
            <w:vAlign w:val="center"/>
          </w:tcPr>
          <w:p>
            <w:pPr>
              <w:pStyle w:val="23"/>
              <w:jc w:val="center"/>
              <w:textAlignment w:val="baseline"/>
              <w:rPr>
                <w:rFonts w:ascii="宋体" w:hAnsi="宋体" w:eastAsia="宋体" w:cs="宋体"/>
                <w:kern w:val="2"/>
                <w:sz w:val="21"/>
                <w:szCs w:val="21"/>
              </w:rPr>
            </w:pPr>
          </w:p>
        </w:tc>
        <w:tc>
          <w:tcPr>
            <w:tcW w:w="1169" w:type="dxa"/>
            <w:vMerge w:val="continue"/>
            <w:vAlign w:val="center"/>
          </w:tcPr>
          <w:p>
            <w:pPr>
              <w:pStyle w:val="23"/>
              <w:jc w:val="center"/>
              <w:textAlignment w:val="baseline"/>
              <w:rPr>
                <w:rFonts w:ascii="宋体" w:hAnsi="宋体" w:eastAsia="宋体" w:cs="宋体"/>
                <w:kern w:val="2"/>
                <w:sz w:val="21"/>
                <w:szCs w:val="21"/>
              </w:rPr>
            </w:pPr>
          </w:p>
        </w:tc>
        <w:tc>
          <w:tcPr>
            <w:tcW w:w="1169" w:type="dxa"/>
            <w:vMerge w:val="continue"/>
            <w:vAlign w:val="center"/>
          </w:tcPr>
          <w:p>
            <w:pPr>
              <w:pStyle w:val="23"/>
              <w:jc w:val="center"/>
              <w:textAlignment w:val="baseline"/>
              <w:rPr>
                <w:rFonts w:ascii="宋体" w:hAnsi="宋体" w:eastAsia="宋体" w:cs="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170" w:type="dxa"/>
            <w:vMerge w:val="restart"/>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拓展</w:t>
            </w:r>
          </w:p>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教育</w:t>
            </w:r>
          </w:p>
        </w:tc>
        <w:tc>
          <w:tcPr>
            <w:tcW w:w="1542"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专业方向课程</w:t>
            </w:r>
          </w:p>
        </w:tc>
        <w:tc>
          <w:tcPr>
            <w:tcW w:w="960"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选修</w:t>
            </w:r>
          </w:p>
        </w:tc>
        <w:tc>
          <w:tcPr>
            <w:tcW w:w="1006"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≥1</w:t>
            </w:r>
            <w:r>
              <w:rPr>
                <w:rFonts w:ascii="宋体" w:hAnsi="宋体" w:eastAsia="宋体" w:cs="宋体"/>
                <w:kern w:val="2"/>
                <w:sz w:val="21"/>
                <w:szCs w:val="21"/>
              </w:rPr>
              <w:t>0.5</w:t>
            </w:r>
          </w:p>
        </w:tc>
        <w:tc>
          <w:tcPr>
            <w:tcW w:w="1169" w:type="dxa"/>
            <w:vMerge w:val="restart"/>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综合实践</w:t>
            </w:r>
          </w:p>
        </w:tc>
        <w:tc>
          <w:tcPr>
            <w:tcW w:w="1169" w:type="dxa"/>
            <w:vMerge w:val="restart"/>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必修</w:t>
            </w:r>
          </w:p>
        </w:tc>
        <w:tc>
          <w:tcPr>
            <w:tcW w:w="1169" w:type="dxa"/>
            <w:vMerge w:val="restart"/>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37.5</w:t>
            </w:r>
          </w:p>
        </w:tc>
        <w:tc>
          <w:tcPr>
            <w:tcW w:w="1169" w:type="dxa"/>
            <w:vMerge w:val="continue"/>
            <w:vAlign w:val="center"/>
          </w:tcPr>
          <w:p>
            <w:pPr>
              <w:pStyle w:val="23"/>
              <w:jc w:val="center"/>
              <w:textAlignment w:val="baseline"/>
              <w:rPr>
                <w:rFonts w:ascii="宋体" w:hAnsi="宋体" w:eastAsia="宋体" w:cs="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170" w:type="dxa"/>
            <w:vMerge w:val="continue"/>
            <w:vAlign w:val="center"/>
          </w:tcPr>
          <w:p>
            <w:pPr>
              <w:pStyle w:val="23"/>
              <w:jc w:val="center"/>
              <w:textAlignment w:val="baseline"/>
              <w:rPr>
                <w:rFonts w:ascii="宋体" w:hAnsi="宋体" w:eastAsia="宋体" w:cs="宋体"/>
                <w:kern w:val="2"/>
                <w:sz w:val="21"/>
                <w:szCs w:val="21"/>
              </w:rPr>
            </w:pPr>
          </w:p>
        </w:tc>
        <w:tc>
          <w:tcPr>
            <w:tcW w:w="1542"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专业拓展课程</w:t>
            </w:r>
          </w:p>
        </w:tc>
        <w:tc>
          <w:tcPr>
            <w:tcW w:w="960"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选修</w:t>
            </w:r>
          </w:p>
        </w:tc>
        <w:tc>
          <w:tcPr>
            <w:tcW w:w="1006"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w:t>
            </w:r>
            <w:r>
              <w:rPr>
                <w:rFonts w:ascii="宋体" w:hAnsi="宋体" w:eastAsia="宋体" w:cs="宋体"/>
                <w:kern w:val="2"/>
                <w:sz w:val="21"/>
                <w:szCs w:val="21"/>
              </w:rPr>
              <w:t>6</w:t>
            </w:r>
          </w:p>
        </w:tc>
        <w:tc>
          <w:tcPr>
            <w:tcW w:w="1169" w:type="dxa"/>
            <w:vMerge w:val="continue"/>
            <w:vAlign w:val="center"/>
          </w:tcPr>
          <w:p>
            <w:pPr>
              <w:pStyle w:val="23"/>
              <w:jc w:val="center"/>
              <w:textAlignment w:val="baseline"/>
              <w:rPr>
                <w:rFonts w:ascii="宋体" w:hAnsi="宋体" w:eastAsia="宋体" w:cs="宋体"/>
                <w:kern w:val="2"/>
                <w:sz w:val="21"/>
                <w:szCs w:val="21"/>
              </w:rPr>
            </w:pPr>
          </w:p>
        </w:tc>
        <w:tc>
          <w:tcPr>
            <w:tcW w:w="1169" w:type="dxa"/>
            <w:vMerge w:val="continue"/>
            <w:vAlign w:val="center"/>
          </w:tcPr>
          <w:p>
            <w:pPr>
              <w:pStyle w:val="23"/>
              <w:jc w:val="center"/>
              <w:textAlignment w:val="baseline"/>
              <w:rPr>
                <w:rFonts w:ascii="宋体" w:hAnsi="宋体" w:eastAsia="宋体" w:cs="宋体"/>
                <w:kern w:val="2"/>
                <w:sz w:val="21"/>
                <w:szCs w:val="21"/>
              </w:rPr>
            </w:pPr>
          </w:p>
        </w:tc>
        <w:tc>
          <w:tcPr>
            <w:tcW w:w="1169" w:type="dxa"/>
            <w:vMerge w:val="continue"/>
            <w:vAlign w:val="center"/>
          </w:tcPr>
          <w:p>
            <w:pPr>
              <w:pStyle w:val="23"/>
              <w:jc w:val="center"/>
              <w:textAlignment w:val="baseline"/>
              <w:rPr>
                <w:rFonts w:ascii="宋体" w:hAnsi="宋体" w:eastAsia="宋体" w:cs="宋体"/>
                <w:kern w:val="2"/>
                <w:sz w:val="21"/>
                <w:szCs w:val="21"/>
              </w:rPr>
            </w:pPr>
          </w:p>
        </w:tc>
        <w:tc>
          <w:tcPr>
            <w:tcW w:w="1169" w:type="dxa"/>
            <w:vMerge w:val="continue"/>
            <w:vAlign w:val="center"/>
          </w:tcPr>
          <w:p>
            <w:pPr>
              <w:pStyle w:val="23"/>
              <w:jc w:val="center"/>
              <w:textAlignment w:val="baseline"/>
              <w:rPr>
                <w:rFonts w:ascii="宋体" w:hAnsi="宋体" w:eastAsia="宋体" w:cs="宋体"/>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170"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合计</w:t>
            </w:r>
          </w:p>
        </w:tc>
        <w:tc>
          <w:tcPr>
            <w:tcW w:w="1542" w:type="dxa"/>
            <w:vAlign w:val="center"/>
          </w:tcPr>
          <w:p>
            <w:pPr>
              <w:pStyle w:val="23"/>
              <w:jc w:val="center"/>
              <w:textAlignment w:val="baseline"/>
              <w:rPr>
                <w:rFonts w:ascii="宋体" w:hAnsi="宋体" w:eastAsia="宋体" w:cs="宋体"/>
                <w:kern w:val="2"/>
                <w:sz w:val="21"/>
                <w:szCs w:val="21"/>
              </w:rPr>
            </w:pPr>
          </w:p>
        </w:tc>
        <w:tc>
          <w:tcPr>
            <w:tcW w:w="960" w:type="dxa"/>
            <w:vAlign w:val="center"/>
          </w:tcPr>
          <w:p>
            <w:pPr>
              <w:pStyle w:val="23"/>
              <w:jc w:val="center"/>
              <w:textAlignment w:val="baseline"/>
              <w:rPr>
                <w:rFonts w:ascii="宋体" w:hAnsi="宋体" w:eastAsia="宋体" w:cs="宋体"/>
                <w:kern w:val="2"/>
                <w:sz w:val="21"/>
                <w:szCs w:val="21"/>
              </w:rPr>
            </w:pPr>
          </w:p>
        </w:tc>
        <w:tc>
          <w:tcPr>
            <w:tcW w:w="1006" w:type="dxa"/>
            <w:vAlign w:val="center"/>
          </w:tcPr>
          <w:p>
            <w:pPr>
              <w:pStyle w:val="23"/>
              <w:jc w:val="center"/>
              <w:textAlignment w:val="baseline"/>
              <w:rPr>
                <w:rFonts w:ascii="宋体" w:hAnsi="宋体" w:eastAsia="宋体" w:cs="宋体"/>
                <w:kern w:val="2"/>
                <w:sz w:val="21"/>
                <w:szCs w:val="21"/>
              </w:rPr>
            </w:pPr>
            <w:r>
              <w:rPr>
                <w:rFonts w:ascii="宋体" w:hAnsi="宋体" w:eastAsia="宋体" w:cs="宋体"/>
                <w:kern w:val="2"/>
                <w:sz w:val="21"/>
                <w:szCs w:val="21"/>
              </w:rPr>
              <w:t>96</w:t>
            </w:r>
          </w:p>
        </w:tc>
        <w:tc>
          <w:tcPr>
            <w:tcW w:w="1169" w:type="dxa"/>
            <w:vAlign w:val="center"/>
          </w:tcPr>
          <w:p>
            <w:pPr>
              <w:pStyle w:val="23"/>
              <w:jc w:val="center"/>
              <w:textAlignment w:val="baseline"/>
              <w:rPr>
                <w:rFonts w:ascii="宋体" w:hAnsi="宋体" w:eastAsia="宋体" w:cs="宋体"/>
                <w:kern w:val="2"/>
                <w:sz w:val="21"/>
                <w:szCs w:val="21"/>
              </w:rPr>
            </w:pPr>
          </w:p>
        </w:tc>
        <w:tc>
          <w:tcPr>
            <w:tcW w:w="1169" w:type="dxa"/>
            <w:vAlign w:val="center"/>
          </w:tcPr>
          <w:p>
            <w:pPr>
              <w:pStyle w:val="23"/>
              <w:jc w:val="center"/>
              <w:textAlignment w:val="baseline"/>
              <w:rPr>
                <w:rFonts w:ascii="宋体" w:hAnsi="宋体" w:eastAsia="宋体" w:cs="宋体"/>
                <w:kern w:val="2"/>
                <w:sz w:val="21"/>
                <w:szCs w:val="21"/>
              </w:rPr>
            </w:pPr>
          </w:p>
        </w:tc>
        <w:tc>
          <w:tcPr>
            <w:tcW w:w="1169" w:type="dxa"/>
            <w:vAlign w:val="center"/>
          </w:tcPr>
          <w:p>
            <w:pPr>
              <w:pStyle w:val="23"/>
              <w:jc w:val="center"/>
              <w:textAlignment w:val="baseline"/>
              <w:rPr>
                <w:rFonts w:ascii="宋体" w:hAnsi="宋体" w:eastAsia="宋体" w:cs="宋体"/>
                <w:kern w:val="2"/>
                <w:sz w:val="21"/>
                <w:szCs w:val="21"/>
              </w:rPr>
            </w:pPr>
            <w:r>
              <w:rPr>
                <w:rFonts w:hint="eastAsia" w:ascii="宋体" w:hAnsi="宋体" w:eastAsia="宋体" w:cs="宋体"/>
                <w:kern w:val="2"/>
                <w:sz w:val="21"/>
                <w:szCs w:val="21"/>
              </w:rPr>
              <w:t>6</w:t>
            </w:r>
            <w:r>
              <w:rPr>
                <w:rFonts w:ascii="宋体" w:hAnsi="宋体" w:eastAsia="宋体" w:cs="宋体"/>
                <w:kern w:val="2"/>
                <w:sz w:val="21"/>
                <w:szCs w:val="21"/>
              </w:rPr>
              <w:t>2.5</w:t>
            </w:r>
          </w:p>
        </w:tc>
        <w:tc>
          <w:tcPr>
            <w:tcW w:w="1169" w:type="dxa"/>
            <w:vMerge w:val="continue"/>
            <w:vAlign w:val="center"/>
          </w:tcPr>
          <w:p>
            <w:pPr>
              <w:pStyle w:val="23"/>
              <w:jc w:val="center"/>
              <w:textAlignment w:val="baseline"/>
              <w:rPr>
                <w:rFonts w:ascii="宋体" w:hAnsi="宋体" w:eastAsia="宋体" w:cs="宋体"/>
                <w:kern w:val="2"/>
                <w:sz w:val="21"/>
                <w:szCs w:val="21"/>
              </w:rPr>
            </w:pPr>
          </w:p>
        </w:tc>
      </w:tr>
    </w:tbl>
    <w:p>
      <w:pPr>
        <w:spacing w:line="460" w:lineRule="exact"/>
        <w:ind w:firstLine="360" w:firstLineChars="200"/>
        <w:rPr>
          <w:rFonts w:ascii="宋体" w:hAnsi="宋体" w:eastAsia="宋体" w:cs="宋体"/>
          <w:sz w:val="18"/>
          <w:szCs w:val="18"/>
        </w:rPr>
      </w:pPr>
      <w:r>
        <w:rPr>
          <w:rFonts w:hint="eastAsia" w:ascii="宋体" w:hAnsi="宋体" w:eastAsia="宋体" w:cs="宋体"/>
          <w:sz w:val="18"/>
          <w:szCs w:val="18"/>
        </w:rPr>
        <w:t>备注：通识教育选修课程设置劳动教育（必选0.5学分）、审美与艺术（必选2学分）、国家安全教育（必选1学分）、综合素养四大模块课程。</w:t>
      </w:r>
    </w:p>
    <w:p>
      <w:pPr>
        <w:ind w:firstLine="562" w:firstLineChars="200"/>
        <w:textAlignment w:val="baseline"/>
        <w:rPr>
          <w:rFonts w:ascii="宋体" w:hAnsi="宋体" w:cs="宋体"/>
          <w:b/>
          <w:bCs/>
          <w:sz w:val="28"/>
          <w:szCs w:val="28"/>
        </w:rPr>
      </w:pPr>
      <w:r>
        <w:rPr>
          <w:rFonts w:hint="eastAsia" w:ascii="宋体" w:hAnsi="宋体" w:cs="宋体"/>
          <w:b/>
          <w:bCs/>
          <w:sz w:val="28"/>
          <w:szCs w:val="28"/>
        </w:rPr>
        <w:t>十、课程体系</w:t>
      </w:r>
    </w:p>
    <w:p>
      <w:pPr>
        <w:ind w:firstLine="420" w:firstLineChars="200"/>
        <w:textAlignment w:val="baseline"/>
        <w:rPr>
          <w:sz w:val="20"/>
          <w:szCs w:val="21"/>
        </w:rPr>
      </w:pPr>
      <w:r>
        <w:rPr>
          <w:rFonts w:hint="eastAsia"/>
          <w:szCs w:val="21"/>
        </w:rPr>
        <w:t>表</w:t>
      </w:r>
      <w:r>
        <w:rPr>
          <w:rFonts w:hint="eastAsia" w:ascii="宋体" w:hAnsi="宋体" w:eastAsia="宋体" w:cs="宋体"/>
          <w:szCs w:val="21"/>
        </w:rPr>
        <w:t>4</w:t>
      </w:r>
      <w:r>
        <w:rPr>
          <w:rFonts w:hint="eastAsia"/>
          <w:szCs w:val="21"/>
        </w:rPr>
        <w:t xml:space="preserve"> 通识教育必修课程                                      食品智能加工技术专业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6"/>
        <w:gridCol w:w="1224"/>
        <w:gridCol w:w="501"/>
        <w:gridCol w:w="714"/>
        <w:gridCol w:w="568"/>
        <w:gridCol w:w="557"/>
        <w:gridCol w:w="488"/>
        <w:gridCol w:w="531"/>
        <w:gridCol w:w="532"/>
        <w:gridCol w:w="531"/>
        <w:gridCol w:w="522"/>
        <w:gridCol w:w="522"/>
        <w:gridCol w:w="557"/>
        <w:gridCol w:w="432"/>
        <w:gridCol w:w="7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36"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课程</w:t>
            </w:r>
          </w:p>
          <w:p>
            <w:pPr>
              <w:jc w:val="center"/>
              <w:rPr>
                <w:rFonts w:ascii="宋体" w:hAnsi="宋体"/>
                <w:sz w:val="18"/>
                <w:szCs w:val="18"/>
                <w:highlight w:val="none"/>
              </w:rPr>
            </w:pPr>
            <w:r>
              <w:rPr>
                <w:rFonts w:hint="eastAsia" w:ascii="宋体" w:hAnsi="宋体"/>
                <w:sz w:val="18"/>
                <w:szCs w:val="18"/>
                <w:highlight w:val="none"/>
              </w:rPr>
              <w:t>代码</w:t>
            </w:r>
          </w:p>
        </w:tc>
        <w:tc>
          <w:tcPr>
            <w:tcW w:w="1224"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课程名称</w:t>
            </w:r>
          </w:p>
        </w:tc>
        <w:tc>
          <w:tcPr>
            <w:tcW w:w="501"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学分</w:t>
            </w:r>
          </w:p>
        </w:tc>
        <w:tc>
          <w:tcPr>
            <w:tcW w:w="2327" w:type="dxa"/>
            <w:gridSpan w:val="4"/>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学时安排</w:t>
            </w:r>
          </w:p>
        </w:tc>
        <w:tc>
          <w:tcPr>
            <w:tcW w:w="3195" w:type="dxa"/>
            <w:gridSpan w:val="6"/>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开课学期</w:t>
            </w:r>
          </w:p>
        </w:tc>
        <w:tc>
          <w:tcPr>
            <w:tcW w:w="432" w:type="dxa"/>
            <w:vMerge w:val="restart"/>
            <w:tcBorders>
              <w:top w:val="single" w:color="auto" w:sz="12" w:space="0"/>
            </w:tcBorders>
            <w:vAlign w:val="center"/>
          </w:tcPr>
          <w:p>
            <w:pPr>
              <w:jc w:val="center"/>
              <w:rPr>
                <w:rFonts w:ascii="宋体" w:hAnsi="宋体"/>
                <w:sz w:val="18"/>
                <w:szCs w:val="18"/>
                <w:highlight w:val="none"/>
              </w:rPr>
            </w:pPr>
            <w:r>
              <w:rPr>
                <w:rFonts w:hint="eastAsia" w:ascii="宋体" w:hAnsi="宋体"/>
                <w:sz w:val="18"/>
                <w:szCs w:val="18"/>
                <w:highlight w:val="none"/>
              </w:rPr>
              <w:t>考核方式</w:t>
            </w:r>
          </w:p>
        </w:tc>
        <w:tc>
          <w:tcPr>
            <w:tcW w:w="739" w:type="dxa"/>
            <w:vMerge w:val="restart"/>
            <w:tcBorders>
              <w:top w:val="single" w:color="auto" w:sz="12" w:space="0"/>
            </w:tcBorders>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开课</w:t>
            </w:r>
          </w:p>
          <w:p>
            <w:pPr>
              <w:jc w:val="center"/>
              <w:rPr>
                <w:rFonts w:ascii="宋体" w:hAnsi="宋体"/>
                <w:sz w:val="18"/>
                <w:szCs w:val="18"/>
                <w:highlight w:val="none"/>
              </w:rPr>
            </w:pPr>
            <w:r>
              <w:rPr>
                <w:rFonts w:hint="eastAsia" w:ascii="宋体" w:hAnsi="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4" w:hRule="exact"/>
          <w:tblHeader/>
          <w:jc w:val="center"/>
        </w:trPr>
        <w:tc>
          <w:tcPr>
            <w:tcW w:w="936" w:type="dxa"/>
            <w:vMerge w:val="continue"/>
            <w:tcMar>
              <w:left w:w="57" w:type="dxa"/>
              <w:right w:w="57" w:type="dxa"/>
            </w:tcMar>
            <w:vAlign w:val="center"/>
          </w:tcPr>
          <w:p>
            <w:pPr>
              <w:jc w:val="center"/>
              <w:rPr>
                <w:rFonts w:ascii="宋体" w:hAnsi="宋体"/>
                <w:sz w:val="18"/>
                <w:szCs w:val="18"/>
                <w:highlight w:val="none"/>
              </w:rPr>
            </w:pPr>
          </w:p>
        </w:tc>
        <w:tc>
          <w:tcPr>
            <w:tcW w:w="1224" w:type="dxa"/>
            <w:vMerge w:val="continue"/>
            <w:tcMar>
              <w:left w:w="57" w:type="dxa"/>
              <w:right w:w="57" w:type="dxa"/>
            </w:tcMar>
            <w:vAlign w:val="center"/>
          </w:tcPr>
          <w:p>
            <w:pPr>
              <w:jc w:val="center"/>
              <w:rPr>
                <w:rFonts w:ascii="宋体" w:hAnsi="宋体"/>
                <w:sz w:val="18"/>
                <w:szCs w:val="18"/>
                <w:highlight w:val="none"/>
              </w:rPr>
            </w:pPr>
          </w:p>
        </w:tc>
        <w:tc>
          <w:tcPr>
            <w:tcW w:w="501" w:type="dxa"/>
            <w:vMerge w:val="continue"/>
            <w:tcMar>
              <w:left w:w="57" w:type="dxa"/>
              <w:right w:w="57" w:type="dxa"/>
            </w:tcMar>
            <w:vAlign w:val="center"/>
          </w:tcPr>
          <w:p>
            <w:pPr>
              <w:jc w:val="center"/>
              <w:rPr>
                <w:rFonts w:ascii="宋体" w:hAnsi="宋体"/>
                <w:sz w:val="18"/>
                <w:szCs w:val="18"/>
                <w:highlight w:val="none"/>
              </w:rPr>
            </w:pP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总学时</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理论学时</w:t>
            </w:r>
          </w:p>
        </w:tc>
        <w:tc>
          <w:tcPr>
            <w:tcW w:w="557"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实验学时</w:t>
            </w:r>
          </w:p>
        </w:tc>
        <w:tc>
          <w:tcPr>
            <w:tcW w:w="48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实践学时</w:t>
            </w: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一</w:t>
            </w:r>
          </w:p>
        </w:tc>
        <w:tc>
          <w:tcPr>
            <w:tcW w:w="53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二</w:t>
            </w: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三</w:t>
            </w:r>
          </w:p>
        </w:tc>
        <w:tc>
          <w:tcPr>
            <w:tcW w:w="52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四</w:t>
            </w:r>
          </w:p>
        </w:tc>
        <w:tc>
          <w:tcPr>
            <w:tcW w:w="52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五</w:t>
            </w:r>
          </w:p>
        </w:tc>
        <w:tc>
          <w:tcPr>
            <w:tcW w:w="557"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六</w:t>
            </w:r>
          </w:p>
        </w:tc>
        <w:tc>
          <w:tcPr>
            <w:tcW w:w="432" w:type="dxa"/>
            <w:vMerge w:val="continue"/>
            <w:vAlign w:val="center"/>
          </w:tcPr>
          <w:p>
            <w:pPr>
              <w:jc w:val="center"/>
              <w:rPr>
                <w:rFonts w:ascii="宋体" w:hAnsi="宋体"/>
                <w:sz w:val="18"/>
                <w:szCs w:val="18"/>
                <w:highlight w:val="none"/>
              </w:rPr>
            </w:pPr>
          </w:p>
        </w:tc>
        <w:tc>
          <w:tcPr>
            <w:tcW w:w="739" w:type="dxa"/>
            <w:vMerge w:val="continue"/>
            <w:tcMar>
              <w:left w:w="57" w:type="dxa"/>
              <w:right w:w="57" w:type="dxa"/>
            </w:tcMar>
            <w:vAlign w:val="center"/>
          </w:tcPr>
          <w:p>
            <w:pPr>
              <w:jc w:val="center"/>
              <w:rPr>
                <w:rFonts w:ascii="宋体" w:hAnsi="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6"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sz w:val="18"/>
                <w:szCs w:val="18"/>
                <w:highlight w:val="none"/>
              </w:rPr>
              <w:t>BA090024</w:t>
            </w:r>
          </w:p>
        </w:tc>
        <w:tc>
          <w:tcPr>
            <w:tcW w:w="1224"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思想道德与法治</w:t>
            </w:r>
          </w:p>
        </w:tc>
        <w:tc>
          <w:tcPr>
            <w:tcW w:w="5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557"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532"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sz w:val="18"/>
                <w:szCs w:val="18"/>
                <w:highlight w:val="none"/>
              </w:rPr>
            </w:pPr>
            <w:r>
              <w:rPr>
                <w:rFonts w:hint="eastAsia" w:ascii="宋体" w:hAnsi="宋体"/>
                <w:sz w:val="18"/>
                <w:szCs w:val="18"/>
                <w:highlight w:val="none"/>
              </w:rPr>
              <w:t>考</w:t>
            </w:r>
          </w:p>
        </w:tc>
        <w:tc>
          <w:tcPr>
            <w:tcW w:w="73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936"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sz w:val="18"/>
                <w:szCs w:val="18"/>
                <w:highlight w:val="none"/>
              </w:rPr>
              <w:t>BA06006W</w:t>
            </w:r>
          </w:p>
        </w:tc>
        <w:tc>
          <w:tcPr>
            <w:tcW w:w="1224" w:type="dxa"/>
            <w:tcMar>
              <w:left w:w="57" w:type="dxa"/>
              <w:right w:w="57" w:type="dxa"/>
            </w:tcMar>
            <w:vAlign w:val="center"/>
          </w:tcPr>
          <w:p>
            <w:pPr>
              <w:rPr>
                <w:rFonts w:ascii="宋体" w:hAnsi="宋体"/>
                <w:sz w:val="18"/>
                <w:szCs w:val="18"/>
                <w:highlight w:val="none"/>
              </w:rPr>
            </w:pPr>
            <w:r>
              <w:rPr>
                <w:rFonts w:hint="eastAsia" w:ascii="宋体" w:hAnsi="宋体" w:cs="MS Mincho"/>
                <w:sz w:val="18"/>
                <w:szCs w:val="18"/>
                <w:highlight w:val="none"/>
              </w:rPr>
              <w:t>中华优秀传统文化</w:t>
            </w:r>
          </w:p>
        </w:tc>
        <w:tc>
          <w:tcPr>
            <w:tcW w:w="5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1.5</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24</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24</w:t>
            </w:r>
          </w:p>
        </w:tc>
        <w:tc>
          <w:tcPr>
            <w:tcW w:w="557"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32"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24</w:t>
            </w: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sz w:val="18"/>
                <w:szCs w:val="18"/>
                <w:highlight w:val="none"/>
              </w:rPr>
            </w:pPr>
            <w:r>
              <w:rPr>
                <w:rFonts w:hint="eastAsia" w:ascii="宋体" w:hAnsi="宋体"/>
                <w:sz w:val="18"/>
                <w:szCs w:val="18"/>
                <w:highlight w:val="none"/>
              </w:rPr>
              <w:t>查</w:t>
            </w:r>
          </w:p>
        </w:tc>
        <w:tc>
          <w:tcPr>
            <w:tcW w:w="73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4" w:hRule="exact"/>
          <w:jc w:val="center"/>
        </w:trPr>
        <w:tc>
          <w:tcPr>
            <w:tcW w:w="936"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sz w:val="18"/>
                <w:szCs w:val="18"/>
                <w:highlight w:val="none"/>
              </w:rPr>
              <w:t>BA06008Y</w:t>
            </w:r>
          </w:p>
        </w:tc>
        <w:tc>
          <w:tcPr>
            <w:tcW w:w="1224" w:type="dxa"/>
            <w:tcMar>
              <w:left w:w="57" w:type="dxa"/>
              <w:right w:w="57" w:type="dxa"/>
            </w:tcMar>
            <w:vAlign w:val="center"/>
          </w:tcPr>
          <w:p>
            <w:pPr>
              <w:rPr>
                <w:rFonts w:ascii="宋体" w:hAnsi="宋体"/>
                <w:sz w:val="18"/>
                <w:szCs w:val="18"/>
                <w:highlight w:val="none"/>
              </w:rPr>
            </w:pPr>
            <w:r>
              <w:rPr>
                <w:rFonts w:hint="eastAsia" w:ascii="宋体" w:hAnsi="宋体" w:cs="MS Mincho"/>
                <w:sz w:val="18"/>
                <w:szCs w:val="18"/>
                <w:highlight w:val="none"/>
              </w:rPr>
              <w:t>大学语文</w:t>
            </w:r>
          </w:p>
        </w:tc>
        <w:tc>
          <w:tcPr>
            <w:tcW w:w="5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57"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32"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sz w:val="18"/>
                <w:szCs w:val="18"/>
                <w:highlight w:val="none"/>
              </w:rPr>
            </w:pPr>
            <w:r>
              <w:rPr>
                <w:rFonts w:hint="eastAsia" w:ascii="宋体" w:hAnsi="宋体"/>
                <w:sz w:val="18"/>
                <w:szCs w:val="18"/>
                <w:highlight w:val="none"/>
              </w:rPr>
              <w:t>考</w:t>
            </w:r>
          </w:p>
        </w:tc>
        <w:tc>
          <w:tcPr>
            <w:tcW w:w="73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6"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BA060009</w:t>
            </w:r>
          </w:p>
        </w:tc>
        <w:tc>
          <w:tcPr>
            <w:tcW w:w="1224"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w:t>
            </w:r>
            <w:r>
              <w:rPr>
                <w:rFonts w:hint="eastAsia" w:ascii="宋体" w:hAnsi="宋体" w:cs="MS Mincho"/>
                <w:sz w:val="18"/>
                <w:szCs w:val="18"/>
                <w:highlight w:val="none"/>
              </w:rPr>
              <w:t>学基</w:t>
            </w:r>
            <w:r>
              <w:rPr>
                <w:rFonts w:hint="eastAsia" w:ascii="宋体" w:hAnsi="宋体"/>
                <w:sz w:val="18"/>
                <w:szCs w:val="18"/>
                <w:highlight w:val="none"/>
              </w:rPr>
              <w:t>础英语I</w:t>
            </w:r>
          </w:p>
        </w:tc>
        <w:tc>
          <w:tcPr>
            <w:tcW w:w="5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2.5</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40</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40</w:t>
            </w:r>
          </w:p>
        </w:tc>
        <w:tc>
          <w:tcPr>
            <w:tcW w:w="557"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40</w:t>
            </w:r>
          </w:p>
        </w:tc>
        <w:tc>
          <w:tcPr>
            <w:tcW w:w="532"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sz w:val="18"/>
                <w:szCs w:val="18"/>
                <w:highlight w:val="none"/>
              </w:rPr>
            </w:pPr>
            <w:r>
              <w:rPr>
                <w:rFonts w:hint="eastAsia" w:ascii="宋体" w:hAnsi="宋体"/>
                <w:sz w:val="18"/>
                <w:szCs w:val="18"/>
                <w:highlight w:val="none"/>
              </w:rPr>
              <w:t>考</w:t>
            </w:r>
          </w:p>
        </w:tc>
        <w:tc>
          <w:tcPr>
            <w:tcW w:w="73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6"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BA06001T</w:t>
            </w:r>
          </w:p>
        </w:tc>
        <w:tc>
          <w:tcPr>
            <w:tcW w:w="1224"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大学体育</w:t>
            </w:r>
            <w:r>
              <w:rPr>
                <w:rFonts w:hint="eastAsia" w:ascii="宋体" w:hAnsi="宋体"/>
                <w:sz w:val="18"/>
                <w:szCs w:val="18"/>
                <w:highlight w:val="none"/>
              </w:rPr>
              <w:fldChar w:fldCharType="begin"/>
            </w:r>
            <w:r>
              <w:rPr>
                <w:rFonts w:hint="eastAsia" w:ascii="宋体" w:hAnsi="宋体"/>
                <w:sz w:val="18"/>
                <w:szCs w:val="18"/>
                <w:highlight w:val="none"/>
              </w:rPr>
              <w:instrText xml:space="preserve"> = 1 \* ROMAN </w:instrText>
            </w:r>
            <w:r>
              <w:rPr>
                <w:rFonts w:hint="eastAsia" w:ascii="宋体" w:hAnsi="宋体"/>
                <w:sz w:val="18"/>
                <w:szCs w:val="18"/>
                <w:highlight w:val="none"/>
              </w:rPr>
              <w:fldChar w:fldCharType="separate"/>
            </w:r>
            <w:r>
              <w:rPr>
                <w:rFonts w:hint="eastAsia" w:ascii="宋体" w:hAnsi="宋体"/>
                <w:sz w:val="18"/>
                <w:szCs w:val="18"/>
                <w:highlight w:val="none"/>
              </w:rPr>
              <w:t>I</w:t>
            </w:r>
            <w:r>
              <w:rPr>
                <w:rFonts w:hint="eastAsia" w:ascii="宋体" w:hAnsi="宋体"/>
                <w:sz w:val="18"/>
                <w:szCs w:val="18"/>
                <w:highlight w:val="none"/>
              </w:rPr>
              <w:fldChar w:fldCharType="end"/>
            </w:r>
          </w:p>
        </w:tc>
        <w:tc>
          <w:tcPr>
            <w:tcW w:w="5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57"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32"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sz w:val="18"/>
                <w:szCs w:val="18"/>
                <w:highlight w:val="none"/>
              </w:rPr>
            </w:pPr>
            <w:r>
              <w:rPr>
                <w:rFonts w:hint="eastAsia" w:ascii="宋体" w:hAnsi="宋体" w:cs="宋体"/>
                <w:sz w:val="18"/>
                <w:szCs w:val="18"/>
                <w:highlight w:val="none"/>
              </w:rPr>
              <w:t>查</w:t>
            </w:r>
          </w:p>
        </w:tc>
        <w:tc>
          <w:tcPr>
            <w:tcW w:w="73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7" w:hRule="atLeast"/>
          <w:jc w:val="center"/>
        </w:trPr>
        <w:tc>
          <w:tcPr>
            <w:tcW w:w="936" w:type="dxa"/>
            <w:tcMar>
              <w:left w:w="57" w:type="dxa"/>
              <w:right w:w="57" w:type="dxa"/>
            </w:tcMar>
            <w:vAlign w:val="center"/>
          </w:tcPr>
          <w:p>
            <w:pPr>
              <w:widowControl/>
              <w:jc w:val="center"/>
              <w:textAlignment w:val="center"/>
              <w:rPr>
                <w:rFonts w:ascii="宋体" w:hAnsi="宋体"/>
                <w:sz w:val="18"/>
                <w:szCs w:val="18"/>
                <w:highlight w:val="none"/>
              </w:rPr>
            </w:pPr>
            <w:r>
              <w:rPr>
                <w:rFonts w:ascii="宋体" w:hAnsi="宋体" w:cs="宋体"/>
                <w:kern w:val="0"/>
                <w:sz w:val="18"/>
                <w:szCs w:val="18"/>
                <w:highlight w:val="none"/>
              </w:rPr>
              <w:t>BA090023</w:t>
            </w:r>
          </w:p>
        </w:tc>
        <w:tc>
          <w:tcPr>
            <w:tcW w:w="1224"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毛泽东思想和中国特色社会主义理论体系概论</w:t>
            </w:r>
          </w:p>
        </w:tc>
        <w:tc>
          <w:tcPr>
            <w:tcW w:w="5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57"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3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31"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73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60" w:hRule="exact"/>
          <w:jc w:val="center"/>
        </w:trPr>
        <w:tc>
          <w:tcPr>
            <w:tcW w:w="936" w:type="dxa"/>
            <w:tcMar>
              <w:left w:w="57" w:type="dxa"/>
              <w:right w:w="57" w:type="dxa"/>
            </w:tcMar>
            <w:vAlign w:val="center"/>
          </w:tcPr>
          <w:p>
            <w:pPr>
              <w:widowControl/>
              <w:jc w:val="center"/>
              <w:textAlignment w:val="center"/>
              <w:rPr>
                <w:rFonts w:ascii="宋体" w:hAnsi="宋体"/>
                <w:sz w:val="18"/>
                <w:szCs w:val="18"/>
                <w:highlight w:val="none"/>
              </w:rPr>
            </w:pPr>
            <w:r>
              <w:rPr>
                <w:rFonts w:ascii="宋体" w:hAnsi="宋体" w:cs="宋体"/>
                <w:kern w:val="0"/>
                <w:sz w:val="18"/>
                <w:szCs w:val="18"/>
                <w:highlight w:val="none"/>
              </w:rPr>
              <w:t>BA09002</w:t>
            </w:r>
            <w:r>
              <w:rPr>
                <w:rFonts w:hint="eastAsia" w:ascii="宋体" w:hAnsi="宋体" w:cs="宋体"/>
                <w:kern w:val="0"/>
                <w:sz w:val="18"/>
                <w:szCs w:val="18"/>
                <w:highlight w:val="none"/>
              </w:rPr>
              <w:t>2</w:t>
            </w:r>
          </w:p>
        </w:tc>
        <w:tc>
          <w:tcPr>
            <w:tcW w:w="1224"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习近平新时代中国特色社会主义思想概论</w:t>
            </w:r>
          </w:p>
        </w:tc>
        <w:tc>
          <w:tcPr>
            <w:tcW w:w="5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557"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3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48</w:t>
            </w:r>
          </w:p>
        </w:tc>
        <w:tc>
          <w:tcPr>
            <w:tcW w:w="531"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73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6"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BA060010</w:t>
            </w:r>
          </w:p>
        </w:tc>
        <w:tc>
          <w:tcPr>
            <w:tcW w:w="1224"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大学基础英语II</w:t>
            </w:r>
          </w:p>
        </w:tc>
        <w:tc>
          <w:tcPr>
            <w:tcW w:w="5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2.5</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40</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40</w:t>
            </w:r>
          </w:p>
        </w:tc>
        <w:tc>
          <w:tcPr>
            <w:tcW w:w="557"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3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40</w:t>
            </w:r>
          </w:p>
        </w:tc>
        <w:tc>
          <w:tcPr>
            <w:tcW w:w="531"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73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5" w:hRule="exact"/>
          <w:jc w:val="center"/>
        </w:trPr>
        <w:tc>
          <w:tcPr>
            <w:tcW w:w="936"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BA090007</w:t>
            </w:r>
          </w:p>
        </w:tc>
        <w:tc>
          <w:tcPr>
            <w:tcW w:w="1224"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大学生心理健康教育</w:t>
            </w:r>
          </w:p>
        </w:tc>
        <w:tc>
          <w:tcPr>
            <w:tcW w:w="5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57"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3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31"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39" w:type="dxa"/>
            <w:tcMar>
              <w:left w:w="57" w:type="dxa"/>
              <w:right w:w="57" w:type="dxa"/>
            </w:tcMar>
            <w:vAlign w:val="center"/>
          </w:tcPr>
          <w:p>
            <w:pPr>
              <w:jc w:val="center"/>
              <w:rPr>
                <w:rFonts w:hint="eastAsia" w:ascii="宋体" w:hAnsi="宋体" w:eastAsiaTheme="minorEastAsia"/>
                <w:sz w:val="18"/>
                <w:szCs w:val="18"/>
                <w:highlight w:val="none"/>
                <w:lang w:eastAsia="zh-CN"/>
              </w:rPr>
            </w:pPr>
            <w:r>
              <w:rPr>
                <w:rFonts w:hint="eastAsia" w:ascii="宋体" w:hAnsi="宋体"/>
                <w:sz w:val="18"/>
                <w:szCs w:val="18"/>
                <w:highlight w:val="yellow"/>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6"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BA06002T</w:t>
            </w:r>
          </w:p>
        </w:tc>
        <w:tc>
          <w:tcPr>
            <w:tcW w:w="1224"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大学体育</w:t>
            </w:r>
            <w:r>
              <w:rPr>
                <w:rFonts w:hint="eastAsia" w:ascii="宋体" w:hAnsi="宋体"/>
                <w:sz w:val="18"/>
                <w:szCs w:val="18"/>
                <w:highlight w:val="none"/>
              </w:rPr>
              <w:fldChar w:fldCharType="begin"/>
            </w:r>
            <w:r>
              <w:rPr>
                <w:rFonts w:hint="eastAsia" w:ascii="宋体" w:hAnsi="宋体"/>
                <w:sz w:val="18"/>
                <w:szCs w:val="18"/>
                <w:highlight w:val="none"/>
              </w:rPr>
              <w:instrText xml:space="preserve"> = 2 \* ROMAN </w:instrText>
            </w:r>
            <w:r>
              <w:rPr>
                <w:rFonts w:hint="eastAsia" w:ascii="宋体" w:hAnsi="宋体"/>
                <w:sz w:val="18"/>
                <w:szCs w:val="18"/>
                <w:highlight w:val="none"/>
              </w:rPr>
              <w:fldChar w:fldCharType="separate"/>
            </w:r>
            <w:r>
              <w:rPr>
                <w:rFonts w:hint="eastAsia" w:ascii="宋体" w:hAnsi="宋体"/>
                <w:sz w:val="18"/>
                <w:szCs w:val="18"/>
                <w:highlight w:val="none"/>
              </w:rPr>
              <w:t>II</w:t>
            </w:r>
            <w:r>
              <w:rPr>
                <w:rFonts w:hint="eastAsia" w:ascii="宋体" w:hAnsi="宋体"/>
                <w:sz w:val="18"/>
                <w:szCs w:val="18"/>
                <w:highlight w:val="none"/>
              </w:rPr>
              <w:fldChar w:fldCharType="end"/>
            </w:r>
          </w:p>
        </w:tc>
        <w:tc>
          <w:tcPr>
            <w:tcW w:w="5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57"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3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32</w:t>
            </w:r>
          </w:p>
        </w:tc>
        <w:tc>
          <w:tcPr>
            <w:tcW w:w="531"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3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6"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BA090013</w:t>
            </w:r>
          </w:p>
        </w:tc>
        <w:tc>
          <w:tcPr>
            <w:tcW w:w="1224"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 xml:space="preserve">军事理论 </w:t>
            </w:r>
          </w:p>
        </w:tc>
        <w:tc>
          <w:tcPr>
            <w:tcW w:w="5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2</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36</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36</w:t>
            </w:r>
          </w:p>
        </w:tc>
        <w:tc>
          <w:tcPr>
            <w:tcW w:w="557"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36</w:t>
            </w:r>
          </w:p>
        </w:tc>
        <w:tc>
          <w:tcPr>
            <w:tcW w:w="532"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3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36" w:hRule="exact"/>
          <w:jc w:val="center"/>
        </w:trPr>
        <w:tc>
          <w:tcPr>
            <w:tcW w:w="936"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kern w:val="0"/>
                <w:sz w:val="18"/>
                <w:szCs w:val="18"/>
                <w:highlight w:val="none"/>
              </w:rPr>
              <w:t>BA090009</w:t>
            </w:r>
          </w:p>
        </w:tc>
        <w:tc>
          <w:tcPr>
            <w:tcW w:w="1224"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创新创业教育</w:t>
            </w:r>
          </w:p>
        </w:tc>
        <w:tc>
          <w:tcPr>
            <w:tcW w:w="5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16</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16</w:t>
            </w:r>
          </w:p>
        </w:tc>
        <w:tc>
          <w:tcPr>
            <w:tcW w:w="557"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32"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16</w:t>
            </w: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39" w:type="dxa"/>
            <w:tcMar>
              <w:left w:w="57" w:type="dxa"/>
              <w:right w:w="57" w:type="dxa"/>
            </w:tcMar>
            <w:vAlign w:val="center"/>
          </w:tcPr>
          <w:p>
            <w:pPr>
              <w:ind w:firstLine="180" w:firstLineChars="100"/>
              <w:jc w:val="both"/>
              <w:rPr>
                <w:rFonts w:hint="eastAsia" w:ascii="宋体" w:hAnsi="宋体" w:eastAsiaTheme="minorEastAsia"/>
                <w:sz w:val="18"/>
                <w:szCs w:val="18"/>
                <w:highlight w:val="none"/>
                <w:lang w:eastAsia="zh-CN"/>
              </w:rPr>
            </w:pPr>
            <w:r>
              <w:rPr>
                <w:rFonts w:hint="eastAsia" w:ascii="宋体" w:hAnsi="宋体"/>
                <w:sz w:val="18"/>
                <w:szCs w:val="18"/>
                <w:highlight w:val="yellow"/>
                <w:lang w:eastAsia="zh-CN"/>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37" w:hRule="exact"/>
          <w:jc w:val="center"/>
        </w:trPr>
        <w:tc>
          <w:tcPr>
            <w:tcW w:w="936" w:type="dxa"/>
            <w:tcMar>
              <w:left w:w="57" w:type="dxa"/>
              <w:right w:w="57" w:type="dxa"/>
            </w:tcMar>
            <w:vAlign w:val="center"/>
          </w:tcPr>
          <w:p>
            <w:pPr>
              <w:widowControl/>
              <w:jc w:val="center"/>
              <w:textAlignment w:val="center"/>
              <w:rPr>
                <w:rFonts w:ascii="宋体" w:hAnsi="宋体"/>
                <w:sz w:val="18"/>
                <w:szCs w:val="18"/>
                <w:highlight w:val="none"/>
              </w:rPr>
            </w:pPr>
            <w:r>
              <w:rPr>
                <w:rFonts w:ascii="宋体" w:hAnsi="宋体" w:cs="宋体"/>
                <w:kern w:val="0"/>
                <w:sz w:val="18"/>
                <w:szCs w:val="18"/>
                <w:highlight w:val="none"/>
              </w:rPr>
              <w:t>BA090019</w:t>
            </w:r>
          </w:p>
        </w:tc>
        <w:tc>
          <w:tcPr>
            <w:tcW w:w="1224"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大学生职业生涯发展与就业指导(上)</w:t>
            </w:r>
          </w:p>
        </w:tc>
        <w:tc>
          <w:tcPr>
            <w:tcW w:w="5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0.5</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557"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532"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39" w:type="dxa"/>
            <w:tcMar>
              <w:left w:w="57" w:type="dxa"/>
              <w:right w:w="57" w:type="dxa"/>
            </w:tcMar>
            <w:vAlign w:val="center"/>
          </w:tcPr>
          <w:p>
            <w:pPr>
              <w:jc w:val="center"/>
              <w:rPr>
                <w:rFonts w:hint="eastAsia" w:ascii="宋体" w:hAnsi="宋体" w:eastAsiaTheme="minorEastAsia"/>
                <w:sz w:val="18"/>
                <w:szCs w:val="18"/>
                <w:highlight w:val="yellow"/>
                <w:lang w:eastAsia="zh-CN"/>
              </w:rPr>
            </w:pPr>
            <w:r>
              <w:rPr>
                <w:rFonts w:hint="eastAsia" w:ascii="宋体" w:hAnsi="宋体"/>
                <w:sz w:val="18"/>
                <w:szCs w:val="18"/>
                <w:highlight w:val="yellow"/>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9" w:hRule="exact"/>
          <w:jc w:val="center"/>
        </w:trPr>
        <w:tc>
          <w:tcPr>
            <w:tcW w:w="936" w:type="dxa"/>
            <w:tcMar>
              <w:left w:w="57" w:type="dxa"/>
              <w:right w:w="57" w:type="dxa"/>
            </w:tcMar>
            <w:vAlign w:val="center"/>
          </w:tcPr>
          <w:p>
            <w:pPr>
              <w:widowControl/>
              <w:jc w:val="center"/>
              <w:textAlignment w:val="center"/>
              <w:rPr>
                <w:rFonts w:ascii="宋体" w:hAnsi="宋体" w:cs="宋体"/>
                <w:kern w:val="0"/>
                <w:sz w:val="18"/>
                <w:szCs w:val="18"/>
                <w:highlight w:val="none"/>
                <w:lang w:bidi="ar"/>
              </w:rPr>
            </w:pPr>
            <w:r>
              <w:rPr>
                <w:rFonts w:ascii="宋体" w:hAnsi="宋体" w:cs="宋体"/>
                <w:kern w:val="0"/>
                <w:sz w:val="18"/>
                <w:szCs w:val="18"/>
                <w:highlight w:val="none"/>
              </w:rPr>
              <w:t>BA090020</w:t>
            </w:r>
          </w:p>
        </w:tc>
        <w:tc>
          <w:tcPr>
            <w:tcW w:w="1224"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大学生职业生涯发展与就业指导(下)</w:t>
            </w:r>
          </w:p>
        </w:tc>
        <w:tc>
          <w:tcPr>
            <w:tcW w:w="5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0.5</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557"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32"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8</w:t>
            </w: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39" w:type="dxa"/>
            <w:tcMar>
              <w:left w:w="57" w:type="dxa"/>
              <w:right w:w="57" w:type="dxa"/>
            </w:tcMar>
            <w:vAlign w:val="center"/>
          </w:tcPr>
          <w:p>
            <w:pPr>
              <w:jc w:val="center"/>
              <w:rPr>
                <w:rFonts w:ascii="宋体" w:hAnsi="宋体"/>
                <w:sz w:val="18"/>
                <w:szCs w:val="18"/>
                <w:highlight w:val="yellow"/>
              </w:rPr>
            </w:pPr>
            <w:r>
              <w:rPr>
                <w:rFonts w:hint="eastAsia" w:ascii="宋体" w:hAnsi="宋体"/>
                <w:sz w:val="18"/>
                <w:szCs w:val="18"/>
                <w:highlight w:val="yellow"/>
                <w:lang w:eastAsia="zh-CN"/>
              </w:rPr>
              <w:t>学</w:t>
            </w:r>
            <w:bookmarkStart w:id="0" w:name="_GoBack"/>
            <w:bookmarkEnd w:id="0"/>
            <w:r>
              <w:rPr>
                <w:rFonts w:hint="eastAsia" w:ascii="宋体" w:hAnsi="宋体"/>
                <w:sz w:val="18"/>
                <w:szCs w:val="18"/>
                <w:highlight w:val="yellow"/>
                <w:lang w:eastAsia="zh-CN"/>
              </w:rPr>
              <w:t>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6" w:type="dxa"/>
            <w:tcMar>
              <w:left w:w="57" w:type="dxa"/>
              <w:right w:w="57" w:type="dxa"/>
            </w:tcMar>
            <w:vAlign w:val="center"/>
          </w:tcPr>
          <w:p>
            <w:pPr>
              <w:widowControl/>
              <w:jc w:val="center"/>
              <w:textAlignment w:val="center"/>
              <w:rPr>
                <w:rFonts w:ascii="宋体" w:hAnsi="宋体" w:cs="宋体"/>
                <w:kern w:val="0"/>
                <w:sz w:val="18"/>
                <w:szCs w:val="18"/>
                <w:highlight w:val="none"/>
                <w:lang w:bidi="ar"/>
              </w:rPr>
            </w:pPr>
            <w:r>
              <w:rPr>
                <w:rFonts w:ascii="宋体" w:hAnsi="宋体" w:cs="宋体"/>
                <w:kern w:val="0"/>
                <w:sz w:val="18"/>
                <w:szCs w:val="18"/>
                <w:highlight w:val="none"/>
              </w:rPr>
              <w:t>BA0900161</w:t>
            </w:r>
          </w:p>
        </w:tc>
        <w:tc>
          <w:tcPr>
            <w:tcW w:w="1224"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形势与政策Ⅰ</w:t>
            </w:r>
          </w:p>
        </w:tc>
        <w:tc>
          <w:tcPr>
            <w:tcW w:w="5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0.25</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57"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32"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3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6" w:type="dxa"/>
            <w:tcMar>
              <w:left w:w="57" w:type="dxa"/>
              <w:right w:w="57" w:type="dxa"/>
            </w:tcMar>
            <w:vAlign w:val="center"/>
          </w:tcPr>
          <w:p>
            <w:pPr>
              <w:widowControl/>
              <w:jc w:val="center"/>
              <w:textAlignment w:val="center"/>
              <w:rPr>
                <w:rFonts w:ascii="宋体" w:hAnsi="宋体" w:cs="宋体"/>
                <w:kern w:val="0"/>
                <w:sz w:val="18"/>
                <w:szCs w:val="18"/>
                <w:highlight w:val="none"/>
                <w:lang w:bidi="ar"/>
              </w:rPr>
            </w:pPr>
            <w:r>
              <w:rPr>
                <w:rFonts w:ascii="宋体" w:hAnsi="宋体" w:cs="宋体"/>
                <w:kern w:val="0"/>
                <w:sz w:val="18"/>
                <w:szCs w:val="18"/>
                <w:highlight w:val="none"/>
              </w:rPr>
              <w:t>BA0900162</w:t>
            </w:r>
          </w:p>
        </w:tc>
        <w:tc>
          <w:tcPr>
            <w:tcW w:w="1224"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形势与政策Ⅱ</w:t>
            </w:r>
          </w:p>
        </w:tc>
        <w:tc>
          <w:tcPr>
            <w:tcW w:w="5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0.25</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57"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3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31"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3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6" w:type="dxa"/>
            <w:tcMar>
              <w:left w:w="57" w:type="dxa"/>
              <w:right w:w="57" w:type="dxa"/>
            </w:tcMar>
            <w:vAlign w:val="center"/>
          </w:tcPr>
          <w:p>
            <w:pPr>
              <w:widowControl/>
              <w:jc w:val="center"/>
              <w:textAlignment w:val="center"/>
              <w:rPr>
                <w:rFonts w:ascii="宋体" w:hAnsi="宋体" w:cs="宋体"/>
                <w:kern w:val="0"/>
                <w:sz w:val="18"/>
                <w:szCs w:val="18"/>
                <w:highlight w:val="none"/>
                <w:lang w:bidi="ar"/>
              </w:rPr>
            </w:pPr>
            <w:r>
              <w:rPr>
                <w:rFonts w:ascii="宋体" w:hAnsi="宋体" w:cs="宋体"/>
                <w:kern w:val="0"/>
                <w:sz w:val="18"/>
                <w:szCs w:val="18"/>
                <w:highlight w:val="none"/>
              </w:rPr>
              <w:t>BA090016</w:t>
            </w:r>
            <w:r>
              <w:rPr>
                <w:rFonts w:hint="eastAsia" w:ascii="宋体" w:hAnsi="宋体" w:cs="宋体"/>
                <w:kern w:val="0"/>
                <w:sz w:val="18"/>
                <w:szCs w:val="18"/>
                <w:highlight w:val="none"/>
              </w:rPr>
              <w:t>3</w:t>
            </w:r>
          </w:p>
        </w:tc>
        <w:tc>
          <w:tcPr>
            <w:tcW w:w="1224"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形势与政策Ⅲ</w:t>
            </w:r>
          </w:p>
        </w:tc>
        <w:tc>
          <w:tcPr>
            <w:tcW w:w="5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0.25</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57"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32"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22"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3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6" w:type="dxa"/>
            <w:tcMar>
              <w:left w:w="57" w:type="dxa"/>
              <w:right w:w="57" w:type="dxa"/>
            </w:tcMar>
            <w:vAlign w:val="center"/>
          </w:tcPr>
          <w:p>
            <w:pPr>
              <w:widowControl/>
              <w:jc w:val="center"/>
              <w:textAlignment w:val="center"/>
              <w:rPr>
                <w:rFonts w:ascii="宋体" w:hAnsi="宋体" w:cs="宋体"/>
                <w:kern w:val="0"/>
                <w:sz w:val="18"/>
                <w:szCs w:val="18"/>
                <w:highlight w:val="none"/>
                <w:lang w:bidi="ar"/>
              </w:rPr>
            </w:pPr>
            <w:r>
              <w:rPr>
                <w:rFonts w:ascii="宋体" w:hAnsi="宋体" w:cs="宋体"/>
                <w:kern w:val="0"/>
                <w:sz w:val="18"/>
                <w:szCs w:val="18"/>
                <w:highlight w:val="none"/>
              </w:rPr>
              <w:t>BA090016</w:t>
            </w:r>
            <w:r>
              <w:rPr>
                <w:rFonts w:hint="eastAsia" w:ascii="宋体" w:hAnsi="宋体" w:cs="宋体"/>
                <w:kern w:val="0"/>
                <w:sz w:val="18"/>
                <w:szCs w:val="18"/>
                <w:highlight w:val="none"/>
              </w:rPr>
              <w:t>4</w:t>
            </w:r>
          </w:p>
        </w:tc>
        <w:tc>
          <w:tcPr>
            <w:tcW w:w="1224" w:type="dxa"/>
            <w:tcMar>
              <w:left w:w="57" w:type="dxa"/>
              <w:right w:w="57" w:type="dxa"/>
            </w:tcMar>
            <w:vAlign w:val="center"/>
          </w:tcPr>
          <w:p>
            <w:pPr>
              <w:rPr>
                <w:rFonts w:ascii="宋体" w:hAnsi="宋体"/>
                <w:sz w:val="18"/>
                <w:szCs w:val="18"/>
                <w:highlight w:val="none"/>
              </w:rPr>
            </w:pPr>
            <w:r>
              <w:rPr>
                <w:rFonts w:hint="eastAsia" w:ascii="宋体" w:hAnsi="宋体"/>
                <w:sz w:val="18"/>
                <w:szCs w:val="18"/>
                <w:highlight w:val="none"/>
              </w:rPr>
              <w:t>形势与政策Ⅳ</w:t>
            </w:r>
          </w:p>
        </w:tc>
        <w:tc>
          <w:tcPr>
            <w:tcW w:w="501"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0.25</w:t>
            </w:r>
          </w:p>
        </w:tc>
        <w:tc>
          <w:tcPr>
            <w:tcW w:w="714"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68"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57" w:type="dxa"/>
            <w:tcMar>
              <w:left w:w="57" w:type="dxa"/>
              <w:right w:w="57" w:type="dxa"/>
            </w:tcMar>
            <w:vAlign w:val="center"/>
          </w:tcPr>
          <w:p>
            <w:pPr>
              <w:jc w:val="center"/>
              <w:rPr>
                <w:rFonts w:ascii="宋体" w:hAnsi="宋体"/>
                <w:sz w:val="18"/>
                <w:szCs w:val="18"/>
                <w:highlight w:val="none"/>
              </w:rPr>
            </w:pPr>
          </w:p>
        </w:tc>
        <w:tc>
          <w:tcPr>
            <w:tcW w:w="488"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32" w:type="dxa"/>
            <w:tcMar>
              <w:left w:w="57" w:type="dxa"/>
              <w:right w:w="57" w:type="dxa"/>
            </w:tcMar>
            <w:vAlign w:val="center"/>
          </w:tcPr>
          <w:p>
            <w:pPr>
              <w:jc w:val="center"/>
              <w:rPr>
                <w:rFonts w:ascii="宋体" w:hAnsi="宋体"/>
                <w:sz w:val="18"/>
                <w:szCs w:val="18"/>
                <w:highlight w:val="none"/>
              </w:rPr>
            </w:pPr>
          </w:p>
        </w:tc>
        <w:tc>
          <w:tcPr>
            <w:tcW w:w="531" w:type="dxa"/>
            <w:tcMar>
              <w:left w:w="57" w:type="dxa"/>
              <w:right w:w="57" w:type="dxa"/>
            </w:tcMar>
            <w:vAlign w:val="center"/>
          </w:tcPr>
          <w:p>
            <w:pPr>
              <w:jc w:val="center"/>
              <w:rPr>
                <w:rFonts w:ascii="宋体" w:hAnsi="宋体"/>
                <w:sz w:val="18"/>
                <w:szCs w:val="18"/>
                <w:highlight w:val="none"/>
              </w:rPr>
            </w:pPr>
          </w:p>
        </w:tc>
        <w:tc>
          <w:tcPr>
            <w:tcW w:w="522"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4</w:t>
            </w: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739"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6" w:type="dxa"/>
            <w:tcMar>
              <w:left w:w="57" w:type="dxa"/>
              <w:right w:w="57" w:type="dxa"/>
            </w:tcMar>
            <w:vAlign w:val="center"/>
          </w:tcPr>
          <w:p>
            <w:pPr>
              <w:jc w:val="center"/>
              <w:rPr>
                <w:rFonts w:ascii="宋体" w:hAnsi="宋体" w:cs="宋体"/>
                <w:kern w:val="0"/>
                <w:sz w:val="18"/>
                <w:szCs w:val="18"/>
                <w:highlight w:val="none"/>
                <w:lang w:bidi="ar"/>
              </w:rPr>
            </w:pPr>
            <w:r>
              <w:rPr>
                <w:rFonts w:hint="eastAsia" w:ascii="宋体" w:hAnsi="宋体"/>
                <w:sz w:val="18"/>
                <w:szCs w:val="18"/>
                <w:highlight w:val="none"/>
              </w:rPr>
              <w:t>合计</w:t>
            </w:r>
          </w:p>
        </w:tc>
        <w:tc>
          <w:tcPr>
            <w:tcW w:w="1224" w:type="dxa"/>
            <w:tcMar>
              <w:left w:w="57" w:type="dxa"/>
              <w:right w:w="57" w:type="dxa"/>
            </w:tcMar>
            <w:vAlign w:val="center"/>
          </w:tcPr>
          <w:p>
            <w:pPr>
              <w:rPr>
                <w:rFonts w:ascii="宋体" w:hAnsi="宋体"/>
                <w:sz w:val="18"/>
                <w:szCs w:val="18"/>
                <w:highlight w:val="none"/>
              </w:rPr>
            </w:pPr>
          </w:p>
        </w:tc>
        <w:tc>
          <w:tcPr>
            <w:tcW w:w="501"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color w:val="000000"/>
                <w:kern w:val="0"/>
                <w:sz w:val="18"/>
                <w:szCs w:val="18"/>
                <w:highlight w:val="none"/>
                <w:lang w:bidi="ar"/>
              </w:rPr>
              <w:t>25.5</w:t>
            </w:r>
          </w:p>
        </w:tc>
        <w:tc>
          <w:tcPr>
            <w:tcW w:w="714"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color w:val="000000"/>
                <w:kern w:val="0"/>
                <w:sz w:val="18"/>
                <w:szCs w:val="18"/>
                <w:highlight w:val="none"/>
                <w:lang w:bidi="ar"/>
              </w:rPr>
              <w:t>444</w:t>
            </w:r>
          </w:p>
        </w:tc>
        <w:tc>
          <w:tcPr>
            <w:tcW w:w="568"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cs="宋体"/>
                <w:color w:val="000000"/>
                <w:kern w:val="0"/>
                <w:sz w:val="18"/>
                <w:szCs w:val="18"/>
                <w:highlight w:val="none"/>
                <w:lang w:bidi="ar"/>
              </w:rPr>
              <w:t>444</w:t>
            </w:r>
          </w:p>
        </w:tc>
        <w:tc>
          <w:tcPr>
            <w:tcW w:w="557" w:type="dxa"/>
            <w:tcMar>
              <w:left w:w="57" w:type="dxa"/>
              <w:right w:w="57" w:type="dxa"/>
            </w:tcMar>
            <w:vAlign w:val="center"/>
          </w:tcPr>
          <w:p>
            <w:pPr>
              <w:widowControl/>
              <w:jc w:val="center"/>
              <w:textAlignment w:val="center"/>
              <w:rPr>
                <w:rFonts w:ascii="宋体" w:hAnsi="宋体"/>
                <w:sz w:val="18"/>
                <w:szCs w:val="18"/>
                <w:highlight w:val="none"/>
              </w:rPr>
            </w:pPr>
          </w:p>
        </w:tc>
        <w:tc>
          <w:tcPr>
            <w:tcW w:w="488" w:type="dxa"/>
            <w:tcMar>
              <w:left w:w="57" w:type="dxa"/>
              <w:right w:w="57" w:type="dxa"/>
            </w:tcMar>
            <w:vAlign w:val="center"/>
          </w:tcPr>
          <w:p>
            <w:pPr>
              <w:widowControl/>
              <w:jc w:val="center"/>
              <w:textAlignment w:val="center"/>
              <w:rPr>
                <w:rFonts w:ascii="宋体" w:hAnsi="宋体"/>
                <w:sz w:val="18"/>
                <w:szCs w:val="18"/>
                <w:highlight w:val="none"/>
              </w:rPr>
            </w:pPr>
          </w:p>
        </w:tc>
        <w:tc>
          <w:tcPr>
            <w:tcW w:w="531"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200</w:t>
            </w:r>
          </w:p>
        </w:tc>
        <w:tc>
          <w:tcPr>
            <w:tcW w:w="532"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188</w:t>
            </w:r>
          </w:p>
        </w:tc>
        <w:tc>
          <w:tcPr>
            <w:tcW w:w="531"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44</w:t>
            </w:r>
          </w:p>
        </w:tc>
        <w:tc>
          <w:tcPr>
            <w:tcW w:w="522" w:type="dxa"/>
            <w:tcMar>
              <w:left w:w="57" w:type="dxa"/>
              <w:right w:w="57" w:type="dxa"/>
            </w:tcMar>
            <w:vAlign w:val="center"/>
          </w:tcPr>
          <w:p>
            <w:pPr>
              <w:widowControl/>
              <w:jc w:val="center"/>
              <w:textAlignment w:val="center"/>
              <w:rPr>
                <w:rFonts w:ascii="宋体" w:hAnsi="宋体"/>
                <w:sz w:val="18"/>
                <w:szCs w:val="18"/>
                <w:highlight w:val="none"/>
              </w:rPr>
            </w:pPr>
            <w:r>
              <w:rPr>
                <w:rFonts w:hint="eastAsia" w:ascii="宋体" w:hAnsi="宋体" w:eastAsia="宋体" w:cs="宋体"/>
                <w:color w:val="000000"/>
                <w:kern w:val="0"/>
                <w:sz w:val="18"/>
                <w:szCs w:val="18"/>
                <w:highlight w:val="none"/>
                <w:lang w:bidi="ar"/>
              </w:rPr>
              <w:t>12</w:t>
            </w:r>
          </w:p>
        </w:tc>
        <w:tc>
          <w:tcPr>
            <w:tcW w:w="522" w:type="dxa"/>
            <w:tcMar>
              <w:left w:w="57" w:type="dxa"/>
              <w:right w:w="57" w:type="dxa"/>
            </w:tcMar>
            <w:vAlign w:val="center"/>
          </w:tcPr>
          <w:p>
            <w:pPr>
              <w:jc w:val="center"/>
              <w:rPr>
                <w:rFonts w:ascii="宋体" w:hAnsi="宋体"/>
                <w:sz w:val="18"/>
                <w:szCs w:val="18"/>
                <w:highlight w:val="none"/>
              </w:rPr>
            </w:pPr>
          </w:p>
        </w:tc>
        <w:tc>
          <w:tcPr>
            <w:tcW w:w="557" w:type="dxa"/>
            <w:tcMar>
              <w:left w:w="57" w:type="dxa"/>
              <w:right w:w="57" w:type="dxa"/>
            </w:tcMar>
            <w:vAlign w:val="center"/>
          </w:tcPr>
          <w:p>
            <w:pPr>
              <w:jc w:val="center"/>
              <w:rPr>
                <w:rFonts w:ascii="宋体" w:hAnsi="宋体"/>
                <w:sz w:val="18"/>
                <w:szCs w:val="18"/>
                <w:highlight w:val="none"/>
              </w:rPr>
            </w:pPr>
          </w:p>
        </w:tc>
        <w:tc>
          <w:tcPr>
            <w:tcW w:w="432" w:type="dxa"/>
            <w:vAlign w:val="center"/>
          </w:tcPr>
          <w:p>
            <w:pPr>
              <w:jc w:val="center"/>
              <w:rPr>
                <w:rFonts w:ascii="宋体" w:hAnsi="宋体" w:cs="宋体"/>
                <w:sz w:val="18"/>
                <w:szCs w:val="18"/>
                <w:highlight w:val="none"/>
              </w:rPr>
            </w:pPr>
          </w:p>
        </w:tc>
        <w:tc>
          <w:tcPr>
            <w:tcW w:w="739" w:type="dxa"/>
            <w:tcMar>
              <w:left w:w="57" w:type="dxa"/>
              <w:right w:w="57" w:type="dxa"/>
            </w:tcMar>
            <w:vAlign w:val="center"/>
          </w:tcPr>
          <w:p>
            <w:pPr>
              <w:jc w:val="center"/>
              <w:rPr>
                <w:rFonts w:ascii="宋体" w:hAnsi="宋体"/>
                <w:sz w:val="18"/>
                <w:szCs w:val="18"/>
                <w:highlight w:val="none"/>
              </w:rPr>
            </w:pPr>
          </w:p>
        </w:tc>
      </w:tr>
    </w:tbl>
    <w:p>
      <w:pPr>
        <w:ind w:firstLine="420" w:firstLineChars="200"/>
        <w:textAlignment w:val="baseline"/>
        <w:rPr>
          <w:rFonts w:ascii="宋体" w:hAnsi="宋体" w:cs="宋体"/>
          <w:szCs w:val="21"/>
        </w:rPr>
      </w:pPr>
    </w:p>
    <w:p>
      <w:pPr>
        <w:ind w:firstLine="420" w:firstLineChars="200"/>
        <w:textAlignment w:val="baseline"/>
        <w:rPr>
          <w:rFonts w:ascii="宋体" w:hAnsi="宋体" w:cs="宋体"/>
          <w:sz w:val="20"/>
          <w:szCs w:val="21"/>
        </w:rPr>
      </w:pPr>
      <w:r>
        <w:rPr>
          <w:rFonts w:hint="eastAsia" w:ascii="宋体" w:hAnsi="宋体" w:cs="宋体"/>
          <w:szCs w:val="21"/>
        </w:rPr>
        <w:t>表5 学科基础课程                                         食品智能加工技术专业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91"/>
        <w:gridCol w:w="1203"/>
        <w:gridCol w:w="545"/>
        <w:gridCol w:w="545"/>
        <w:gridCol w:w="545"/>
        <w:gridCol w:w="545"/>
        <w:gridCol w:w="545"/>
        <w:gridCol w:w="545"/>
        <w:gridCol w:w="545"/>
        <w:gridCol w:w="545"/>
        <w:gridCol w:w="545"/>
        <w:gridCol w:w="546"/>
        <w:gridCol w:w="546"/>
        <w:gridCol w:w="543"/>
        <w:gridCol w:w="7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tblHeader/>
          <w:jc w:val="center"/>
        </w:trPr>
        <w:tc>
          <w:tcPr>
            <w:tcW w:w="891" w:type="dxa"/>
            <w:vMerge w:val="restart"/>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课程</w:t>
            </w:r>
          </w:p>
          <w:p>
            <w:pPr>
              <w:jc w:val="center"/>
              <w:textAlignment w:val="baseline"/>
              <w:rPr>
                <w:rFonts w:ascii="宋体" w:hAnsi="宋体" w:eastAsia="宋体" w:cs="宋体"/>
                <w:sz w:val="18"/>
                <w:szCs w:val="18"/>
              </w:rPr>
            </w:pPr>
            <w:r>
              <w:rPr>
                <w:rFonts w:hint="eastAsia" w:ascii="宋体" w:hAnsi="宋体" w:eastAsia="宋体" w:cs="宋体"/>
                <w:sz w:val="18"/>
                <w:szCs w:val="18"/>
              </w:rPr>
              <w:t>代码</w:t>
            </w:r>
          </w:p>
        </w:tc>
        <w:tc>
          <w:tcPr>
            <w:tcW w:w="1203" w:type="dxa"/>
            <w:vMerge w:val="restart"/>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课程名称</w:t>
            </w:r>
          </w:p>
        </w:tc>
        <w:tc>
          <w:tcPr>
            <w:tcW w:w="545" w:type="dxa"/>
            <w:vMerge w:val="restart"/>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学分</w:t>
            </w:r>
          </w:p>
        </w:tc>
        <w:tc>
          <w:tcPr>
            <w:tcW w:w="2180" w:type="dxa"/>
            <w:gridSpan w:val="4"/>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学时安排</w:t>
            </w:r>
          </w:p>
        </w:tc>
        <w:tc>
          <w:tcPr>
            <w:tcW w:w="3272" w:type="dxa"/>
            <w:gridSpan w:val="6"/>
            <w:tcBorders>
              <w:top w:val="single" w:color="auto" w:sz="12" w:space="0"/>
            </w:tcBorders>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开课学期</w:t>
            </w:r>
          </w:p>
        </w:tc>
        <w:tc>
          <w:tcPr>
            <w:tcW w:w="543" w:type="dxa"/>
            <w:vMerge w:val="restart"/>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考核方式</w:t>
            </w:r>
          </w:p>
        </w:tc>
        <w:tc>
          <w:tcPr>
            <w:tcW w:w="720" w:type="dxa"/>
            <w:vMerge w:val="restart"/>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开课</w:t>
            </w:r>
          </w:p>
          <w:p>
            <w:pPr>
              <w:jc w:val="center"/>
              <w:textAlignment w:val="baseline"/>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tblHeader/>
          <w:jc w:val="center"/>
        </w:trPr>
        <w:tc>
          <w:tcPr>
            <w:tcW w:w="891" w:type="dxa"/>
            <w:vMerge w:val="continue"/>
            <w:tcMar>
              <w:left w:w="57" w:type="dxa"/>
              <w:right w:w="57" w:type="dxa"/>
            </w:tcMar>
            <w:vAlign w:val="center"/>
          </w:tcPr>
          <w:p>
            <w:pPr>
              <w:jc w:val="center"/>
              <w:textAlignment w:val="baseline"/>
              <w:rPr>
                <w:rFonts w:ascii="宋体" w:hAnsi="宋体" w:eastAsia="宋体" w:cs="宋体"/>
                <w:sz w:val="18"/>
                <w:szCs w:val="18"/>
              </w:rPr>
            </w:pPr>
          </w:p>
        </w:tc>
        <w:tc>
          <w:tcPr>
            <w:tcW w:w="1203" w:type="dxa"/>
            <w:vMerge w:val="continue"/>
            <w:tcMar>
              <w:left w:w="57" w:type="dxa"/>
              <w:right w:w="57" w:type="dxa"/>
            </w:tcMar>
            <w:vAlign w:val="center"/>
          </w:tcPr>
          <w:p>
            <w:pPr>
              <w:jc w:val="center"/>
              <w:textAlignment w:val="baseline"/>
              <w:rPr>
                <w:rFonts w:ascii="宋体" w:hAnsi="宋体" w:eastAsia="宋体" w:cs="宋体"/>
                <w:sz w:val="18"/>
                <w:szCs w:val="18"/>
              </w:rPr>
            </w:pPr>
          </w:p>
        </w:tc>
        <w:tc>
          <w:tcPr>
            <w:tcW w:w="545" w:type="dxa"/>
            <w:vMerge w:val="continue"/>
            <w:tcMar>
              <w:left w:w="57" w:type="dxa"/>
              <w:right w:w="57" w:type="dxa"/>
            </w:tcMar>
            <w:vAlign w:val="center"/>
          </w:tcPr>
          <w:p>
            <w:pPr>
              <w:jc w:val="center"/>
              <w:textAlignment w:val="baseline"/>
              <w:rPr>
                <w:rFonts w:ascii="宋体" w:hAnsi="宋体" w:eastAsia="宋体" w:cs="宋体"/>
                <w:sz w:val="18"/>
                <w:szCs w:val="18"/>
              </w:rPr>
            </w:pPr>
          </w:p>
        </w:tc>
        <w:tc>
          <w:tcPr>
            <w:tcW w:w="545"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总学时</w:t>
            </w:r>
          </w:p>
        </w:tc>
        <w:tc>
          <w:tcPr>
            <w:tcW w:w="545"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理论学时</w:t>
            </w:r>
          </w:p>
        </w:tc>
        <w:tc>
          <w:tcPr>
            <w:tcW w:w="545"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实验学时</w:t>
            </w:r>
          </w:p>
        </w:tc>
        <w:tc>
          <w:tcPr>
            <w:tcW w:w="545"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实践学时</w:t>
            </w:r>
          </w:p>
        </w:tc>
        <w:tc>
          <w:tcPr>
            <w:tcW w:w="545"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一</w:t>
            </w:r>
          </w:p>
        </w:tc>
        <w:tc>
          <w:tcPr>
            <w:tcW w:w="545"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二</w:t>
            </w:r>
          </w:p>
        </w:tc>
        <w:tc>
          <w:tcPr>
            <w:tcW w:w="545"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三</w:t>
            </w:r>
          </w:p>
        </w:tc>
        <w:tc>
          <w:tcPr>
            <w:tcW w:w="545"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四</w:t>
            </w:r>
          </w:p>
        </w:tc>
        <w:tc>
          <w:tcPr>
            <w:tcW w:w="546"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五</w:t>
            </w:r>
          </w:p>
        </w:tc>
        <w:tc>
          <w:tcPr>
            <w:tcW w:w="546"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六</w:t>
            </w:r>
          </w:p>
        </w:tc>
        <w:tc>
          <w:tcPr>
            <w:tcW w:w="543" w:type="dxa"/>
            <w:vMerge w:val="continue"/>
            <w:vAlign w:val="center"/>
          </w:tcPr>
          <w:p>
            <w:pPr>
              <w:jc w:val="center"/>
              <w:textAlignment w:val="baseline"/>
              <w:rPr>
                <w:rFonts w:ascii="宋体" w:hAnsi="宋体" w:eastAsia="宋体" w:cs="宋体"/>
                <w:sz w:val="18"/>
                <w:szCs w:val="18"/>
              </w:rPr>
            </w:pPr>
          </w:p>
        </w:tc>
        <w:tc>
          <w:tcPr>
            <w:tcW w:w="720" w:type="dxa"/>
            <w:vMerge w:val="continue"/>
            <w:tcMar>
              <w:left w:w="57" w:type="dxa"/>
              <w:right w:w="57" w:type="dxa"/>
            </w:tcMar>
            <w:vAlign w:val="center"/>
          </w:tcPr>
          <w:p>
            <w:pPr>
              <w:jc w:val="center"/>
              <w:textAlignment w:val="baseline"/>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1"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Theme="minorEastAsia" w:hAnsiTheme="minorEastAsia"/>
                <w:sz w:val="18"/>
                <w:szCs w:val="18"/>
              </w:rPr>
              <w:t>BC060017</w:t>
            </w:r>
          </w:p>
        </w:tc>
        <w:tc>
          <w:tcPr>
            <w:tcW w:w="1203" w:type="dxa"/>
            <w:tcMar>
              <w:left w:w="57" w:type="dxa"/>
              <w:right w:w="57" w:type="dxa"/>
            </w:tcMar>
            <w:vAlign w:val="center"/>
          </w:tcPr>
          <w:p>
            <w:pPr>
              <w:jc w:val="left"/>
              <w:textAlignment w:val="baseline"/>
              <w:rPr>
                <w:rFonts w:cs="宋体" w:asciiTheme="minorEastAsia" w:hAnsiTheme="minorEastAsia"/>
                <w:sz w:val="18"/>
                <w:szCs w:val="18"/>
              </w:rPr>
            </w:pPr>
            <w:r>
              <w:rPr>
                <w:rFonts w:hint="eastAsia" w:asciiTheme="minorEastAsia" w:hAnsiTheme="minorEastAsia"/>
                <w:sz w:val="18"/>
                <w:szCs w:val="18"/>
              </w:rPr>
              <w:t>高等数学N1</w:t>
            </w:r>
          </w:p>
        </w:tc>
        <w:tc>
          <w:tcPr>
            <w:tcW w:w="545"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4.5</w:t>
            </w:r>
          </w:p>
        </w:tc>
        <w:tc>
          <w:tcPr>
            <w:tcW w:w="545"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72</w:t>
            </w:r>
          </w:p>
        </w:tc>
        <w:tc>
          <w:tcPr>
            <w:tcW w:w="545"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72</w:t>
            </w:r>
          </w:p>
        </w:tc>
        <w:tc>
          <w:tcPr>
            <w:tcW w:w="545"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72</w:t>
            </w:r>
          </w:p>
        </w:tc>
        <w:tc>
          <w:tcPr>
            <w:tcW w:w="545"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　</w:t>
            </w:r>
          </w:p>
        </w:tc>
        <w:tc>
          <w:tcPr>
            <w:tcW w:w="546" w:type="dxa"/>
            <w:tcMar>
              <w:left w:w="57" w:type="dxa"/>
              <w:right w:w="57" w:type="dxa"/>
            </w:tcMar>
            <w:vAlign w:val="center"/>
          </w:tcPr>
          <w:p>
            <w:pPr>
              <w:jc w:val="center"/>
              <w:textAlignment w:val="baseline"/>
              <w:rPr>
                <w:rFonts w:ascii="宋体" w:hAnsi="宋体" w:eastAsia="宋体" w:cs="宋体"/>
                <w:sz w:val="18"/>
                <w:szCs w:val="18"/>
              </w:rPr>
            </w:pPr>
            <w:r>
              <w:rPr>
                <w:rFonts w:hint="eastAsia"/>
                <w:sz w:val="18"/>
                <w:szCs w:val="18"/>
              </w:rPr>
              <w:t>　</w:t>
            </w:r>
          </w:p>
        </w:tc>
        <w:tc>
          <w:tcPr>
            <w:tcW w:w="546" w:type="dxa"/>
            <w:tcMar>
              <w:left w:w="57" w:type="dxa"/>
              <w:right w:w="57" w:type="dxa"/>
            </w:tcMar>
            <w:vAlign w:val="center"/>
          </w:tcPr>
          <w:p>
            <w:pPr>
              <w:jc w:val="center"/>
              <w:textAlignment w:val="baseline"/>
              <w:rPr>
                <w:rFonts w:ascii="宋体" w:hAnsi="宋体" w:eastAsia="宋体" w:cs="宋体"/>
                <w:sz w:val="18"/>
                <w:szCs w:val="18"/>
              </w:rPr>
            </w:pPr>
            <w:r>
              <w:rPr>
                <w:rFonts w:hint="eastAsia"/>
                <w:sz w:val="18"/>
                <w:szCs w:val="18"/>
              </w:rPr>
              <w:t>　</w:t>
            </w:r>
          </w:p>
        </w:tc>
        <w:tc>
          <w:tcPr>
            <w:tcW w:w="543" w:type="dxa"/>
            <w:vAlign w:val="center"/>
          </w:tcPr>
          <w:p>
            <w:pPr>
              <w:jc w:val="center"/>
              <w:textAlignment w:val="baseline"/>
              <w:rPr>
                <w:rFonts w:ascii="宋体" w:hAnsi="宋体" w:eastAsia="宋体" w:cs="宋体"/>
                <w:sz w:val="18"/>
                <w:szCs w:val="18"/>
              </w:rPr>
            </w:pPr>
            <w:r>
              <w:rPr>
                <w:rFonts w:hint="eastAsia"/>
                <w:sz w:val="18"/>
                <w:szCs w:val="18"/>
              </w:rPr>
              <w:t>查</w:t>
            </w:r>
          </w:p>
        </w:tc>
        <w:tc>
          <w:tcPr>
            <w:tcW w:w="720" w:type="dxa"/>
            <w:tcMar>
              <w:left w:w="57" w:type="dxa"/>
              <w:right w:w="57" w:type="dxa"/>
            </w:tcMar>
            <w:vAlign w:val="center"/>
          </w:tcPr>
          <w:p>
            <w:pPr>
              <w:jc w:val="center"/>
              <w:textAlignment w:val="baseline"/>
              <w:rPr>
                <w:rFonts w:ascii="宋体" w:hAnsi="宋体" w:eastAsia="宋体" w:cs="宋体"/>
                <w:sz w:val="18"/>
                <w:szCs w:val="18"/>
              </w:rPr>
            </w:pPr>
            <w:r>
              <w:rPr>
                <w:rFonts w:hint="eastAsia"/>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91" w:type="dxa"/>
            <w:tcMar>
              <w:left w:w="57" w:type="dxa"/>
              <w:right w:w="57" w:type="dxa"/>
            </w:tcMar>
            <w:vAlign w:val="center"/>
          </w:tcPr>
          <w:p>
            <w:pPr>
              <w:widowControl/>
              <w:jc w:val="center"/>
              <w:textAlignment w:val="center"/>
              <w:rPr>
                <w:rFonts w:cs="宋体" w:asciiTheme="minorEastAsia" w:hAnsiTheme="minorEastAsia"/>
                <w:kern w:val="0"/>
                <w:sz w:val="18"/>
                <w:szCs w:val="18"/>
              </w:rPr>
            </w:pPr>
            <w:r>
              <w:rPr>
                <w:rFonts w:hint="eastAsia" w:asciiTheme="minorEastAsia" w:hAnsiTheme="minorEastAsia"/>
                <w:sz w:val="18"/>
                <w:szCs w:val="18"/>
              </w:rPr>
              <w:t>BC020009</w:t>
            </w:r>
          </w:p>
        </w:tc>
        <w:tc>
          <w:tcPr>
            <w:tcW w:w="1203" w:type="dxa"/>
            <w:tcMar>
              <w:left w:w="57" w:type="dxa"/>
              <w:right w:w="57" w:type="dxa"/>
            </w:tcMar>
            <w:vAlign w:val="center"/>
          </w:tcPr>
          <w:p>
            <w:pPr>
              <w:jc w:val="left"/>
              <w:textAlignment w:val="baseline"/>
              <w:rPr>
                <w:rFonts w:cs="宋体" w:asciiTheme="minorEastAsia" w:hAnsiTheme="minorEastAsia"/>
                <w:sz w:val="18"/>
                <w:szCs w:val="18"/>
              </w:rPr>
            </w:pPr>
            <w:r>
              <w:rPr>
                <w:rFonts w:hint="eastAsia" w:asciiTheme="minorEastAsia" w:hAnsiTheme="minorEastAsia"/>
                <w:sz w:val="18"/>
                <w:szCs w:val="18"/>
              </w:rPr>
              <w:t>无机及分析化学II</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rPr>
              <w:t>4</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rPr>
              <w:t>64</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rPr>
              <w:t>40</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rPr>
              <w:t>24</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rPr>
              <w:t>64</w:t>
            </w:r>
          </w:p>
        </w:tc>
        <w:tc>
          <w:tcPr>
            <w:tcW w:w="545"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　</w:t>
            </w:r>
          </w:p>
        </w:tc>
        <w:tc>
          <w:tcPr>
            <w:tcW w:w="546" w:type="dxa"/>
            <w:tcMar>
              <w:left w:w="57" w:type="dxa"/>
              <w:right w:w="57" w:type="dxa"/>
            </w:tcMar>
            <w:vAlign w:val="center"/>
          </w:tcPr>
          <w:p>
            <w:pPr>
              <w:jc w:val="center"/>
              <w:textAlignment w:val="baseline"/>
              <w:rPr>
                <w:rFonts w:ascii="宋体" w:hAnsi="宋体" w:eastAsia="宋体" w:cs="宋体"/>
                <w:sz w:val="18"/>
                <w:szCs w:val="18"/>
              </w:rPr>
            </w:pPr>
            <w:r>
              <w:rPr>
                <w:rFonts w:hint="eastAsia"/>
                <w:sz w:val="18"/>
                <w:szCs w:val="18"/>
              </w:rPr>
              <w:t>　</w:t>
            </w:r>
          </w:p>
        </w:tc>
        <w:tc>
          <w:tcPr>
            <w:tcW w:w="546" w:type="dxa"/>
            <w:tcMar>
              <w:left w:w="57" w:type="dxa"/>
              <w:right w:w="57" w:type="dxa"/>
            </w:tcMar>
            <w:vAlign w:val="center"/>
          </w:tcPr>
          <w:p>
            <w:pPr>
              <w:jc w:val="center"/>
              <w:textAlignment w:val="baseline"/>
              <w:rPr>
                <w:rFonts w:ascii="宋体" w:hAnsi="宋体" w:eastAsia="宋体" w:cs="宋体"/>
                <w:sz w:val="18"/>
                <w:szCs w:val="18"/>
              </w:rPr>
            </w:pPr>
            <w:r>
              <w:rPr>
                <w:rFonts w:hint="eastAsia"/>
                <w:sz w:val="18"/>
                <w:szCs w:val="18"/>
              </w:rPr>
              <w:t>　</w:t>
            </w:r>
          </w:p>
        </w:tc>
        <w:tc>
          <w:tcPr>
            <w:tcW w:w="543" w:type="dxa"/>
            <w:vAlign w:val="center"/>
          </w:tcPr>
          <w:p>
            <w:pPr>
              <w:jc w:val="center"/>
              <w:textAlignment w:val="baseline"/>
              <w:rPr>
                <w:rFonts w:ascii="宋体" w:hAnsi="宋体" w:eastAsia="宋体" w:cs="宋体"/>
                <w:sz w:val="18"/>
                <w:szCs w:val="18"/>
              </w:rPr>
            </w:pPr>
            <w:r>
              <w:rPr>
                <w:rFonts w:hint="eastAsia"/>
                <w:sz w:val="18"/>
                <w:szCs w:val="18"/>
              </w:rPr>
              <w:t>考</w:t>
            </w:r>
          </w:p>
        </w:tc>
        <w:tc>
          <w:tcPr>
            <w:tcW w:w="720" w:type="dxa"/>
            <w:tcMar>
              <w:left w:w="57" w:type="dxa"/>
              <w:right w:w="57" w:type="dxa"/>
            </w:tcMar>
            <w:vAlign w:val="center"/>
          </w:tcPr>
          <w:p>
            <w:pPr>
              <w:jc w:val="center"/>
              <w:textAlignment w:val="baseline"/>
              <w:rPr>
                <w:rFonts w:ascii="宋体" w:hAnsi="宋体" w:eastAsia="宋体" w:cs="宋体"/>
                <w:sz w:val="18"/>
                <w:szCs w:val="18"/>
              </w:rPr>
            </w:pPr>
            <w:r>
              <w:rPr>
                <w:rFonts w:hint="eastAsia"/>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1"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BC020042</w:t>
            </w:r>
          </w:p>
        </w:tc>
        <w:tc>
          <w:tcPr>
            <w:tcW w:w="1203" w:type="dxa"/>
            <w:tcMar>
              <w:left w:w="57" w:type="dxa"/>
              <w:right w:w="57" w:type="dxa"/>
            </w:tcMar>
            <w:vAlign w:val="center"/>
          </w:tcPr>
          <w:p>
            <w:pPr>
              <w:jc w:val="left"/>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有机化学II</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3</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48</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48</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48</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　</w:t>
            </w:r>
          </w:p>
        </w:tc>
        <w:tc>
          <w:tcPr>
            <w:tcW w:w="546" w:type="dxa"/>
            <w:tcMar>
              <w:left w:w="57" w:type="dxa"/>
              <w:right w:w="57" w:type="dxa"/>
            </w:tcMar>
            <w:vAlign w:val="center"/>
          </w:tcPr>
          <w:p>
            <w:pPr>
              <w:jc w:val="center"/>
              <w:textAlignment w:val="baseline"/>
              <w:rPr>
                <w:rFonts w:ascii="宋体" w:hAnsi="宋体" w:eastAsia="宋体" w:cs="宋体"/>
                <w:sz w:val="18"/>
                <w:szCs w:val="18"/>
                <w:highlight w:val="green"/>
              </w:rPr>
            </w:pPr>
            <w:r>
              <w:rPr>
                <w:rFonts w:hint="eastAsia"/>
                <w:sz w:val="18"/>
                <w:szCs w:val="18"/>
                <w:highlight w:val="green"/>
              </w:rPr>
              <w:t>　</w:t>
            </w:r>
          </w:p>
        </w:tc>
        <w:tc>
          <w:tcPr>
            <w:tcW w:w="546" w:type="dxa"/>
            <w:tcMar>
              <w:left w:w="57" w:type="dxa"/>
              <w:right w:w="57" w:type="dxa"/>
            </w:tcMar>
            <w:vAlign w:val="center"/>
          </w:tcPr>
          <w:p>
            <w:pPr>
              <w:jc w:val="center"/>
              <w:textAlignment w:val="baseline"/>
              <w:rPr>
                <w:rFonts w:ascii="宋体" w:hAnsi="宋体" w:eastAsia="宋体" w:cs="宋体"/>
                <w:sz w:val="18"/>
                <w:szCs w:val="18"/>
                <w:highlight w:val="green"/>
              </w:rPr>
            </w:pPr>
            <w:r>
              <w:rPr>
                <w:rFonts w:hint="eastAsia"/>
                <w:sz w:val="18"/>
                <w:szCs w:val="18"/>
                <w:highlight w:val="green"/>
              </w:rPr>
              <w:t>　</w:t>
            </w:r>
          </w:p>
        </w:tc>
        <w:tc>
          <w:tcPr>
            <w:tcW w:w="543" w:type="dxa"/>
            <w:vAlign w:val="center"/>
          </w:tcPr>
          <w:p>
            <w:pPr>
              <w:jc w:val="center"/>
              <w:textAlignment w:val="baseline"/>
              <w:rPr>
                <w:rFonts w:ascii="宋体" w:hAnsi="宋体" w:eastAsia="宋体" w:cs="宋体"/>
                <w:sz w:val="18"/>
                <w:szCs w:val="18"/>
                <w:highlight w:val="green"/>
              </w:rPr>
            </w:pPr>
            <w:r>
              <w:rPr>
                <w:rFonts w:hint="eastAsia"/>
                <w:sz w:val="18"/>
                <w:szCs w:val="18"/>
                <w:highlight w:val="green"/>
              </w:rPr>
              <w:t>考</w:t>
            </w:r>
          </w:p>
        </w:tc>
        <w:tc>
          <w:tcPr>
            <w:tcW w:w="720" w:type="dxa"/>
            <w:tcMar>
              <w:left w:w="57" w:type="dxa"/>
              <w:right w:w="57" w:type="dxa"/>
            </w:tcMar>
            <w:vAlign w:val="center"/>
          </w:tcPr>
          <w:p>
            <w:pPr>
              <w:jc w:val="center"/>
              <w:textAlignment w:val="baseline"/>
              <w:rPr>
                <w:rFonts w:ascii="宋体" w:hAnsi="宋体" w:eastAsia="宋体" w:cs="宋体"/>
                <w:sz w:val="18"/>
                <w:szCs w:val="18"/>
                <w:highlight w:val="green"/>
              </w:rPr>
            </w:pPr>
            <w:r>
              <w:rPr>
                <w:rFonts w:hint="eastAsia"/>
                <w:sz w:val="18"/>
                <w:szCs w:val="18"/>
                <w:highlight w:val="green"/>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1"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Theme="minorEastAsia" w:hAnsiTheme="minorEastAsia"/>
                <w:sz w:val="18"/>
                <w:szCs w:val="18"/>
              </w:rPr>
              <w:t>BC020046</w:t>
            </w:r>
          </w:p>
        </w:tc>
        <w:tc>
          <w:tcPr>
            <w:tcW w:w="1203" w:type="dxa"/>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Theme="minorEastAsia" w:hAnsiTheme="minorEastAsia"/>
                <w:sz w:val="18"/>
                <w:szCs w:val="18"/>
              </w:rPr>
              <w:t>机械设计基础</w:t>
            </w:r>
          </w:p>
        </w:tc>
        <w:tc>
          <w:tcPr>
            <w:tcW w:w="545"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Theme="minorEastAsia" w:hAnsiTheme="minorEastAsia"/>
                <w:sz w:val="18"/>
                <w:szCs w:val="18"/>
              </w:rPr>
              <w:t>3</w:t>
            </w:r>
          </w:p>
        </w:tc>
        <w:tc>
          <w:tcPr>
            <w:tcW w:w="545"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Theme="minorEastAsia" w:hAnsiTheme="minorEastAsia"/>
                <w:sz w:val="18"/>
                <w:szCs w:val="18"/>
              </w:rPr>
              <w:t>48</w:t>
            </w:r>
          </w:p>
        </w:tc>
        <w:tc>
          <w:tcPr>
            <w:tcW w:w="545"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Theme="minorEastAsia" w:hAnsiTheme="minorEastAsia"/>
                <w:sz w:val="18"/>
                <w:szCs w:val="18"/>
              </w:rPr>
              <w:t>48</w:t>
            </w:r>
          </w:p>
        </w:tc>
        <w:tc>
          <w:tcPr>
            <w:tcW w:w="545"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Theme="minorEastAsia" w:hAnsiTheme="minorEastAsia"/>
                <w:sz w:val="18"/>
                <w:szCs w:val="18"/>
              </w:rPr>
              <w:t>　</w:t>
            </w:r>
          </w:p>
        </w:tc>
        <w:tc>
          <w:tcPr>
            <w:tcW w:w="545"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Theme="minorEastAsia" w:hAnsiTheme="minorEastAsia"/>
                <w:sz w:val="18"/>
                <w:szCs w:val="18"/>
              </w:rPr>
              <w:t>　</w:t>
            </w:r>
          </w:p>
        </w:tc>
        <w:tc>
          <w:tcPr>
            <w:tcW w:w="545"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Theme="minorEastAsia" w:hAnsiTheme="minorEastAsia"/>
                <w:sz w:val="18"/>
                <w:szCs w:val="18"/>
              </w:rPr>
              <w:t>4</w:t>
            </w:r>
            <w:r>
              <w:rPr>
                <w:rFonts w:asciiTheme="minorEastAsia" w:hAnsiTheme="minorEastAsia"/>
                <w:sz w:val="18"/>
                <w:szCs w:val="18"/>
              </w:rPr>
              <w:t>8</w:t>
            </w:r>
          </w:p>
        </w:tc>
        <w:tc>
          <w:tcPr>
            <w:tcW w:w="545"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545"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Theme="minorEastAsia" w:hAnsiTheme="minorEastAsia"/>
                <w:sz w:val="18"/>
                <w:szCs w:val="18"/>
              </w:rPr>
              <w:t>　</w:t>
            </w:r>
          </w:p>
        </w:tc>
        <w:tc>
          <w:tcPr>
            <w:tcW w:w="545"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Theme="minorEastAsia" w:hAnsiTheme="minorEastAsia"/>
                <w:sz w:val="18"/>
                <w:szCs w:val="18"/>
              </w:rPr>
              <w:t>　</w:t>
            </w:r>
          </w:p>
        </w:tc>
        <w:tc>
          <w:tcPr>
            <w:tcW w:w="546" w:type="dxa"/>
            <w:tcMar>
              <w:left w:w="57" w:type="dxa"/>
              <w:right w:w="57" w:type="dxa"/>
            </w:tcMar>
            <w:vAlign w:val="center"/>
          </w:tcPr>
          <w:p>
            <w:pPr>
              <w:widowControl/>
              <w:jc w:val="center"/>
              <w:textAlignment w:val="center"/>
              <w:rPr>
                <w:rFonts w:ascii="宋体" w:hAnsi="宋体" w:eastAsia="宋体" w:cs="宋体"/>
                <w:sz w:val="18"/>
                <w:szCs w:val="18"/>
              </w:rPr>
            </w:pPr>
            <w:r>
              <w:rPr>
                <w:rFonts w:hint="eastAsia"/>
                <w:sz w:val="18"/>
                <w:szCs w:val="18"/>
              </w:rPr>
              <w:t>　</w:t>
            </w:r>
          </w:p>
        </w:tc>
        <w:tc>
          <w:tcPr>
            <w:tcW w:w="546" w:type="dxa"/>
            <w:tcMar>
              <w:left w:w="57" w:type="dxa"/>
              <w:right w:w="57" w:type="dxa"/>
            </w:tcMar>
            <w:vAlign w:val="center"/>
          </w:tcPr>
          <w:p>
            <w:pPr>
              <w:widowControl/>
              <w:jc w:val="center"/>
              <w:textAlignment w:val="center"/>
              <w:rPr>
                <w:rFonts w:ascii="宋体" w:hAnsi="宋体" w:eastAsia="宋体" w:cs="宋体"/>
                <w:sz w:val="18"/>
                <w:szCs w:val="18"/>
              </w:rPr>
            </w:pPr>
            <w:r>
              <w:rPr>
                <w:rFonts w:hint="eastAsia"/>
                <w:sz w:val="18"/>
                <w:szCs w:val="18"/>
              </w:rPr>
              <w:t>　</w:t>
            </w:r>
          </w:p>
        </w:tc>
        <w:tc>
          <w:tcPr>
            <w:tcW w:w="543" w:type="dxa"/>
            <w:vAlign w:val="center"/>
          </w:tcPr>
          <w:p>
            <w:pPr>
              <w:widowControl/>
              <w:jc w:val="center"/>
              <w:textAlignment w:val="center"/>
              <w:rPr>
                <w:rFonts w:ascii="宋体" w:hAnsi="宋体" w:eastAsia="宋体" w:cs="宋体"/>
                <w:sz w:val="18"/>
                <w:szCs w:val="18"/>
              </w:rPr>
            </w:pPr>
            <w:r>
              <w:rPr>
                <w:rFonts w:hint="eastAsia"/>
                <w:sz w:val="18"/>
                <w:szCs w:val="18"/>
              </w:rPr>
              <w:t>考</w:t>
            </w:r>
          </w:p>
        </w:tc>
        <w:tc>
          <w:tcPr>
            <w:tcW w:w="720" w:type="dxa"/>
            <w:tcMar>
              <w:left w:w="57" w:type="dxa"/>
              <w:right w:w="57" w:type="dxa"/>
            </w:tcMar>
            <w:vAlign w:val="center"/>
          </w:tcPr>
          <w:p>
            <w:pPr>
              <w:widowControl/>
              <w:jc w:val="center"/>
              <w:textAlignment w:val="center"/>
              <w:rPr>
                <w:rFonts w:ascii="宋体" w:hAnsi="宋体" w:eastAsia="宋体" w:cs="宋体"/>
                <w:sz w:val="18"/>
                <w:szCs w:val="18"/>
              </w:rPr>
            </w:pPr>
            <w:r>
              <w:rPr>
                <w:rFonts w:hint="eastAsia"/>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1" w:type="dxa"/>
            <w:tcMar>
              <w:left w:w="57" w:type="dxa"/>
              <w:right w:w="57" w:type="dxa"/>
            </w:tcMar>
            <w:vAlign w:val="center"/>
          </w:tcPr>
          <w:p>
            <w:pPr>
              <w:widowControl/>
              <w:jc w:val="center"/>
              <w:textAlignment w:val="center"/>
              <w:rPr>
                <w:rFonts w:cs="宋体" w:asciiTheme="minorEastAsia" w:hAnsiTheme="minorEastAsia"/>
                <w:sz w:val="18"/>
                <w:szCs w:val="18"/>
                <w:highlight w:val="green"/>
              </w:rPr>
            </w:pPr>
            <w:r>
              <w:rPr>
                <w:rFonts w:hint="eastAsia" w:asciiTheme="minorEastAsia" w:hAnsiTheme="minorEastAsia"/>
                <w:sz w:val="18"/>
                <w:szCs w:val="18"/>
                <w:highlight w:val="green"/>
              </w:rPr>
              <w:t>BC020043</w:t>
            </w:r>
          </w:p>
        </w:tc>
        <w:tc>
          <w:tcPr>
            <w:tcW w:w="1203" w:type="dxa"/>
            <w:tcMar>
              <w:left w:w="57" w:type="dxa"/>
              <w:right w:w="57" w:type="dxa"/>
            </w:tcMar>
            <w:vAlign w:val="center"/>
          </w:tcPr>
          <w:p>
            <w:pPr>
              <w:widowControl/>
              <w:jc w:val="left"/>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食品工程原理</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3</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48</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40</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8</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4</w:t>
            </w:r>
            <w:r>
              <w:rPr>
                <w:rFonts w:asciiTheme="minorEastAsia" w:hAnsiTheme="minorEastAsia"/>
                <w:sz w:val="18"/>
                <w:szCs w:val="18"/>
                <w:highlight w:val="green"/>
              </w:rPr>
              <w:t>8</w:t>
            </w:r>
            <w:r>
              <w:rPr>
                <w:rFonts w:hint="eastAsia" w:asciiTheme="minorEastAsia" w:hAnsiTheme="minorEastAsia"/>
                <w:sz w:val="18"/>
                <w:szCs w:val="18"/>
                <w:highlight w:val="green"/>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　</w:t>
            </w:r>
          </w:p>
        </w:tc>
        <w:tc>
          <w:tcPr>
            <w:tcW w:w="546" w:type="dxa"/>
            <w:tcMar>
              <w:left w:w="57" w:type="dxa"/>
              <w:right w:w="57" w:type="dxa"/>
            </w:tcMar>
            <w:vAlign w:val="center"/>
          </w:tcPr>
          <w:p>
            <w:pPr>
              <w:widowControl/>
              <w:jc w:val="center"/>
              <w:textAlignment w:val="baseline"/>
              <w:rPr>
                <w:rFonts w:ascii="宋体" w:hAnsi="宋体" w:eastAsia="宋体" w:cs="宋体"/>
                <w:kern w:val="0"/>
                <w:sz w:val="18"/>
                <w:szCs w:val="18"/>
                <w:highlight w:val="green"/>
              </w:rPr>
            </w:pPr>
            <w:r>
              <w:rPr>
                <w:rFonts w:hint="eastAsia"/>
                <w:sz w:val="18"/>
                <w:szCs w:val="18"/>
                <w:highlight w:val="green"/>
              </w:rPr>
              <w:t>　</w:t>
            </w:r>
          </w:p>
        </w:tc>
        <w:tc>
          <w:tcPr>
            <w:tcW w:w="546" w:type="dxa"/>
            <w:tcMar>
              <w:left w:w="57" w:type="dxa"/>
              <w:right w:w="57" w:type="dxa"/>
            </w:tcMar>
            <w:vAlign w:val="center"/>
          </w:tcPr>
          <w:p>
            <w:pPr>
              <w:widowControl/>
              <w:jc w:val="center"/>
              <w:textAlignment w:val="baseline"/>
              <w:rPr>
                <w:rFonts w:ascii="宋体" w:hAnsi="宋体" w:eastAsia="宋体" w:cs="宋体"/>
                <w:kern w:val="0"/>
                <w:sz w:val="18"/>
                <w:szCs w:val="18"/>
                <w:highlight w:val="green"/>
              </w:rPr>
            </w:pPr>
            <w:r>
              <w:rPr>
                <w:rFonts w:hint="eastAsia"/>
                <w:sz w:val="18"/>
                <w:szCs w:val="18"/>
                <w:highlight w:val="green"/>
              </w:rPr>
              <w:t>　</w:t>
            </w:r>
          </w:p>
        </w:tc>
        <w:tc>
          <w:tcPr>
            <w:tcW w:w="543" w:type="dxa"/>
            <w:vAlign w:val="center"/>
          </w:tcPr>
          <w:p>
            <w:pPr>
              <w:jc w:val="center"/>
              <w:textAlignment w:val="baseline"/>
              <w:rPr>
                <w:rFonts w:ascii="宋体" w:hAnsi="宋体" w:eastAsia="宋体" w:cs="宋体"/>
                <w:sz w:val="18"/>
                <w:szCs w:val="18"/>
                <w:highlight w:val="green"/>
              </w:rPr>
            </w:pPr>
            <w:r>
              <w:rPr>
                <w:rFonts w:hint="eastAsia"/>
                <w:sz w:val="18"/>
                <w:szCs w:val="18"/>
                <w:highlight w:val="green"/>
              </w:rPr>
              <w:t>考</w:t>
            </w:r>
          </w:p>
        </w:tc>
        <w:tc>
          <w:tcPr>
            <w:tcW w:w="720" w:type="dxa"/>
            <w:tcMar>
              <w:left w:w="57" w:type="dxa"/>
              <w:right w:w="57" w:type="dxa"/>
            </w:tcMar>
            <w:vAlign w:val="center"/>
          </w:tcPr>
          <w:p>
            <w:pPr>
              <w:widowControl/>
              <w:jc w:val="center"/>
              <w:textAlignment w:val="baseline"/>
              <w:rPr>
                <w:rFonts w:ascii="宋体" w:hAnsi="宋体" w:eastAsia="宋体" w:cs="宋体"/>
                <w:kern w:val="0"/>
                <w:sz w:val="18"/>
                <w:szCs w:val="18"/>
                <w:highlight w:val="green"/>
              </w:rPr>
            </w:pPr>
            <w:r>
              <w:rPr>
                <w:rFonts w:hint="eastAsia"/>
                <w:sz w:val="18"/>
                <w:szCs w:val="18"/>
                <w:highlight w:val="green"/>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91" w:type="dxa"/>
            <w:tcMar>
              <w:left w:w="57" w:type="dxa"/>
              <w:right w:w="57" w:type="dxa"/>
            </w:tcMar>
            <w:vAlign w:val="center"/>
          </w:tcPr>
          <w:p>
            <w:pPr>
              <w:widowControl/>
              <w:jc w:val="center"/>
              <w:textAlignment w:val="center"/>
              <w:rPr>
                <w:rFonts w:cs="宋体" w:asciiTheme="minorEastAsia" w:hAnsiTheme="minorEastAsia"/>
                <w:sz w:val="18"/>
                <w:szCs w:val="18"/>
                <w:highlight w:val="magenta"/>
              </w:rPr>
            </w:pPr>
            <w:r>
              <w:rPr>
                <w:rFonts w:hint="eastAsia" w:asciiTheme="minorEastAsia" w:hAnsiTheme="minorEastAsia"/>
                <w:sz w:val="18"/>
                <w:szCs w:val="18"/>
                <w:highlight w:val="magenta"/>
              </w:rPr>
              <w:t>BC011033</w:t>
            </w:r>
          </w:p>
        </w:tc>
        <w:tc>
          <w:tcPr>
            <w:tcW w:w="1203" w:type="dxa"/>
            <w:tcMar>
              <w:left w:w="57" w:type="dxa"/>
              <w:right w:w="57" w:type="dxa"/>
            </w:tcMar>
            <w:vAlign w:val="center"/>
          </w:tcPr>
          <w:p>
            <w:pPr>
              <w:widowControl/>
              <w:jc w:val="left"/>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电工与电子技术</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3</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48</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32</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16</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48</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6" w:type="dxa"/>
            <w:tcMar>
              <w:left w:w="57" w:type="dxa"/>
              <w:right w:w="57" w:type="dxa"/>
            </w:tcMar>
            <w:vAlign w:val="center"/>
          </w:tcPr>
          <w:p>
            <w:pPr>
              <w:widowControl/>
              <w:jc w:val="center"/>
              <w:textAlignment w:val="baseline"/>
              <w:rPr>
                <w:rFonts w:ascii="宋体" w:hAnsi="宋体" w:eastAsia="宋体" w:cs="宋体"/>
                <w:kern w:val="0"/>
                <w:sz w:val="18"/>
                <w:szCs w:val="18"/>
                <w:highlight w:val="magenta"/>
              </w:rPr>
            </w:pPr>
            <w:r>
              <w:rPr>
                <w:rFonts w:hint="eastAsia"/>
                <w:sz w:val="18"/>
                <w:szCs w:val="18"/>
                <w:highlight w:val="magenta"/>
              </w:rPr>
              <w:t>　</w:t>
            </w:r>
          </w:p>
        </w:tc>
        <w:tc>
          <w:tcPr>
            <w:tcW w:w="546" w:type="dxa"/>
            <w:tcMar>
              <w:left w:w="57" w:type="dxa"/>
              <w:right w:w="57" w:type="dxa"/>
            </w:tcMar>
            <w:vAlign w:val="center"/>
          </w:tcPr>
          <w:p>
            <w:pPr>
              <w:widowControl/>
              <w:jc w:val="center"/>
              <w:textAlignment w:val="baseline"/>
              <w:rPr>
                <w:rFonts w:ascii="宋体" w:hAnsi="宋体" w:eastAsia="宋体" w:cs="宋体"/>
                <w:kern w:val="0"/>
                <w:sz w:val="18"/>
                <w:szCs w:val="18"/>
                <w:highlight w:val="magenta"/>
              </w:rPr>
            </w:pPr>
            <w:r>
              <w:rPr>
                <w:rFonts w:hint="eastAsia"/>
                <w:sz w:val="18"/>
                <w:szCs w:val="18"/>
                <w:highlight w:val="magenta"/>
              </w:rPr>
              <w:t>　</w:t>
            </w:r>
          </w:p>
        </w:tc>
        <w:tc>
          <w:tcPr>
            <w:tcW w:w="543" w:type="dxa"/>
            <w:vAlign w:val="center"/>
          </w:tcPr>
          <w:p>
            <w:pPr>
              <w:widowControl/>
              <w:jc w:val="center"/>
              <w:textAlignment w:val="center"/>
              <w:rPr>
                <w:rFonts w:ascii="宋体" w:hAnsi="宋体" w:eastAsia="宋体" w:cs="宋体"/>
                <w:sz w:val="18"/>
                <w:szCs w:val="18"/>
                <w:highlight w:val="magenta"/>
              </w:rPr>
            </w:pPr>
            <w:r>
              <w:rPr>
                <w:rFonts w:hint="eastAsia"/>
                <w:sz w:val="18"/>
                <w:szCs w:val="18"/>
                <w:highlight w:val="magenta"/>
              </w:rPr>
              <w:t>考</w:t>
            </w:r>
          </w:p>
        </w:tc>
        <w:tc>
          <w:tcPr>
            <w:tcW w:w="720" w:type="dxa"/>
            <w:tcMar>
              <w:left w:w="57" w:type="dxa"/>
              <w:right w:w="57" w:type="dxa"/>
            </w:tcMar>
            <w:vAlign w:val="center"/>
          </w:tcPr>
          <w:p>
            <w:pPr>
              <w:widowControl/>
              <w:jc w:val="center"/>
              <w:textAlignment w:val="center"/>
              <w:rPr>
                <w:rFonts w:ascii="宋体" w:hAnsi="宋体" w:eastAsia="宋体" w:cs="宋体"/>
                <w:kern w:val="0"/>
                <w:sz w:val="18"/>
                <w:szCs w:val="18"/>
                <w:highlight w:val="magenta"/>
              </w:rPr>
            </w:pPr>
            <w:r>
              <w:rPr>
                <w:rFonts w:hint="eastAsia"/>
                <w:sz w:val="18"/>
                <w:szCs w:val="18"/>
                <w:highlight w:val="magenta"/>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1" w:type="dxa"/>
            <w:tcMar>
              <w:left w:w="57" w:type="dxa"/>
              <w:right w:w="57" w:type="dxa"/>
            </w:tcMar>
            <w:vAlign w:val="center"/>
          </w:tcPr>
          <w:p>
            <w:pPr>
              <w:widowControl/>
              <w:jc w:val="center"/>
              <w:textAlignment w:val="center"/>
              <w:rPr>
                <w:rFonts w:cs="宋体" w:asciiTheme="minorEastAsia" w:hAnsiTheme="minorEastAsia"/>
                <w:sz w:val="18"/>
                <w:szCs w:val="18"/>
                <w:highlight w:val="green"/>
              </w:rPr>
            </w:pPr>
            <w:r>
              <w:rPr>
                <w:rFonts w:hint="eastAsia" w:asciiTheme="minorEastAsia" w:hAnsiTheme="minorEastAsia"/>
                <w:sz w:val="18"/>
                <w:szCs w:val="18"/>
                <w:highlight w:val="green"/>
              </w:rPr>
              <w:t>BC020044</w:t>
            </w:r>
          </w:p>
        </w:tc>
        <w:tc>
          <w:tcPr>
            <w:tcW w:w="1203" w:type="dxa"/>
            <w:tcMar>
              <w:left w:w="57" w:type="dxa"/>
              <w:right w:w="57" w:type="dxa"/>
            </w:tcMar>
            <w:vAlign w:val="center"/>
          </w:tcPr>
          <w:p>
            <w:pPr>
              <w:jc w:val="left"/>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食品生物化学</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2.5</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40</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28</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12</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40</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sz w:val="18"/>
                <w:szCs w:val="18"/>
                <w:highlight w:val="green"/>
              </w:rPr>
              <w:t>　</w:t>
            </w:r>
          </w:p>
        </w:tc>
        <w:tc>
          <w:tcPr>
            <w:tcW w:w="546" w:type="dxa"/>
            <w:tcMar>
              <w:left w:w="57" w:type="dxa"/>
              <w:right w:w="57" w:type="dxa"/>
            </w:tcMar>
            <w:vAlign w:val="center"/>
          </w:tcPr>
          <w:p>
            <w:pPr>
              <w:jc w:val="center"/>
              <w:textAlignment w:val="baseline"/>
              <w:rPr>
                <w:rFonts w:ascii="宋体" w:hAnsi="宋体" w:eastAsia="宋体" w:cs="宋体"/>
                <w:sz w:val="18"/>
                <w:szCs w:val="18"/>
                <w:highlight w:val="green"/>
              </w:rPr>
            </w:pPr>
            <w:r>
              <w:rPr>
                <w:rFonts w:hint="eastAsia"/>
                <w:sz w:val="18"/>
                <w:szCs w:val="18"/>
                <w:highlight w:val="green"/>
              </w:rPr>
              <w:t>　</w:t>
            </w:r>
          </w:p>
        </w:tc>
        <w:tc>
          <w:tcPr>
            <w:tcW w:w="546" w:type="dxa"/>
            <w:tcMar>
              <w:left w:w="57" w:type="dxa"/>
              <w:right w:w="57" w:type="dxa"/>
            </w:tcMar>
            <w:vAlign w:val="center"/>
          </w:tcPr>
          <w:p>
            <w:pPr>
              <w:jc w:val="center"/>
              <w:textAlignment w:val="baseline"/>
              <w:rPr>
                <w:rFonts w:ascii="宋体" w:hAnsi="宋体" w:eastAsia="宋体" w:cs="宋体"/>
                <w:sz w:val="18"/>
                <w:szCs w:val="18"/>
                <w:highlight w:val="green"/>
              </w:rPr>
            </w:pPr>
            <w:r>
              <w:rPr>
                <w:rFonts w:hint="eastAsia"/>
                <w:sz w:val="18"/>
                <w:szCs w:val="18"/>
                <w:highlight w:val="green"/>
              </w:rPr>
              <w:t>　</w:t>
            </w:r>
          </w:p>
        </w:tc>
        <w:tc>
          <w:tcPr>
            <w:tcW w:w="543" w:type="dxa"/>
            <w:vAlign w:val="center"/>
          </w:tcPr>
          <w:p>
            <w:pPr>
              <w:jc w:val="center"/>
              <w:textAlignment w:val="baseline"/>
              <w:rPr>
                <w:rFonts w:ascii="宋体" w:hAnsi="宋体" w:eastAsia="宋体" w:cs="宋体"/>
                <w:sz w:val="18"/>
                <w:szCs w:val="18"/>
                <w:highlight w:val="green"/>
              </w:rPr>
            </w:pPr>
            <w:r>
              <w:rPr>
                <w:rFonts w:hint="eastAsia"/>
                <w:sz w:val="18"/>
                <w:szCs w:val="18"/>
                <w:highlight w:val="green"/>
              </w:rPr>
              <w:t>考</w:t>
            </w:r>
          </w:p>
        </w:tc>
        <w:tc>
          <w:tcPr>
            <w:tcW w:w="720" w:type="dxa"/>
            <w:tcMar>
              <w:left w:w="57" w:type="dxa"/>
              <w:right w:w="57" w:type="dxa"/>
            </w:tcMar>
            <w:vAlign w:val="center"/>
          </w:tcPr>
          <w:p>
            <w:pPr>
              <w:jc w:val="center"/>
              <w:textAlignment w:val="baseline"/>
              <w:rPr>
                <w:rFonts w:ascii="宋体" w:hAnsi="宋体" w:eastAsia="宋体" w:cs="宋体"/>
                <w:sz w:val="18"/>
                <w:szCs w:val="18"/>
                <w:highlight w:val="green"/>
              </w:rPr>
            </w:pPr>
            <w:r>
              <w:rPr>
                <w:rFonts w:hint="eastAsia"/>
                <w:sz w:val="18"/>
                <w:szCs w:val="18"/>
                <w:highlight w:val="green"/>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1" w:type="dxa"/>
            <w:tcMar>
              <w:left w:w="57" w:type="dxa"/>
              <w:right w:w="57" w:type="dxa"/>
            </w:tcMar>
            <w:vAlign w:val="center"/>
          </w:tcPr>
          <w:p>
            <w:pPr>
              <w:widowControl/>
              <w:jc w:val="center"/>
              <w:textAlignment w:val="center"/>
              <w:rPr>
                <w:rFonts w:cs="宋体" w:asciiTheme="minorEastAsia" w:hAnsiTheme="minorEastAsia"/>
                <w:sz w:val="18"/>
                <w:szCs w:val="18"/>
                <w:highlight w:val="green"/>
              </w:rPr>
            </w:pPr>
            <w:r>
              <w:rPr>
                <w:rFonts w:hint="eastAsia" w:asciiTheme="minorEastAsia" w:hAnsiTheme="minorEastAsia"/>
                <w:sz w:val="18"/>
                <w:szCs w:val="18"/>
                <w:highlight w:val="green"/>
              </w:rPr>
              <w:t>BC020021</w:t>
            </w:r>
          </w:p>
        </w:tc>
        <w:tc>
          <w:tcPr>
            <w:tcW w:w="1203" w:type="dxa"/>
            <w:tcMar>
              <w:left w:w="57" w:type="dxa"/>
              <w:right w:w="57" w:type="dxa"/>
            </w:tcMar>
            <w:vAlign w:val="center"/>
          </w:tcPr>
          <w:p>
            <w:pPr>
              <w:widowControl/>
              <w:jc w:val="left"/>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食品化学</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3</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48</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34</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14</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48</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sz w:val="18"/>
                <w:szCs w:val="18"/>
                <w:highlight w:val="green"/>
              </w:rPr>
              <w:t>　</w:t>
            </w:r>
          </w:p>
        </w:tc>
        <w:tc>
          <w:tcPr>
            <w:tcW w:w="546" w:type="dxa"/>
            <w:tcMar>
              <w:left w:w="57" w:type="dxa"/>
              <w:right w:w="57" w:type="dxa"/>
            </w:tcMar>
            <w:vAlign w:val="center"/>
          </w:tcPr>
          <w:p>
            <w:pPr>
              <w:widowControl/>
              <w:jc w:val="center"/>
              <w:textAlignment w:val="baseline"/>
              <w:rPr>
                <w:rFonts w:ascii="宋体" w:hAnsi="宋体" w:eastAsia="宋体" w:cs="宋体"/>
                <w:kern w:val="0"/>
                <w:sz w:val="18"/>
                <w:szCs w:val="18"/>
                <w:highlight w:val="green"/>
              </w:rPr>
            </w:pPr>
            <w:r>
              <w:rPr>
                <w:rFonts w:hint="eastAsia"/>
                <w:sz w:val="18"/>
                <w:szCs w:val="18"/>
                <w:highlight w:val="green"/>
              </w:rPr>
              <w:t>　</w:t>
            </w:r>
          </w:p>
        </w:tc>
        <w:tc>
          <w:tcPr>
            <w:tcW w:w="546" w:type="dxa"/>
            <w:tcMar>
              <w:left w:w="57" w:type="dxa"/>
              <w:right w:w="57" w:type="dxa"/>
            </w:tcMar>
            <w:vAlign w:val="center"/>
          </w:tcPr>
          <w:p>
            <w:pPr>
              <w:widowControl/>
              <w:jc w:val="center"/>
              <w:textAlignment w:val="baseline"/>
              <w:rPr>
                <w:rFonts w:ascii="宋体" w:hAnsi="宋体" w:eastAsia="宋体" w:cs="宋体"/>
                <w:kern w:val="0"/>
                <w:sz w:val="18"/>
                <w:szCs w:val="18"/>
                <w:highlight w:val="green"/>
              </w:rPr>
            </w:pPr>
            <w:r>
              <w:rPr>
                <w:rFonts w:hint="eastAsia"/>
                <w:sz w:val="18"/>
                <w:szCs w:val="18"/>
                <w:highlight w:val="green"/>
              </w:rPr>
              <w:t>　</w:t>
            </w:r>
          </w:p>
        </w:tc>
        <w:tc>
          <w:tcPr>
            <w:tcW w:w="543" w:type="dxa"/>
            <w:vAlign w:val="center"/>
          </w:tcPr>
          <w:p>
            <w:pPr>
              <w:jc w:val="center"/>
              <w:textAlignment w:val="baseline"/>
              <w:rPr>
                <w:rFonts w:ascii="宋体" w:hAnsi="宋体" w:eastAsia="宋体" w:cs="宋体"/>
                <w:sz w:val="18"/>
                <w:szCs w:val="18"/>
                <w:highlight w:val="green"/>
              </w:rPr>
            </w:pPr>
            <w:r>
              <w:rPr>
                <w:rFonts w:hint="eastAsia"/>
                <w:sz w:val="18"/>
                <w:szCs w:val="18"/>
                <w:highlight w:val="green"/>
              </w:rPr>
              <w:t>考</w:t>
            </w:r>
          </w:p>
        </w:tc>
        <w:tc>
          <w:tcPr>
            <w:tcW w:w="720" w:type="dxa"/>
            <w:tcMar>
              <w:left w:w="57" w:type="dxa"/>
              <w:right w:w="57" w:type="dxa"/>
            </w:tcMar>
            <w:vAlign w:val="center"/>
          </w:tcPr>
          <w:p>
            <w:pPr>
              <w:widowControl/>
              <w:jc w:val="center"/>
              <w:textAlignment w:val="baseline"/>
              <w:rPr>
                <w:rFonts w:ascii="宋体" w:hAnsi="宋体" w:eastAsia="宋体" w:cs="宋体"/>
                <w:kern w:val="0"/>
                <w:sz w:val="18"/>
                <w:szCs w:val="18"/>
                <w:highlight w:val="green"/>
              </w:rPr>
            </w:pPr>
            <w:r>
              <w:rPr>
                <w:rFonts w:hint="eastAsia"/>
                <w:sz w:val="18"/>
                <w:szCs w:val="18"/>
                <w:highlight w:val="green"/>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1" w:type="dxa"/>
            <w:tcMar>
              <w:left w:w="57" w:type="dxa"/>
              <w:right w:w="57" w:type="dxa"/>
            </w:tcMar>
            <w:vAlign w:val="center"/>
          </w:tcPr>
          <w:p>
            <w:pPr>
              <w:widowControl/>
              <w:jc w:val="center"/>
              <w:textAlignment w:val="center"/>
              <w:rPr>
                <w:rFonts w:cs="宋体" w:asciiTheme="minorEastAsia" w:hAnsiTheme="minorEastAsia"/>
                <w:sz w:val="18"/>
                <w:szCs w:val="18"/>
                <w:highlight w:val="magenta"/>
              </w:rPr>
            </w:pPr>
            <w:r>
              <w:rPr>
                <w:rFonts w:hint="eastAsia" w:asciiTheme="minorEastAsia" w:hAnsiTheme="minorEastAsia"/>
                <w:sz w:val="18"/>
                <w:szCs w:val="18"/>
                <w:highlight w:val="magenta"/>
              </w:rPr>
              <w:t>BC020045</w:t>
            </w:r>
          </w:p>
        </w:tc>
        <w:tc>
          <w:tcPr>
            <w:tcW w:w="1203" w:type="dxa"/>
            <w:tcMar>
              <w:left w:w="57" w:type="dxa"/>
              <w:right w:w="57" w:type="dxa"/>
            </w:tcMar>
            <w:vAlign w:val="center"/>
          </w:tcPr>
          <w:p>
            <w:pPr>
              <w:widowControl/>
              <w:jc w:val="left"/>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食品微生物学</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4</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64</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54</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10</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64</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6" w:type="dxa"/>
            <w:tcMar>
              <w:left w:w="57" w:type="dxa"/>
              <w:right w:w="57" w:type="dxa"/>
            </w:tcMar>
            <w:vAlign w:val="center"/>
          </w:tcPr>
          <w:p>
            <w:pPr>
              <w:widowControl/>
              <w:jc w:val="center"/>
              <w:textAlignment w:val="baseline"/>
              <w:rPr>
                <w:rFonts w:ascii="宋体" w:hAnsi="宋体" w:eastAsia="宋体" w:cs="宋体"/>
                <w:kern w:val="0"/>
                <w:sz w:val="18"/>
                <w:szCs w:val="18"/>
                <w:highlight w:val="magenta"/>
              </w:rPr>
            </w:pPr>
            <w:r>
              <w:rPr>
                <w:rFonts w:hint="eastAsia"/>
                <w:sz w:val="18"/>
                <w:szCs w:val="18"/>
                <w:highlight w:val="magenta"/>
              </w:rPr>
              <w:t>　</w:t>
            </w:r>
          </w:p>
        </w:tc>
        <w:tc>
          <w:tcPr>
            <w:tcW w:w="546" w:type="dxa"/>
            <w:tcMar>
              <w:left w:w="57" w:type="dxa"/>
              <w:right w:w="57" w:type="dxa"/>
            </w:tcMar>
            <w:vAlign w:val="center"/>
          </w:tcPr>
          <w:p>
            <w:pPr>
              <w:widowControl/>
              <w:jc w:val="center"/>
              <w:textAlignment w:val="baseline"/>
              <w:rPr>
                <w:rFonts w:ascii="宋体" w:hAnsi="宋体" w:eastAsia="宋体" w:cs="宋体"/>
                <w:kern w:val="0"/>
                <w:sz w:val="18"/>
                <w:szCs w:val="18"/>
                <w:highlight w:val="magenta"/>
              </w:rPr>
            </w:pPr>
            <w:r>
              <w:rPr>
                <w:rFonts w:hint="eastAsia"/>
                <w:sz w:val="18"/>
                <w:szCs w:val="18"/>
                <w:highlight w:val="magenta"/>
              </w:rPr>
              <w:t>　</w:t>
            </w:r>
          </w:p>
        </w:tc>
        <w:tc>
          <w:tcPr>
            <w:tcW w:w="543" w:type="dxa"/>
            <w:vAlign w:val="center"/>
          </w:tcPr>
          <w:p>
            <w:pPr>
              <w:jc w:val="center"/>
              <w:textAlignment w:val="baseline"/>
              <w:rPr>
                <w:rFonts w:ascii="宋体" w:hAnsi="宋体" w:eastAsia="宋体" w:cs="宋体"/>
                <w:sz w:val="18"/>
                <w:szCs w:val="18"/>
                <w:highlight w:val="magenta"/>
              </w:rPr>
            </w:pPr>
            <w:r>
              <w:rPr>
                <w:rFonts w:hint="eastAsia"/>
                <w:sz w:val="18"/>
                <w:szCs w:val="18"/>
                <w:highlight w:val="magenta"/>
              </w:rPr>
              <w:t>考</w:t>
            </w:r>
          </w:p>
        </w:tc>
        <w:tc>
          <w:tcPr>
            <w:tcW w:w="720" w:type="dxa"/>
            <w:tcMar>
              <w:left w:w="57" w:type="dxa"/>
              <w:right w:w="57" w:type="dxa"/>
            </w:tcMar>
            <w:vAlign w:val="center"/>
          </w:tcPr>
          <w:p>
            <w:pPr>
              <w:widowControl/>
              <w:jc w:val="center"/>
              <w:textAlignment w:val="baseline"/>
              <w:rPr>
                <w:rFonts w:ascii="宋体" w:hAnsi="宋体" w:eastAsia="宋体" w:cs="宋体"/>
                <w:kern w:val="0"/>
                <w:sz w:val="18"/>
                <w:szCs w:val="18"/>
                <w:highlight w:val="magenta"/>
              </w:rPr>
            </w:pPr>
            <w:r>
              <w:rPr>
                <w:rFonts w:hint="eastAsia"/>
                <w:sz w:val="18"/>
                <w:szCs w:val="18"/>
                <w:highlight w:val="magenta"/>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1"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合计</w:t>
            </w:r>
          </w:p>
        </w:tc>
        <w:tc>
          <w:tcPr>
            <w:tcW w:w="1203" w:type="dxa"/>
            <w:tcMar>
              <w:left w:w="57" w:type="dxa"/>
              <w:right w:w="57" w:type="dxa"/>
            </w:tcMar>
            <w:vAlign w:val="center"/>
          </w:tcPr>
          <w:p>
            <w:pPr>
              <w:textAlignment w:val="baseline"/>
              <w:rPr>
                <w:rFonts w:cs="宋体" w:asciiTheme="minorEastAsia" w:hAnsiTheme="minorEastAsia"/>
                <w:sz w:val="18"/>
                <w:szCs w:val="18"/>
              </w:rPr>
            </w:pPr>
            <w:r>
              <w:rPr>
                <w:rFonts w:hint="eastAsia" w:asciiTheme="minorEastAsia" w:hAnsiTheme="minorEastAsia"/>
                <w:sz w:val="18"/>
                <w:szCs w:val="18"/>
              </w:rPr>
              <w:t>　</w:t>
            </w:r>
          </w:p>
        </w:tc>
        <w:tc>
          <w:tcPr>
            <w:tcW w:w="545" w:type="dxa"/>
            <w:tcMar>
              <w:left w:w="57" w:type="dxa"/>
              <w:right w:w="57" w:type="dxa"/>
            </w:tcMar>
            <w:vAlign w:val="center"/>
          </w:tcPr>
          <w:p>
            <w:pPr>
              <w:widowControl/>
              <w:jc w:val="center"/>
              <w:textAlignment w:val="center"/>
              <w:rPr>
                <w:rFonts w:cs="宋体" w:asciiTheme="minorEastAsia" w:hAnsiTheme="minorEastAsia"/>
                <w:kern w:val="0"/>
                <w:sz w:val="18"/>
                <w:szCs w:val="18"/>
                <w:highlight w:val="yellow"/>
              </w:rPr>
            </w:pPr>
            <w:r>
              <w:rPr>
                <w:rFonts w:hint="eastAsia" w:asciiTheme="minorEastAsia" w:hAnsiTheme="minorEastAsia"/>
                <w:sz w:val="18"/>
                <w:szCs w:val="18"/>
              </w:rPr>
              <w:t>30</w:t>
            </w:r>
          </w:p>
        </w:tc>
        <w:tc>
          <w:tcPr>
            <w:tcW w:w="545" w:type="dxa"/>
            <w:tcMar>
              <w:left w:w="57" w:type="dxa"/>
              <w:right w:w="57" w:type="dxa"/>
            </w:tcMar>
            <w:vAlign w:val="center"/>
          </w:tcPr>
          <w:p>
            <w:pPr>
              <w:widowControl/>
              <w:jc w:val="center"/>
              <w:textAlignment w:val="center"/>
              <w:rPr>
                <w:rFonts w:cs="宋体" w:asciiTheme="minorEastAsia" w:hAnsiTheme="minorEastAsia"/>
                <w:kern w:val="0"/>
                <w:sz w:val="18"/>
                <w:szCs w:val="18"/>
                <w:highlight w:val="yellow"/>
              </w:rPr>
            </w:pPr>
            <w:r>
              <w:rPr>
                <w:rFonts w:hint="eastAsia" w:asciiTheme="minorEastAsia" w:hAnsiTheme="minorEastAsia"/>
                <w:sz w:val="18"/>
                <w:szCs w:val="18"/>
              </w:rPr>
              <w:t>480</w:t>
            </w:r>
          </w:p>
        </w:tc>
        <w:tc>
          <w:tcPr>
            <w:tcW w:w="545" w:type="dxa"/>
            <w:tcMar>
              <w:left w:w="57" w:type="dxa"/>
              <w:right w:w="57" w:type="dxa"/>
            </w:tcMar>
            <w:vAlign w:val="center"/>
          </w:tcPr>
          <w:p>
            <w:pPr>
              <w:widowControl/>
              <w:jc w:val="center"/>
              <w:textAlignment w:val="center"/>
              <w:rPr>
                <w:rFonts w:cs="宋体" w:asciiTheme="minorEastAsia" w:hAnsiTheme="minorEastAsia"/>
                <w:kern w:val="0"/>
                <w:sz w:val="18"/>
                <w:szCs w:val="18"/>
                <w:highlight w:val="yellow"/>
              </w:rPr>
            </w:pPr>
            <w:r>
              <w:rPr>
                <w:rFonts w:hint="eastAsia" w:asciiTheme="minorEastAsia" w:hAnsiTheme="minorEastAsia"/>
                <w:sz w:val="18"/>
                <w:szCs w:val="18"/>
              </w:rPr>
              <w:t>396</w:t>
            </w:r>
          </w:p>
        </w:tc>
        <w:tc>
          <w:tcPr>
            <w:tcW w:w="545" w:type="dxa"/>
            <w:tcMar>
              <w:left w:w="57" w:type="dxa"/>
              <w:right w:w="57" w:type="dxa"/>
            </w:tcMar>
            <w:vAlign w:val="center"/>
          </w:tcPr>
          <w:p>
            <w:pPr>
              <w:widowControl/>
              <w:jc w:val="center"/>
              <w:textAlignment w:val="center"/>
              <w:rPr>
                <w:rFonts w:cs="宋体" w:asciiTheme="minorEastAsia" w:hAnsiTheme="minorEastAsia"/>
                <w:kern w:val="0"/>
                <w:sz w:val="18"/>
                <w:szCs w:val="18"/>
                <w:highlight w:val="yellow"/>
              </w:rPr>
            </w:pPr>
            <w:r>
              <w:rPr>
                <w:rFonts w:hint="eastAsia" w:asciiTheme="minorEastAsia" w:hAnsiTheme="minorEastAsia"/>
                <w:sz w:val="18"/>
                <w:szCs w:val="18"/>
              </w:rPr>
              <w:t>84</w:t>
            </w:r>
          </w:p>
        </w:tc>
        <w:tc>
          <w:tcPr>
            <w:tcW w:w="545" w:type="dxa"/>
            <w:tcMar>
              <w:left w:w="57" w:type="dxa"/>
              <w:right w:w="57" w:type="dxa"/>
            </w:tcMar>
            <w:vAlign w:val="center"/>
          </w:tcPr>
          <w:p>
            <w:pPr>
              <w:widowControl/>
              <w:jc w:val="center"/>
              <w:textAlignment w:val="center"/>
              <w:rPr>
                <w:rFonts w:cs="宋体" w:asciiTheme="minorEastAsia" w:hAnsiTheme="minorEastAsia"/>
                <w:kern w:val="0"/>
                <w:sz w:val="18"/>
                <w:szCs w:val="18"/>
                <w:highlight w:val="yellow"/>
              </w:rPr>
            </w:pPr>
          </w:p>
        </w:tc>
        <w:tc>
          <w:tcPr>
            <w:tcW w:w="545" w:type="dxa"/>
            <w:tcMar>
              <w:left w:w="57" w:type="dxa"/>
              <w:right w:w="57" w:type="dxa"/>
            </w:tcMar>
            <w:vAlign w:val="center"/>
          </w:tcPr>
          <w:p>
            <w:pPr>
              <w:widowControl/>
              <w:jc w:val="center"/>
              <w:textAlignment w:val="center"/>
              <w:rPr>
                <w:rFonts w:cs="宋体" w:asciiTheme="minorEastAsia" w:hAnsiTheme="minorEastAsia"/>
                <w:kern w:val="0"/>
                <w:sz w:val="18"/>
                <w:szCs w:val="18"/>
                <w:highlight w:val="yellow"/>
              </w:rPr>
            </w:pPr>
            <w:r>
              <w:rPr>
                <w:rFonts w:hint="eastAsia" w:asciiTheme="minorEastAsia" w:hAnsiTheme="minorEastAsia"/>
                <w:sz w:val="18"/>
                <w:szCs w:val="18"/>
              </w:rPr>
              <w:t>184</w:t>
            </w:r>
          </w:p>
        </w:tc>
        <w:tc>
          <w:tcPr>
            <w:tcW w:w="545" w:type="dxa"/>
            <w:tcMar>
              <w:left w:w="57" w:type="dxa"/>
              <w:right w:w="57" w:type="dxa"/>
            </w:tcMar>
            <w:vAlign w:val="center"/>
          </w:tcPr>
          <w:p>
            <w:pPr>
              <w:widowControl/>
              <w:jc w:val="center"/>
              <w:textAlignment w:val="center"/>
              <w:rPr>
                <w:rFonts w:cs="宋体" w:asciiTheme="minorEastAsia" w:hAnsiTheme="minorEastAsia"/>
                <w:kern w:val="0"/>
                <w:sz w:val="18"/>
                <w:szCs w:val="18"/>
                <w:highlight w:val="yellow"/>
              </w:rPr>
            </w:pPr>
            <w:r>
              <w:rPr>
                <w:rFonts w:hint="eastAsia" w:asciiTheme="minorEastAsia" w:hAnsiTheme="minorEastAsia"/>
                <w:sz w:val="18"/>
                <w:szCs w:val="18"/>
              </w:rPr>
              <w:t>184</w:t>
            </w:r>
          </w:p>
        </w:tc>
        <w:tc>
          <w:tcPr>
            <w:tcW w:w="545" w:type="dxa"/>
            <w:tcMar>
              <w:left w:w="57" w:type="dxa"/>
              <w:right w:w="57" w:type="dxa"/>
            </w:tcMar>
            <w:vAlign w:val="center"/>
          </w:tcPr>
          <w:p>
            <w:pPr>
              <w:widowControl/>
              <w:jc w:val="center"/>
              <w:textAlignment w:val="center"/>
              <w:rPr>
                <w:rFonts w:cs="宋体" w:asciiTheme="minorEastAsia" w:hAnsiTheme="minorEastAsia"/>
                <w:kern w:val="0"/>
                <w:sz w:val="18"/>
                <w:szCs w:val="18"/>
                <w:highlight w:val="yellow"/>
              </w:rPr>
            </w:pPr>
            <w:r>
              <w:rPr>
                <w:rFonts w:hint="eastAsia" w:asciiTheme="minorEastAsia" w:hAnsiTheme="minorEastAsia"/>
                <w:sz w:val="18"/>
                <w:szCs w:val="18"/>
              </w:rPr>
              <w:t>112</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sz w:val="18"/>
                <w:szCs w:val="18"/>
              </w:rPr>
              <w:t>　</w:t>
            </w:r>
          </w:p>
        </w:tc>
        <w:tc>
          <w:tcPr>
            <w:tcW w:w="546" w:type="dxa"/>
            <w:tcMar>
              <w:left w:w="57" w:type="dxa"/>
              <w:right w:w="57" w:type="dxa"/>
            </w:tcMar>
            <w:vAlign w:val="center"/>
          </w:tcPr>
          <w:p>
            <w:pPr>
              <w:jc w:val="center"/>
              <w:textAlignment w:val="baseline"/>
              <w:rPr>
                <w:rFonts w:ascii="宋体" w:hAnsi="宋体" w:eastAsia="宋体" w:cs="宋体"/>
                <w:sz w:val="18"/>
                <w:szCs w:val="18"/>
              </w:rPr>
            </w:pPr>
            <w:r>
              <w:rPr>
                <w:rFonts w:hint="eastAsia"/>
                <w:sz w:val="18"/>
                <w:szCs w:val="18"/>
              </w:rPr>
              <w:t>　</w:t>
            </w:r>
          </w:p>
        </w:tc>
        <w:tc>
          <w:tcPr>
            <w:tcW w:w="546" w:type="dxa"/>
            <w:tcMar>
              <w:left w:w="57" w:type="dxa"/>
              <w:right w:w="57" w:type="dxa"/>
            </w:tcMar>
            <w:vAlign w:val="center"/>
          </w:tcPr>
          <w:p>
            <w:pPr>
              <w:jc w:val="center"/>
              <w:textAlignment w:val="baseline"/>
              <w:rPr>
                <w:rFonts w:ascii="宋体" w:hAnsi="宋体" w:eastAsia="宋体" w:cs="宋体"/>
                <w:sz w:val="18"/>
                <w:szCs w:val="18"/>
              </w:rPr>
            </w:pPr>
            <w:r>
              <w:rPr>
                <w:rFonts w:hint="eastAsia"/>
                <w:sz w:val="18"/>
                <w:szCs w:val="18"/>
              </w:rPr>
              <w:t>　</w:t>
            </w:r>
          </w:p>
        </w:tc>
        <w:tc>
          <w:tcPr>
            <w:tcW w:w="543" w:type="dxa"/>
            <w:vAlign w:val="center"/>
          </w:tcPr>
          <w:p>
            <w:pPr>
              <w:jc w:val="center"/>
              <w:textAlignment w:val="baseline"/>
              <w:rPr>
                <w:rFonts w:ascii="宋体" w:hAnsi="宋体" w:eastAsia="宋体" w:cs="宋体"/>
                <w:sz w:val="18"/>
                <w:szCs w:val="18"/>
              </w:rPr>
            </w:pPr>
            <w:r>
              <w:rPr>
                <w:rFonts w:hint="eastAsia"/>
                <w:sz w:val="18"/>
                <w:szCs w:val="18"/>
              </w:rPr>
              <w:t>　</w:t>
            </w:r>
          </w:p>
        </w:tc>
        <w:tc>
          <w:tcPr>
            <w:tcW w:w="720" w:type="dxa"/>
            <w:tcMar>
              <w:left w:w="57" w:type="dxa"/>
              <w:right w:w="57" w:type="dxa"/>
            </w:tcMar>
            <w:vAlign w:val="center"/>
          </w:tcPr>
          <w:p>
            <w:pPr>
              <w:jc w:val="center"/>
              <w:textAlignment w:val="baseline"/>
              <w:rPr>
                <w:rFonts w:ascii="宋体" w:hAnsi="宋体" w:eastAsia="宋体" w:cs="宋体"/>
                <w:sz w:val="18"/>
                <w:szCs w:val="18"/>
              </w:rPr>
            </w:pPr>
            <w:r>
              <w:rPr>
                <w:rFonts w:hint="eastAsia"/>
                <w:sz w:val="18"/>
                <w:szCs w:val="18"/>
              </w:rPr>
              <w:t>　</w:t>
            </w:r>
          </w:p>
        </w:tc>
      </w:tr>
    </w:tbl>
    <w:p>
      <w:pPr>
        <w:spacing w:line="440" w:lineRule="exact"/>
        <w:ind w:right="420" w:firstLine="420" w:firstLineChars="200"/>
        <w:textAlignment w:val="baseline"/>
        <w:rPr>
          <w:rFonts w:ascii="宋体" w:hAnsi="宋体" w:cs="宋体"/>
          <w:color w:val="000000"/>
          <w:szCs w:val="21"/>
        </w:rPr>
      </w:pPr>
    </w:p>
    <w:p>
      <w:pPr>
        <w:spacing w:line="440" w:lineRule="exact"/>
        <w:ind w:right="420" w:firstLine="420" w:firstLineChars="200"/>
        <w:textAlignment w:val="baseline"/>
        <w:rPr>
          <w:rFonts w:ascii="宋体" w:hAnsi="宋体" w:cs="宋体"/>
          <w:sz w:val="20"/>
          <w:szCs w:val="21"/>
        </w:rPr>
      </w:pPr>
      <w:r>
        <w:rPr>
          <w:rFonts w:hint="eastAsia" w:ascii="宋体" w:hAnsi="宋体" w:cs="宋体"/>
          <w:color w:val="000000"/>
          <w:szCs w:val="21"/>
        </w:rPr>
        <w:t xml:space="preserve">表6 专业核心课程   </w:t>
      </w:r>
      <w:r>
        <w:rPr>
          <w:rFonts w:hint="eastAsia" w:ascii="宋体" w:hAnsi="宋体" w:cs="宋体"/>
          <w:szCs w:val="21"/>
        </w:rPr>
        <w:t xml:space="preserve">                                     食品智能加工技术专业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06"/>
        <w:gridCol w:w="1283"/>
        <w:gridCol w:w="536"/>
        <w:gridCol w:w="536"/>
        <w:gridCol w:w="536"/>
        <w:gridCol w:w="537"/>
        <w:gridCol w:w="537"/>
        <w:gridCol w:w="537"/>
        <w:gridCol w:w="537"/>
        <w:gridCol w:w="537"/>
        <w:gridCol w:w="537"/>
        <w:gridCol w:w="539"/>
        <w:gridCol w:w="540"/>
        <w:gridCol w:w="535"/>
        <w:gridCol w:w="72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906" w:type="dxa"/>
            <w:vMerge w:val="restart"/>
            <w:tcMar>
              <w:left w:w="57" w:type="dxa"/>
              <w:right w:w="57" w:type="dxa"/>
            </w:tcMar>
            <w:vAlign w:val="center"/>
          </w:tcPr>
          <w:p>
            <w:pPr>
              <w:jc w:val="center"/>
              <w:textAlignment w:val="baseline"/>
              <w:rPr>
                <w:rFonts w:ascii="宋体" w:hAnsi="宋体" w:eastAsia="宋体" w:cs="宋体"/>
                <w:sz w:val="18"/>
                <w:szCs w:val="18"/>
              </w:rPr>
            </w:pPr>
          </w:p>
          <w:p>
            <w:pPr>
              <w:jc w:val="center"/>
              <w:textAlignment w:val="baseline"/>
              <w:rPr>
                <w:rFonts w:ascii="宋体" w:hAnsi="宋体" w:eastAsia="宋体" w:cs="宋体"/>
                <w:sz w:val="18"/>
                <w:szCs w:val="18"/>
              </w:rPr>
            </w:pPr>
            <w:r>
              <w:rPr>
                <w:rFonts w:hint="eastAsia" w:ascii="宋体" w:hAnsi="宋体" w:eastAsia="宋体" w:cs="宋体"/>
                <w:sz w:val="18"/>
                <w:szCs w:val="18"/>
              </w:rPr>
              <w:t>课程</w:t>
            </w:r>
          </w:p>
          <w:p>
            <w:pPr>
              <w:jc w:val="center"/>
              <w:textAlignment w:val="baseline"/>
              <w:rPr>
                <w:rFonts w:ascii="宋体" w:hAnsi="宋体" w:eastAsia="宋体" w:cs="宋体"/>
                <w:sz w:val="18"/>
                <w:szCs w:val="18"/>
              </w:rPr>
            </w:pPr>
            <w:r>
              <w:rPr>
                <w:rFonts w:hint="eastAsia" w:ascii="宋体" w:hAnsi="宋体" w:eastAsia="宋体" w:cs="宋体"/>
                <w:sz w:val="18"/>
                <w:szCs w:val="18"/>
              </w:rPr>
              <w:t>代码</w:t>
            </w:r>
          </w:p>
        </w:tc>
        <w:tc>
          <w:tcPr>
            <w:tcW w:w="1283" w:type="dxa"/>
            <w:vMerge w:val="restart"/>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课程名称</w:t>
            </w:r>
          </w:p>
        </w:tc>
        <w:tc>
          <w:tcPr>
            <w:tcW w:w="536" w:type="dxa"/>
            <w:vMerge w:val="restart"/>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学分</w:t>
            </w:r>
          </w:p>
        </w:tc>
        <w:tc>
          <w:tcPr>
            <w:tcW w:w="2146" w:type="dxa"/>
            <w:gridSpan w:val="4"/>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学时安排</w:t>
            </w:r>
          </w:p>
        </w:tc>
        <w:tc>
          <w:tcPr>
            <w:tcW w:w="3227" w:type="dxa"/>
            <w:gridSpan w:val="6"/>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开课学期</w:t>
            </w:r>
          </w:p>
        </w:tc>
        <w:tc>
          <w:tcPr>
            <w:tcW w:w="535" w:type="dxa"/>
            <w:vMerge w:val="restart"/>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考核方式</w:t>
            </w:r>
          </w:p>
        </w:tc>
        <w:tc>
          <w:tcPr>
            <w:tcW w:w="721" w:type="dxa"/>
            <w:vMerge w:val="restart"/>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开课</w:t>
            </w:r>
          </w:p>
          <w:p>
            <w:pPr>
              <w:jc w:val="center"/>
              <w:textAlignment w:val="baseline"/>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906" w:type="dxa"/>
            <w:vMerge w:val="continue"/>
            <w:tcMar>
              <w:left w:w="57" w:type="dxa"/>
              <w:right w:w="57" w:type="dxa"/>
            </w:tcMar>
            <w:vAlign w:val="center"/>
          </w:tcPr>
          <w:p>
            <w:pPr>
              <w:jc w:val="center"/>
              <w:textAlignment w:val="baseline"/>
              <w:rPr>
                <w:rFonts w:ascii="宋体" w:hAnsi="宋体" w:eastAsia="宋体" w:cs="宋体"/>
                <w:sz w:val="18"/>
                <w:szCs w:val="18"/>
              </w:rPr>
            </w:pPr>
          </w:p>
        </w:tc>
        <w:tc>
          <w:tcPr>
            <w:tcW w:w="1283" w:type="dxa"/>
            <w:vMerge w:val="continue"/>
            <w:tcMar>
              <w:left w:w="57" w:type="dxa"/>
              <w:right w:w="57" w:type="dxa"/>
            </w:tcMar>
            <w:vAlign w:val="center"/>
          </w:tcPr>
          <w:p>
            <w:pPr>
              <w:jc w:val="center"/>
              <w:textAlignment w:val="baseline"/>
              <w:rPr>
                <w:rFonts w:ascii="宋体" w:hAnsi="宋体" w:eastAsia="宋体" w:cs="宋体"/>
                <w:sz w:val="18"/>
                <w:szCs w:val="18"/>
              </w:rPr>
            </w:pPr>
          </w:p>
        </w:tc>
        <w:tc>
          <w:tcPr>
            <w:tcW w:w="536" w:type="dxa"/>
            <w:vMerge w:val="continue"/>
            <w:tcMar>
              <w:left w:w="57" w:type="dxa"/>
              <w:right w:w="57" w:type="dxa"/>
            </w:tcMar>
            <w:vAlign w:val="center"/>
          </w:tcPr>
          <w:p>
            <w:pPr>
              <w:jc w:val="center"/>
              <w:textAlignment w:val="baseline"/>
              <w:rPr>
                <w:rFonts w:ascii="宋体" w:hAnsi="宋体" w:eastAsia="宋体" w:cs="宋体"/>
                <w:sz w:val="18"/>
                <w:szCs w:val="18"/>
              </w:rPr>
            </w:pPr>
          </w:p>
        </w:tc>
        <w:tc>
          <w:tcPr>
            <w:tcW w:w="536"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总学时</w:t>
            </w:r>
          </w:p>
        </w:tc>
        <w:tc>
          <w:tcPr>
            <w:tcW w:w="536"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理论学时</w:t>
            </w:r>
          </w:p>
        </w:tc>
        <w:tc>
          <w:tcPr>
            <w:tcW w:w="537"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实验学时</w:t>
            </w:r>
          </w:p>
        </w:tc>
        <w:tc>
          <w:tcPr>
            <w:tcW w:w="537"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实践学时</w:t>
            </w:r>
          </w:p>
        </w:tc>
        <w:tc>
          <w:tcPr>
            <w:tcW w:w="537"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一</w:t>
            </w:r>
          </w:p>
        </w:tc>
        <w:tc>
          <w:tcPr>
            <w:tcW w:w="537"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二</w:t>
            </w:r>
          </w:p>
        </w:tc>
        <w:tc>
          <w:tcPr>
            <w:tcW w:w="537"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三</w:t>
            </w:r>
          </w:p>
        </w:tc>
        <w:tc>
          <w:tcPr>
            <w:tcW w:w="537"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四</w:t>
            </w:r>
          </w:p>
        </w:tc>
        <w:tc>
          <w:tcPr>
            <w:tcW w:w="539"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五</w:t>
            </w:r>
          </w:p>
        </w:tc>
        <w:tc>
          <w:tcPr>
            <w:tcW w:w="540"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六</w:t>
            </w:r>
          </w:p>
        </w:tc>
        <w:tc>
          <w:tcPr>
            <w:tcW w:w="535" w:type="dxa"/>
            <w:vMerge w:val="continue"/>
            <w:vAlign w:val="center"/>
          </w:tcPr>
          <w:p>
            <w:pPr>
              <w:jc w:val="center"/>
              <w:textAlignment w:val="baseline"/>
              <w:rPr>
                <w:rFonts w:ascii="宋体" w:hAnsi="宋体" w:eastAsia="宋体" w:cs="宋体"/>
                <w:sz w:val="18"/>
                <w:szCs w:val="18"/>
              </w:rPr>
            </w:pPr>
          </w:p>
        </w:tc>
        <w:tc>
          <w:tcPr>
            <w:tcW w:w="721" w:type="dxa"/>
            <w:vMerge w:val="continue"/>
            <w:tcMar>
              <w:left w:w="57" w:type="dxa"/>
              <w:right w:w="57" w:type="dxa"/>
            </w:tcMar>
            <w:vAlign w:val="center"/>
          </w:tcPr>
          <w:p>
            <w:pPr>
              <w:jc w:val="center"/>
              <w:textAlignment w:val="baseline"/>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9" w:hRule="atLeast"/>
          <w:jc w:val="center"/>
        </w:trPr>
        <w:tc>
          <w:tcPr>
            <w:tcW w:w="906" w:type="dxa"/>
            <w:tcMar>
              <w:left w:w="57" w:type="dxa"/>
              <w:right w:w="57" w:type="dxa"/>
            </w:tcMar>
            <w:vAlign w:val="center"/>
          </w:tcPr>
          <w:p>
            <w:pPr>
              <w:widowControl/>
              <w:textAlignment w:val="center"/>
              <w:rPr>
                <w:rFonts w:cs="宋体" w:asciiTheme="minorEastAsia" w:hAnsiTheme="minorEastAsia"/>
                <w:kern w:val="0"/>
                <w:sz w:val="18"/>
                <w:szCs w:val="18"/>
              </w:rPr>
            </w:pPr>
            <w:r>
              <w:rPr>
                <w:rFonts w:hint="eastAsia" w:asciiTheme="minorEastAsia" w:hAnsiTheme="minorEastAsia"/>
                <w:color w:val="000000"/>
                <w:sz w:val="18"/>
                <w:szCs w:val="18"/>
              </w:rPr>
              <w:t>BD020014</w:t>
            </w:r>
          </w:p>
        </w:tc>
        <w:tc>
          <w:tcPr>
            <w:tcW w:w="1283" w:type="dxa"/>
            <w:tcMar>
              <w:left w:w="57" w:type="dxa"/>
              <w:right w:w="57" w:type="dxa"/>
            </w:tcMar>
            <w:vAlign w:val="center"/>
          </w:tcPr>
          <w:p>
            <w:pPr>
              <w:shd w:val="solid" w:color="FFFFFF" w:fill="auto"/>
              <w:jc w:val="left"/>
              <w:textAlignment w:val="center"/>
              <w:rPr>
                <w:rFonts w:cs="宋体" w:asciiTheme="minorEastAsia" w:hAnsiTheme="minorEastAsia"/>
                <w:kern w:val="0"/>
                <w:sz w:val="18"/>
                <w:szCs w:val="18"/>
              </w:rPr>
            </w:pPr>
            <w:r>
              <w:rPr>
                <w:rFonts w:hint="eastAsia" w:asciiTheme="minorEastAsia" w:hAnsiTheme="minorEastAsia"/>
                <w:color w:val="000000"/>
                <w:sz w:val="18"/>
                <w:szCs w:val="18"/>
              </w:rPr>
              <w:t>食品质量控制</w:t>
            </w:r>
          </w:p>
        </w:tc>
        <w:tc>
          <w:tcPr>
            <w:tcW w:w="536"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color w:val="000000"/>
                <w:sz w:val="18"/>
                <w:szCs w:val="18"/>
              </w:rPr>
              <w:t>2</w:t>
            </w:r>
          </w:p>
        </w:tc>
        <w:tc>
          <w:tcPr>
            <w:tcW w:w="536"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color w:val="000000"/>
                <w:sz w:val="18"/>
                <w:szCs w:val="18"/>
              </w:rPr>
              <w:t>32</w:t>
            </w:r>
          </w:p>
        </w:tc>
        <w:tc>
          <w:tcPr>
            <w:tcW w:w="536"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color w:val="000000"/>
                <w:sz w:val="18"/>
                <w:szCs w:val="18"/>
              </w:rPr>
              <w:t>32</w:t>
            </w:r>
          </w:p>
        </w:tc>
        <w:tc>
          <w:tcPr>
            <w:tcW w:w="537" w:type="dxa"/>
            <w:tcMar>
              <w:left w:w="57" w:type="dxa"/>
              <w:right w:w="57" w:type="dxa"/>
            </w:tcMar>
            <w:vAlign w:val="center"/>
          </w:tcPr>
          <w:p>
            <w:pPr>
              <w:widowControl/>
              <w:ind w:firstLine="90" w:firstLineChars="50"/>
              <w:jc w:val="center"/>
              <w:textAlignment w:val="baseline"/>
              <w:rPr>
                <w:rFonts w:cs="宋体" w:asciiTheme="minorEastAsia" w:hAnsiTheme="minorEastAsia"/>
                <w:kern w:val="0"/>
                <w:sz w:val="18"/>
                <w:szCs w:val="18"/>
              </w:rPr>
            </w:pPr>
            <w:r>
              <w:rPr>
                <w:rFonts w:hint="eastAsia" w:asciiTheme="minorEastAsia" w:hAnsiTheme="minorEastAsia"/>
                <w:color w:val="000000"/>
                <w:sz w:val="18"/>
                <w:szCs w:val="18"/>
              </w:rPr>
              <w:t>　</w:t>
            </w:r>
          </w:p>
        </w:tc>
        <w:tc>
          <w:tcPr>
            <w:tcW w:w="537"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color w:val="000000"/>
                <w:sz w:val="18"/>
                <w:szCs w:val="18"/>
              </w:rPr>
              <w:t>　</w:t>
            </w:r>
          </w:p>
        </w:tc>
        <w:tc>
          <w:tcPr>
            <w:tcW w:w="537"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color w:val="000000"/>
                <w:sz w:val="18"/>
                <w:szCs w:val="18"/>
              </w:rPr>
              <w:t>　</w:t>
            </w:r>
          </w:p>
        </w:tc>
        <w:tc>
          <w:tcPr>
            <w:tcW w:w="537"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color w:val="000000"/>
                <w:sz w:val="18"/>
                <w:szCs w:val="18"/>
              </w:rPr>
              <w:t>　</w:t>
            </w:r>
          </w:p>
        </w:tc>
        <w:tc>
          <w:tcPr>
            <w:tcW w:w="537"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color w:val="000000"/>
                <w:sz w:val="18"/>
                <w:szCs w:val="18"/>
              </w:rPr>
              <w:t>　</w:t>
            </w:r>
          </w:p>
        </w:tc>
        <w:tc>
          <w:tcPr>
            <w:tcW w:w="537"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color w:val="000000"/>
                <w:sz w:val="18"/>
                <w:szCs w:val="18"/>
              </w:rPr>
              <w:t>32</w:t>
            </w:r>
          </w:p>
        </w:tc>
        <w:tc>
          <w:tcPr>
            <w:tcW w:w="539"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color w:val="000000"/>
                <w:sz w:val="18"/>
                <w:szCs w:val="18"/>
              </w:rPr>
              <w:t>　</w:t>
            </w:r>
          </w:p>
        </w:tc>
        <w:tc>
          <w:tcPr>
            <w:tcW w:w="540" w:type="dxa"/>
            <w:tcMar>
              <w:left w:w="57" w:type="dxa"/>
              <w:right w:w="57" w:type="dxa"/>
            </w:tcMar>
            <w:vAlign w:val="center"/>
          </w:tcPr>
          <w:p>
            <w:pPr>
              <w:jc w:val="center"/>
              <w:textAlignment w:val="baseline"/>
              <w:rPr>
                <w:rFonts w:cs="宋体" w:asciiTheme="minorEastAsia" w:hAnsiTheme="minorEastAsia"/>
                <w:kern w:val="0"/>
                <w:sz w:val="18"/>
                <w:szCs w:val="18"/>
              </w:rPr>
            </w:pPr>
            <w:r>
              <w:rPr>
                <w:rFonts w:hint="eastAsia" w:asciiTheme="minorEastAsia" w:hAnsiTheme="minorEastAsia"/>
                <w:color w:val="000000"/>
                <w:sz w:val="18"/>
                <w:szCs w:val="18"/>
              </w:rPr>
              <w:t>　</w:t>
            </w:r>
          </w:p>
        </w:tc>
        <w:tc>
          <w:tcPr>
            <w:tcW w:w="535" w:type="dxa"/>
            <w:vAlign w:val="center"/>
          </w:tcPr>
          <w:p>
            <w:pPr>
              <w:jc w:val="center"/>
              <w:textAlignment w:val="baseline"/>
              <w:rPr>
                <w:rFonts w:cs="宋体" w:asciiTheme="minorEastAsia" w:hAnsiTheme="minorEastAsia"/>
                <w:sz w:val="18"/>
                <w:szCs w:val="18"/>
              </w:rPr>
            </w:pPr>
            <w:r>
              <w:rPr>
                <w:rFonts w:hint="eastAsia" w:asciiTheme="minorEastAsia" w:hAnsiTheme="minorEastAsia"/>
                <w:color w:val="000000"/>
                <w:sz w:val="18"/>
                <w:szCs w:val="18"/>
              </w:rPr>
              <w:t>考</w:t>
            </w:r>
          </w:p>
        </w:tc>
        <w:tc>
          <w:tcPr>
            <w:tcW w:w="721" w:type="dxa"/>
            <w:tcMar>
              <w:left w:w="57" w:type="dxa"/>
              <w:right w:w="57" w:type="dxa"/>
            </w:tcMar>
            <w:vAlign w:val="center"/>
          </w:tcPr>
          <w:p>
            <w:pPr>
              <w:jc w:val="center"/>
              <w:textAlignment w:val="baseline"/>
              <w:rPr>
                <w:rFonts w:cs="宋体" w:asciiTheme="minorEastAsia" w:hAnsiTheme="minorEastAsia"/>
                <w:kern w:val="0"/>
                <w:sz w:val="18"/>
                <w:szCs w:val="18"/>
              </w:rPr>
            </w:pPr>
            <w:r>
              <w:rPr>
                <w:rFonts w:hint="eastAsia" w:asciiTheme="minorEastAsia" w:hAnsiTheme="minorEastAsia"/>
                <w:color w:val="00000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06" w:type="dxa"/>
            <w:tcMar>
              <w:left w:w="57" w:type="dxa"/>
              <w:right w:w="57" w:type="dxa"/>
            </w:tcMar>
            <w:vAlign w:val="center"/>
          </w:tcPr>
          <w:p>
            <w:pPr>
              <w:widowControl/>
              <w:jc w:val="center"/>
              <w:textAlignment w:val="center"/>
              <w:rPr>
                <w:rFonts w:cs="宋体" w:asciiTheme="minorEastAsia" w:hAnsiTheme="minorEastAsia"/>
                <w:kern w:val="0"/>
                <w:sz w:val="18"/>
                <w:szCs w:val="18"/>
                <w:highlight w:val="magenta"/>
              </w:rPr>
            </w:pPr>
            <w:r>
              <w:rPr>
                <w:rFonts w:hint="eastAsia" w:asciiTheme="minorEastAsia" w:hAnsiTheme="minorEastAsia"/>
                <w:color w:val="000000"/>
                <w:sz w:val="18"/>
                <w:szCs w:val="18"/>
                <w:highlight w:val="magenta"/>
              </w:rPr>
              <w:t>BD020029</w:t>
            </w:r>
          </w:p>
        </w:tc>
        <w:tc>
          <w:tcPr>
            <w:tcW w:w="1283" w:type="dxa"/>
            <w:tcMar>
              <w:left w:w="57" w:type="dxa"/>
              <w:right w:w="57" w:type="dxa"/>
            </w:tcMar>
            <w:vAlign w:val="center"/>
          </w:tcPr>
          <w:p>
            <w:pPr>
              <w:widowControl/>
              <w:jc w:val="left"/>
              <w:textAlignment w:val="baseline"/>
              <w:rPr>
                <w:rFonts w:cs="宋体" w:asciiTheme="minorEastAsia" w:hAnsiTheme="minorEastAsia"/>
                <w:kern w:val="0"/>
                <w:sz w:val="18"/>
                <w:szCs w:val="18"/>
                <w:highlight w:val="magenta"/>
              </w:rPr>
            </w:pPr>
            <w:r>
              <w:rPr>
                <w:rFonts w:hint="eastAsia" w:asciiTheme="minorEastAsia" w:hAnsiTheme="minorEastAsia"/>
                <w:color w:val="000000"/>
                <w:sz w:val="18"/>
                <w:szCs w:val="18"/>
                <w:highlight w:val="magenta"/>
              </w:rPr>
              <w:t>食品工艺学</w:t>
            </w:r>
          </w:p>
        </w:tc>
        <w:tc>
          <w:tcPr>
            <w:tcW w:w="536"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color w:val="000000"/>
                <w:sz w:val="18"/>
                <w:szCs w:val="18"/>
                <w:highlight w:val="magenta"/>
              </w:rPr>
              <w:t>4.5</w:t>
            </w:r>
          </w:p>
        </w:tc>
        <w:tc>
          <w:tcPr>
            <w:tcW w:w="536"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color w:val="000000"/>
                <w:sz w:val="18"/>
                <w:szCs w:val="18"/>
                <w:highlight w:val="magenta"/>
              </w:rPr>
              <w:t>72</w:t>
            </w:r>
          </w:p>
        </w:tc>
        <w:tc>
          <w:tcPr>
            <w:tcW w:w="536"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color w:val="000000"/>
                <w:sz w:val="18"/>
                <w:szCs w:val="18"/>
                <w:highlight w:val="magenta"/>
              </w:rPr>
              <w:t>72</w:t>
            </w:r>
          </w:p>
        </w:tc>
        <w:tc>
          <w:tcPr>
            <w:tcW w:w="537"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color w:val="000000"/>
                <w:sz w:val="18"/>
                <w:szCs w:val="18"/>
                <w:highlight w:val="magenta"/>
              </w:rPr>
              <w:t>　</w:t>
            </w:r>
          </w:p>
        </w:tc>
        <w:tc>
          <w:tcPr>
            <w:tcW w:w="537"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color w:val="000000"/>
                <w:sz w:val="18"/>
                <w:szCs w:val="18"/>
                <w:highlight w:val="magenta"/>
              </w:rPr>
              <w:t>　</w:t>
            </w:r>
          </w:p>
        </w:tc>
        <w:tc>
          <w:tcPr>
            <w:tcW w:w="537"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color w:val="000000"/>
                <w:sz w:val="18"/>
                <w:szCs w:val="18"/>
                <w:highlight w:val="magenta"/>
              </w:rPr>
              <w:t>　</w:t>
            </w:r>
          </w:p>
        </w:tc>
        <w:tc>
          <w:tcPr>
            <w:tcW w:w="537"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color w:val="000000"/>
                <w:sz w:val="18"/>
                <w:szCs w:val="18"/>
                <w:highlight w:val="magenta"/>
              </w:rPr>
              <w:t>　</w:t>
            </w:r>
          </w:p>
        </w:tc>
        <w:tc>
          <w:tcPr>
            <w:tcW w:w="537"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color w:val="000000"/>
                <w:sz w:val="18"/>
                <w:szCs w:val="18"/>
                <w:highlight w:val="magenta"/>
              </w:rPr>
              <w:t>72</w:t>
            </w:r>
          </w:p>
        </w:tc>
        <w:tc>
          <w:tcPr>
            <w:tcW w:w="537"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color w:val="000000"/>
                <w:sz w:val="18"/>
                <w:szCs w:val="18"/>
                <w:highlight w:val="magenta"/>
              </w:rPr>
              <w:t>　</w:t>
            </w:r>
          </w:p>
        </w:tc>
        <w:tc>
          <w:tcPr>
            <w:tcW w:w="539"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color w:val="000000"/>
                <w:sz w:val="18"/>
                <w:szCs w:val="18"/>
                <w:highlight w:val="magenta"/>
              </w:rPr>
              <w:t>　</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color w:val="000000"/>
                <w:sz w:val="18"/>
                <w:szCs w:val="18"/>
                <w:highlight w:val="magenta"/>
              </w:rPr>
              <w:t>　</w:t>
            </w:r>
          </w:p>
        </w:tc>
        <w:tc>
          <w:tcPr>
            <w:tcW w:w="535" w:type="dxa"/>
            <w:vAlign w:val="center"/>
          </w:tcPr>
          <w:p>
            <w:pPr>
              <w:jc w:val="center"/>
              <w:textAlignment w:val="baseline"/>
              <w:rPr>
                <w:rFonts w:cs="宋体" w:asciiTheme="minorEastAsia" w:hAnsiTheme="minorEastAsia"/>
                <w:sz w:val="18"/>
                <w:szCs w:val="18"/>
                <w:highlight w:val="magenta"/>
              </w:rPr>
            </w:pPr>
            <w:r>
              <w:rPr>
                <w:rFonts w:hint="eastAsia" w:asciiTheme="minorEastAsia" w:hAnsiTheme="minorEastAsia"/>
                <w:color w:val="000000"/>
                <w:sz w:val="18"/>
                <w:szCs w:val="18"/>
                <w:highlight w:val="magenta"/>
              </w:rPr>
              <w:t>考</w:t>
            </w:r>
          </w:p>
        </w:tc>
        <w:tc>
          <w:tcPr>
            <w:tcW w:w="721"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color w:val="000000"/>
                <w:sz w:val="18"/>
                <w:szCs w:val="18"/>
                <w:highlight w:val="magenta"/>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06" w:type="dxa"/>
            <w:tcMar>
              <w:left w:w="57" w:type="dxa"/>
              <w:right w:w="57" w:type="dxa"/>
            </w:tcMar>
            <w:vAlign w:val="center"/>
          </w:tcPr>
          <w:p>
            <w:pPr>
              <w:widowControl/>
              <w:textAlignment w:val="center"/>
              <w:rPr>
                <w:rFonts w:cs="宋体" w:asciiTheme="minorEastAsia" w:hAnsiTheme="minorEastAsia"/>
                <w:sz w:val="18"/>
                <w:szCs w:val="18"/>
                <w:highlight w:val="green"/>
              </w:rPr>
            </w:pPr>
            <w:r>
              <w:rPr>
                <w:rFonts w:hint="eastAsia" w:asciiTheme="minorEastAsia" w:hAnsiTheme="minorEastAsia"/>
                <w:color w:val="000000"/>
                <w:sz w:val="18"/>
                <w:szCs w:val="18"/>
                <w:highlight w:val="green"/>
              </w:rPr>
              <w:t>BD020031</w:t>
            </w:r>
          </w:p>
        </w:tc>
        <w:tc>
          <w:tcPr>
            <w:tcW w:w="1283" w:type="dxa"/>
            <w:tcMar>
              <w:left w:w="57" w:type="dxa"/>
              <w:right w:w="57" w:type="dxa"/>
            </w:tcMar>
            <w:vAlign w:val="center"/>
          </w:tcPr>
          <w:p>
            <w:pPr>
              <w:textAlignment w:val="baseline"/>
              <w:rPr>
                <w:rFonts w:cs="宋体" w:asciiTheme="minorEastAsia" w:hAnsiTheme="minorEastAsia"/>
                <w:kern w:val="0"/>
                <w:sz w:val="18"/>
                <w:szCs w:val="18"/>
                <w:highlight w:val="green"/>
              </w:rPr>
            </w:pPr>
            <w:r>
              <w:rPr>
                <w:rFonts w:hint="eastAsia" w:asciiTheme="minorEastAsia" w:hAnsiTheme="minorEastAsia"/>
                <w:color w:val="000000"/>
                <w:sz w:val="18"/>
                <w:szCs w:val="18"/>
                <w:highlight w:val="green"/>
              </w:rPr>
              <w:t>食品机械与设备</w:t>
            </w:r>
          </w:p>
        </w:tc>
        <w:tc>
          <w:tcPr>
            <w:tcW w:w="536"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green"/>
              </w:rPr>
            </w:pPr>
            <w:r>
              <w:rPr>
                <w:rFonts w:hint="eastAsia" w:asciiTheme="minorEastAsia" w:hAnsiTheme="minorEastAsia"/>
                <w:color w:val="000000"/>
                <w:sz w:val="18"/>
                <w:szCs w:val="18"/>
                <w:highlight w:val="green"/>
              </w:rPr>
              <w:t>3</w:t>
            </w:r>
          </w:p>
        </w:tc>
        <w:tc>
          <w:tcPr>
            <w:tcW w:w="536"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green"/>
              </w:rPr>
            </w:pPr>
            <w:r>
              <w:rPr>
                <w:rFonts w:hint="eastAsia" w:asciiTheme="minorEastAsia" w:hAnsiTheme="minorEastAsia"/>
                <w:color w:val="000000"/>
                <w:sz w:val="18"/>
                <w:szCs w:val="18"/>
                <w:highlight w:val="green"/>
              </w:rPr>
              <w:t>48</w:t>
            </w:r>
          </w:p>
        </w:tc>
        <w:tc>
          <w:tcPr>
            <w:tcW w:w="536" w:type="dxa"/>
            <w:tcMar>
              <w:left w:w="57" w:type="dxa"/>
              <w:right w:w="57" w:type="dxa"/>
            </w:tcMar>
            <w:vAlign w:val="center"/>
          </w:tcPr>
          <w:p>
            <w:pPr>
              <w:widowControl/>
              <w:jc w:val="center"/>
              <w:textAlignment w:val="baseline"/>
              <w:rPr>
                <w:rFonts w:cs="宋体" w:asciiTheme="minorEastAsia" w:hAnsiTheme="minorEastAsia"/>
                <w:kern w:val="0"/>
                <w:sz w:val="18"/>
                <w:szCs w:val="18"/>
                <w:highlight w:val="green"/>
              </w:rPr>
            </w:pPr>
            <w:r>
              <w:rPr>
                <w:rFonts w:hint="eastAsia" w:asciiTheme="minorEastAsia" w:hAnsiTheme="minorEastAsia"/>
                <w:color w:val="000000"/>
                <w:sz w:val="18"/>
                <w:szCs w:val="18"/>
                <w:highlight w:val="green"/>
              </w:rPr>
              <w:t>40</w:t>
            </w:r>
          </w:p>
        </w:tc>
        <w:tc>
          <w:tcPr>
            <w:tcW w:w="537"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green"/>
              </w:rPr>
            </w:pPr>
            <w:r>
              <w:rPr>
                <w:rFonts w:hint="eastAsia" w:asciiTheme="minorEastAsia" w:hAnsiTheme="minorEastAsia"/>
                <w:color w:val="000000"/>
                <w:sz w:val="18"/>
                <w:szCs w:val="18"/>
                <w:highlight w:val="green"/>
              </w:rPr>
              <w:t>8</w:t>
            </w:r>
          </w:p>
        </w:tc>
        <w:tc>
          <w:tcPr>
            <w:tcW w:w="537" w:type="dxa"/>
            <w:tcMar>
              <w:left w:w="57" w:type="dxa"/>
              <w:right w:w="57" w:type="dxa"/>
            </w:tcMar>
            <w:vAlign w:val="center"/>
          </w:tcPr>
          <w:p>
            <w:pPr>
              <w:jc w:val="center"/>
              <w:textAlignment w:val="baseline"/>
              <w:rPr>
                <w:rFonts w:cs="宋体" w:asciiTheme="minorEastAsia" w:hAnsiTheme="minorEastAsia"/>
                <w:kern w:val="0"/>
                <w:sz w:val="18"/>
                <w:szCs w:val="18"/>
                <w:highlight w:val="green"/>
              </w:rPr>
            </w:pPr>
            <w:r>
              <w:rPr>
                <w:rFonts w:hint="eastAsia" w:asciiTheme="minorEastAsia" w:hAnsiTheme="minorEastAsia"/>
                <w:color w:val="000000"/>
                <w:sz w:val="18"/>
                <w:szCs w:val="18"/>
                <w:highlight w:val="green"/>
              </w:rPr>
              <w:t>　</w:t>
            </w:r>
          </w:p>
        </w:tc>
        <w:tc>
          <w:tcPr>
            <w:tcW w:w="537" w:type="dxa"/>
            <w:tcMar>
              <w:left w:w="57" w:type="dxa"/>
              <w:right w:w="57" w:type="dxa"/>
            </w:tcMar>
            <w:vAlign w:val="center"/>
          </w:tcPr>
          <w:p>
            <w:pPr>
              <w:jc w:val="center"/>
              <w:textAlignment w:val="baseline"/>
              <w:rPr>
                <w:rFonts w:cs="宋体" w:asciiTheme="minorEastAsia" w:hAnsiTheme="minorEastAsia"/>
                <w:kern w:val="0"/>
                <w:sz w:val="18"/>
                <w:szCs w:val="18"/>
                <w:highlight w:val="green"/>
              </w:rPr>
            </w:pPr>
            <w:r>
              <w:rPr>
                <w:rFonts w:hint="eastAsia" w:asciiTheme="minorEastAsia" w:hAnsiTheme="minorEastAsia"/>
                <w:color w:val="000000"/>
                <w:sz w:val="18"/>
                <w:szCs w:val="18"/>
                <w:highlight w:val="green"/>
              </w:rPr>
              <w:t>　</w:t>
            </w:r>
          </w:p>
        </w:tc>
        <w:tc>
          <w:tcPr>
            <w:tcW w:w="537" w:type="dxa"/>
            <w:tcMar>
              <w:left w:w="57" w:type="dxa"/>
              <w:right w:w="57" w:type="dxa"/>
            </w:tcMar>
            <w:vAlign w:val="center"/>
          </w:tcPr>
          <w:p>
            <w:pPr>
              <w:jc w:val="center"/>
              <w:textAlignment w:val="baseline"/>
              <w:rPr>
                <w:rFonts w:cs="宋体" w:asciiTheme="minorEastAsia" w:hAnsiTheme="minorEastAsia"/>
                <w:kern w:val="0"/>
                <w:sz w:val="18"/>
                <w:szCs w:val="18"/>
                <w:highlight w:val="green"/>
              </w:rPr>
            </w:pPr>
            <w:r>
              <w:rPr>
                <w:rFonts w:hint="eastAsia" w:asciiTheme="minorEastAsia" w:hAnsiTheme="minorEastAsia"/>
                <w:color w:val="000000"/>
                <w:sz w:val="18"/>
                <w:szCs w:val="18"/>
                <w:highlight w:val="green"/>
              </w:rPr>
              <w:t>48</w:t>
            </w:r>
          </w:p>
        </w:tc>
        <w:tc>
          <w:tcPr>
            <w:tcW w:w="537" w:type="dxa"/>
            <w:tcMar>
              <w:left w:w="57" w:type="dxa"/>
              <w:right w:w="57" w:type="dxa"/>
            </w:tcMar>
            <w:vAlign w:val="center"/>
          </w:tcPr>
          <w:p>
            <w:pPr>
              <w:jc w:val="center"/>
              <w:textAlignment w:val="baseline"/>
              <w:rPr>
                <w:rFonts w:cs="宋体" w:asciiTheme="minorEastAsia" w:hAnsiTheme="minorEastAsia"/>
                <w:bCs/>
                <w:kern w:val="0"/>
                <w:sz w:val="18"/>
                <w:szCs w:val="18"/>
                <w:highlight w:val="green"/>
              </w:rPr>
            </w:pPr>
            <w:r>
              <w:rPr>
                <w:rFonts w:hint="eastAsia" w:asciiTheme="minorEastAsia" w:hAnsiTheme="minorEastAsia"/>
                <w:color w:val="000000"/>
                <w:sz w:val="18"/>
                <w:szCs w:val="18"/>
                <w:highlight w:val="green"/>
              </w:rPr>
              <w:t>　</w:t>
            </w:r>
          </w:p>
        </w:tc>
        <w:tc>
          <w:tcPr>
            <w:tcW w:w="537" w:type="dxa"/>
            <w:tcMar>
              <w:left w:w="57" w:type="dxa"/>
              <w:right w:w="57" w:type="dxa"/>
            </w:tcMar>
            <w:vAlign w:val="center"/>
          </w:tcPr>
          <w:p>
            <w:pPr>
              <w:jc w:val="center"/>
              <w:textAlignment w:val="baseline"/>
              <w:rPr>
                <w:rFonts w:cs="宋体" w:asciiTheme="minorEastAsia" w:hAnsiTheme="minorEastAsia"/>
                <w:kern w:val="0"/>
                <w:sz w:val="18"/>
                <w:szCs w:val="18"/>
                <w:highlight w:val="green"/>
              </w:rPr>
            </w:pPr>
            <w:r>
              <w:rPr>
                <w:rFonts w:hint="eastAsia" w:asciiTheme="minorEastAsia" w:hAnsiTheme="minorEastAsia"/>
                <w:color w:val="000000"/>
                <w:sz w:val="18"/>
                <w:szCs w:val="18"/>
                <w:highlight w:val="green"/>
              </w:rPr>
              <w:t>　</w:t>
            </w:r>
          </w:p>
        </w:tc>
        <w:tc>
          <w:tcPr>
            <w:tcW w:w="539" w:type="dxa"/>
            <w:tcMar>
              <w:left w:w="57" w:type="dxa"/>
              <w:right w:w="57" w:type="dxa"/>
            </w:tcMar>
            <w:vAlign w:val="center"/>
          </w:tcPr>
          <w:p>
            <w:pPr>
              <w:jc w:val="center"/>
              <w:textAlignment w:val="baseline"/>
              <w:rPr>
                <w:rFonts w:cs="宋体" w:asciiTheme="minorEastAsia" w:hAnsiTheme="minorEastAsia"/>
                <w:kern w:val="0"/>
                <w:sz w:val="18"/>
                <w:szCs w:val="18"/>
                <w:highlight w:val="green"/>
              </w:rPr>
            </w:pPr>
            <w:r>
              <w:rPr>
                <w:rFonts w:hint="eastAsia" w:asciiTheme="minorEastAsia" w:hAnsiTheme="minorEastAsia"/>
                <w:color w:val="000000"/>
                <w:sz w:val="18"/>
                <w:szCs w:val="18"/>
                <w:highlight w:val="green"/>
              </w:rPr>
              <w:t>　</w:t>
            </w:r>
          </w:p>
        </w:tc>
        <w:tc>
          <w:tcPr>
            <w:tcW w:w="540" w:type="dxa"/>
            <w:tcMar>
              <w:left w:w="57" w:type="dxa"/>
              <w:right w:w="57" w:type="dxa"/>
            </w:tcMar>
            <w:vAlign w:val="center"/>
          </w:tcPr>
          <w:p>
            <w:pPr>
              <w:jc w:val="center"/>
              <w:textAlignment w:val="baseline"/>
              <w:rPr>
                <w:rFonts w:cs="宋体" w:asciiTheme="minorEastAsia" w:hAnsiTheme="minorEastAsia"/>
                <w:kern w:val="0"/>
                <w:sz w:val="18"/>
                <w:szCs w:val="18"/>
                <w:highlight w:val="green"/>
              </w:rPr>
            </w:pPr>
            <w:r>
              <w:rPr>
                <w:rFonts w:hint="eastAsia" w:asciiTheme="minorEastAsia" w:hAnsiTheme="minorEastAsia"/>
                <w:color w:val="000000"/>
                <w:sz w:val="18"/>
                <w:szCs w:val="18"/>
                <w:highlight w:val="green"/>
              </w:rPr>
              <w:t>　</w:t>
            </w:r>
          </w:p>
        </w:tc>
        <w:tc>
          <w:tcPr>
            <w:tcW w:w="535" w:type="dxa"/>
            <w:vAlign w:val="center"/>
          </w:tcPr>
          <w:p>
            <w:pPr>
              <w:jc w:val="center"/>
              <w:textAlignment w:val="baseline"/>
              <w:rPr>
                <w:rFonts w:cs="宋体" w:asciiTheme="minorEastAsia" w:hAnsiTheme="minorEastAsia"/>
                <w:sz w:val="18"/>
                <w:szCs w:val="18"/>
                <w:highlight w:val="green"/>
              </w:rPr>
            </w:pPr>
            <w:r>
              <w:rPr>
                <w:rFonts w:hint="eastAsia" w:asciiTheme="minorEastAsia" w:hAnsiTheme="minorEastAsia"/>
                <w:color w:val="000000"/>
                <w:sz w:val="18"/>
                <w:szCs w:val="18"/>
                <w:highlight w:val="green"/>
              </w:rPr>
              <w:t>考</w:t>
            </w:r>
          </w:p>
        </w:tc>
        <w:tc>
          <w:tcPr>
            <w:tcW w:w="721" w:type="dxa"/>
            <w:tcMar>
              <w:left w:w="57" w:type="dxa"/>
              <w:right w:w="57" w:type="dxa"/>
            </w:tcMar>
            <w:vAlign w:val="center"/>
          </w:tcPr>
          <w:p>
            <w:pPr>
              <w:jc w:val="center"/>
              <w:textAlignment w:val="baseline"/>
              <w:rPr>
                <w:rFonts w:cs="宋体" w:asciiTheme="minorEastAsia" w:hAnsiTheme="minorEastAsia"/>
                <w:kern w:val="0"/>
                <w:sz w:val="18"/>
                <w:szCs w:val="18"/>
                <w:highlight w:val="green"/>
              </w:rPr>
            </w:pPr>
            <w:r>
              <w:rPr>
                <w:rFonts w:hint="eastAsia" w:asciiTheme="minorEastAsia" w:hAnsiTheme="minorEastAsia"/>
                <w:color w:val="000000"/>
                <w:sz w:val="18"/>
                <w:szCs w:val="18"/>
                <w:highlight w:val="green"/>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06" w:type="dxa"/>
            <w:tcMar>
              <w:left w:w="57" w:type="dxa"/>
              <w:right w:w="57" w:type="dxa"/>
            </w:tcMar>
            <w:vAlign w:val="center"/>
          </w:tcPr>
          <w:p>
            <w:pPr>
              <w:widowControl/>
              <w:textAlignment w:val="center"/>
              <w:rPr>
                <w:rFonts w:asciiTheme="minorEastAsia" w:hAnsiTheme="minorEastAsia"/>
                <w:color w:val="000000"/>
                <w:sz w:val="18"/>
                <w:szCs w:val="18"/>
                <w:highlight w:val="yellow"/>
              </w:rPr>
            </w:pPr>
            <w:r>
              <w:rPr>
                <w:rFonts w:hint="eastAsia" w:asciiTheme="minorEastAsia" w:hAnsiTheme="minorEastAsia"/>
                <w:color w:val="000000"/>
                <w:sz w:val="18"/>
                <w:szCs w:val="18"/>
                <w:highlight w:val="yellow"/>
              </w:rPr>
              <w:t>BD020033</w:t>
            </w:r>
          </w:p>
        </w:tc>
        <w:tc>
          <w:tcPr>
            <w:tcW w:w="1283" w:type="dxa"/>
            <w:tcMar>
              <w:left w:w="57" w:type="dxa"/>
              <w:right w:w="57" w:type="dxa"/>
            </w:tcMar>
            <w:vAlign w:val="center"/>
          </w:tcPr>
          <w:p>
            <w:pPr>
              <w:widowControl/>
              <w:jc w:val="center"/>
              <w:textAlignment w:val="baseline"/>
              <w:rPr>
                <w:rFonts w:asciiTheme="minorEastAsia" w:hAnsiTheme="minorEastAsia"/>
                <w:color w:val="000000"/>
                <w:sz w:val="18"/>
                <w:szCs w:val="18"/>
                <w:highlight w:val="yellow"/>
              </w:rPr>
            </w:pPr>
            <w:r>
              <w:rPr>
                <w:rFonts w:hint="eastAsia" w:asciiTheme="minorEastAsia" w:hAnsiTheme="minorEastAsia"/>
                <w:color w:val="000000"/>
                <w:sz w:val="18"/>
                <w:szCs w:val="18"/>
                <w:highlight w:val="yellow"/>
              </w:rPr>
              <w:t>食品分析</w:t>
            </w:r>
          </w:p>
        </w:tc>
        <w:tc>
          <w:tcPr>
            <w:tcW w:w="536" w:type="dxa"/>
            <w:tcMar>
              <w:left w:w="57" w:type="dxa"/>
              <w:right w:w="57" w:type="dxa"/>
            </w:tcMar>
            <w:vAlign w:val="center"/>
          </w:tcPr>
          <w:p>
            <w:pPr>
              <w:widowControl/>
              <w:jc w:val="center"/>
              <w:textAlignment w:val="baseline"/>
              <w:rPr>
                <w:rFonts w:asciiTheme="minorEastAsia" w:hAnsiTheme="minorEastAsia"/>
                <w:color w:val="000000"/>
                <w:sz w:val="18"/>
                <w:szCs w:val="18"/>
                <w:highlight w:val="yellow"/>
              </w:rPr>
            </w:pPr>
            <w:r>
              <w:rPr>
                <w:rFonts w:hint="eastAsia" w:asciiTheme="minorEastAsia" w:hAnsiTheme="minorEastAsia"/>
                <w:color w:val="000000"/>
                <w:sz w:val="18"/>
                <w:szCs w:val="18"/>
                <w:highlight w:val="yellow"/>
              </w:rPr>
              <w:t>2.5</w:t>
            </w:r>
          </w:p>
        </w:tc>
        <w:tc>
          <w:tcPr>
            <w:tcW w:w="536" w:type="dxa"/>
            <w:tcMar>
              <w:left w:w="57" w:type="dxa"/>
              <w:right w:w="57" w:type="dxa"/>
            </w:tcMar>
            <w:vAlign w:val="center"/>
          </w:tcPr>
          <w:p>
            <w:pPr>
              <w:widowControl/>
              <w:jc w:val="center"/>
              <w:textAlignment w:val="baseline"/>
              <w:rPr>
                <w:rFonts w:asciiTheme="minorEastAsia" w:hAnsiTheme="minorEastAsia"/>
                <w:color w:val="000000"/>
                <w:sz w:val="18"/>
                <w:szCs w:val="18"/>
                <w:highlight w:val="yellow"/>
              </w:rPr>
            </w:pPr>
            <w:r>
              <w:rPr>
                <w:rFonts w:asciiTheme="minorEastAsia" w:hAnsiTheme="minorEastAsia"/>
                <w:color w:val="000000"/>
                <w:sz w:val="18"/>
                <w:szCs w:val="18"/>
                <w:highlight w:val="yellow"/>
              </w:rPr>
              <w:t>40</w:t>
            </w:r>
          </w:p>
        </w:tc>
        <w:tc>
          <w:tcPr>
            <w:tcW w:w="536" w:type="dxa"/>
            <w:tcMar>
              <w:left w:w="57" w:type="dxa"/>
              <w:right w:w="57" w:type="dxa"/>
            </w:tcMar>
            <w:vAlign w:val="center"/>
          </w:tcPr>
          <w:p>
            <w:pPr>
              <w:widowControl/>
              <w:jc w:val="center"/>
              <w:textAlignment w:val="baseline"/>
              <w:rPr>
                <w:rFonts w:asciiTheme="minorEastAsia" w:hAnsiTheme="minorEastAsia"/>
                <w:color w:val="000000"/>
                <w:sz w:val="18"/>
                <w:szCs w:val="18"/>
                <w:highlight w:val="yellow"/>
              </w:rPr>
            </w:pPr>
            <w:r>
              <w:rPr>
                <w:rFonts w:hint="eastAsia" w:asciiTheme="minorEastAsia" w:hAnsiTheme="minorEastAsia"/>
                <w:color w:val="000000"/>
                <w:sz w:val="18"/>
                <w:szCs w:val="18"/>
                <w:highlight w:val="yellow"/>
              </w:rPr>
              <w:t>8</w:t>
            </w:r>
          </w:p>
        </w:tc>
        <w:tc>
          <w:tcPr>
            <w:tcW w:w="537" w:type="dxa"/>
            <w:tcMar>
              <w:left w:w="57" w:type="dxa"/>
              <w:right w:w="57" w:type="dxa"/>
            </w:tcMar>
            <w:vAlign w:val="center"/>
          </w:tcPr>
          <w:p>
            <w:pPr>
              <w:widowControl/>
              <w:jc w:val="center"/>
              <w:textAlignment w:val="baseline"/>
              <w:rPr>
                <w:rFonts w:asciiTheme="minorEastAsia" w:hAnsiTheme="minorEastAsia"/>
                <w:color w:val="000000"/>
                <w:sz w:val="18"/>
                <w:szCs w:val="18"/>
                <w:highlight w:val="yellow"/>
              </w:rPr>
            </w:pPr>
            <w:r>
              <w:rPr>
                <w:rFonts w:hint="eastAsia" w:asciiTheme="minorEastAsia" w:hAnsiTheme="minorEastAsia"/>
                <w:color w:val="000000"/>
                <w:sz w:val="18"/>
                <w:szCs w:val="18"/>
                <w:highlight w:val="yellow"/>
              </w:rPr>
              <w:t>32</w:t>
            </w:r>
          </w:p>
        </w:tc>
        <w:tc>
          <w:tcPr>
            <w:tcW w:w="537" w:type="dxa"/>
            <w:tcMar>
              <w:left w:w="57" w:type="dxa"/>
              <w:right w:w="57" w:type="dxa"/>
            </w:tcMar>
            <w:vAlign w:val="center"/>
          </w:tcPr>
          <w:p>
            <w:pPr>
              <w:widowControl/>
              <w:jc w:val="center"/>
              <w:textAlignment w:val="baseline"/>
              <w:rPr>
                <w:rFonts w:asciiTheme="minorEastAsia" w:hAnsiTheme="minorEastAsia"/>
                <w:color w:val="000000"/>
                <w:sz w:val="18"/>
                <w:szCs w:val="18"/>
                <w:highlight w:val="yellow"/>
              </w:rPr>
            </w:pPr>
          </w:p>
        </w:tc>
        <w:tc>
          <w:tcPr>
            <w:tcW w:w="537" w:type="dxa"/>
            <w:tcMar>
              <w:left w:w="57" w:type="dxa"/>
              <w:right w:w="57" w:type="dxa"/>
            </w:tcMar>
            <w:vAlign w:val="center"/>
          </w:tcPr>
          <w:p>
            <w:pPr>
              <w:widowControl/>
              <w:jc w:val="center"/>
              <w:textAlignment w:val="baseline"/>
              <w:rPr>
                <w:rFonts w:asciiTheme="minorEastAsia" w:hAnsiTheme="minorEastAsia"/>
                <w:color w:val="000000"/>
                <w:sz w:val="18"/>
                <w:szCs w:val="18"/>
                <w:highlight w:val="yellow"/>
              </w:rPr>
            </w:pPr>
          </w:p>
        </w:tc>
        <w:tc>
          <w:tcPr>
            <w:tcW w:w="537" w:type="dxa"/>
            <w:tcMar>
              <w:left w:w="57" w:type="dxa"/>
              <w:right w:w="57" w:type="dxa"/>
            </w:tcMar>
            <w:vAlign w:val="center"/>
          </w:tcPr>
          <w:p>
            <w:pPr>
              <w:widowControl/>
              <w:jc w:val="center"/>
              <w:textAlignment w:val="baseline"/>
              <w:rPr>
                <w:rFonts w:asciiTheme="minorEastAsia" w:hAnsiTheme="minorEastAsia"/>
                <w:color w:val="000000"/>
                <w:sz w:val="18"/>
                <w:szCs w:val="18"/>
                <w:highlight w:val="yellow"/>
              </w:rPr>
            </w:pPr>
          </w:p>
        </w:tc>
        <w:tc>
          <w:tcPr>
            <w:tcW w:w="537" w:type="dxa"/>
            <w:tcMar>
              <w:left w:w="57" w:type="dxa"/>
              <w:right w:w="57" w:type="dxa"/>
            </w:tcMar>
            <w:vAlign w:val="center"/>
          </w:tcPr>
          <w:p>
            <w:pPr>
              <w:widowControl/>
              <w:jc w:val="center"/>
              <w:textAlignment w:val="baseline"/>
              <w:rPr>
                <w:rFonts w:asciiTheme="minorEastAsia" w:hAnsiTheme="minorEastAsia"/>
                <w:color w:val="000000"/>
                <w:sz w:val="18"/>
                <w:szCs w:val="18"/>
                <w:highlight w:val="yellow"/>
              </w:rPr>
            </w:pPr>
          </w:p>
        </w:tc>
        <w:tc>
          <w:tcPr>
            <w:tcW w:w="537" w:type="dxa"/>
            <w:tcMar>
              <w:left w:w="57" w:type="dxa"/>
              <w:right w:w="57" w:type="dxa"/>
            </w:tcMar>
            <w:vAlign w:val="center"/>
          </w:tcPr>
          <w:p>
            <w:pPr>
              <w:widowControl/>
              <w:jc w:val="center"/>
              <w:textAlignment w:val="baseline"/>
              <w:rPr>
                <w:rFonts w:asciiTheme="minorEastAsia" w:hAnsiTheme="minorEastAsia"/>
                <w:color w:val="000000"/>
                <w:sz w:val="18"/>
                <w:szCs w:val="18"/>
                <w:highlight w:val="yellow"/>
              </w:rPr>
            </w:pPr>
            <w:r>
              <w:rPr>
                <w:rFonts w:hint="eastAsia" w:asciiTheme="minorEastAsia" w:hAnsiTheme="minorEastAsia"/>
                <w:color w:val="000000"/>
                <w:sz w:val="18"/>
                <w:szCs w:val="18"/>
                <w:highlight w:val="yellow"/>
              </w:rPr>
              <w:t>40</w:t>
            </w:r>
          </w:p>
        </w:tc>
        <w:tc>
          <w:tcPr>
            <w:tcW w:w="539" w:type="dxa"/>
            <w:tcMar>
              <w:left w:w="57" w:type="dxa"/>
              <w:right w:w="57" w:type="dxa"/>
            </w:tcMar>
            <w:vAlign w:val="center"/>
          </w:tcPr>
          <w:p>
            <w:pPr>
              <w:widowControl/>
              <w:jc w:val="center"/>
              <w:textAlignment w:val="baseline"/>
              <w:rPr>
                <w:rFonts w:asciiTheme="minorEastAsia" w:hAnsiTheme="minorEastAsia"/>
                <w:color w:val="000000"/>
                <w:sz w:val="18"/>
                <w:szCs w:val="18"/>
                <w:highlight w:val="yellow"/>
              </w:rPr>
            </w:pPr>
          </w:p>
        </w:tc>
        <w:tc>
          <w:tcPr>
            <w:tcW w:w="540" w:type="dxa"/>
            <w:tcMar>
              <w:left w:w="57" w:type="dxa"/>
              <w:right w:w="57" w:type="dxa"/>
            </w:tcMar>
            <w:vAlign w:val="center"/>
          </w:tcPr>
          <w:p>
            <w:pPr>
              <w:widowControl/>
              <w:jc w:val="center"/>
              <w:textAlignment w:val="baseline"/>
              <w:rPr>
                <w:rFonts w:asciiTheme="minorEastAsia" w:hAnsiTheme="minorEastAsia"/>
                <w:color w:val="000000"/>
                <w:sz w:val="18"/>
                <w:szCs w:val="18"/>
                <w:highlight w:val="yellow"/>
              </w:rPr>
            </w:pPr>
          </w:p>
        </w:tc>
        <w:tc>
          <w:tcPr>
            <w:tcW w:w="535" w:type="dxa"/>
            <w:vAlign w:val="center"/>
          </w:tcPr>
          <w:p>
            <w:pPr>
              <w:jc w:val="center"/>
              <w:textAlignment w:val="baseline"/>
              <w:rPr>
                <w:rFonts w:asciiTheme="minorEastAsia" w:hAnsiTheme="minorEastAsia"/>
                <w:color w:val="000000"/>
                <w:sz w:val="18"/>
                <w:szCs w:val="18"/>
                <w:highlight w:val="yellow"/>
              </w:rPr>
            </w:pPr>
            <w:r>
              <w:rPr>
                <w:rFonts w:hint="eastAsia" w:asciiTheme="minorEastAsia" w:hAnsiTheme="minorEastAsia"/>
                <w:color w:val="000000"/>
                <w:sz w:val="18"/>
                <w:szCs w:val="18"/>
                <w:highlight w:val="yellow"/>
              </w:rPr>
              <w:t>考</w:t>
            </w:r>
          </w:p>
        </w:tc>
        <w:tc>
          <w:tcPr>
            <w:tcW w:w="721" w:type="dxa"/>
            <w:tcMar>
              <w:left w:w="57" w:type="dxa"/>
              <w:right w:w="57" w:type="dxa"/>
            </w:tcMar>
            <w:vAlign w:val="center"/>
          </w:tcPr>
          <w:p>
            <w:pPr>
              <w:widowControl/>
              <w:textAlignment w:val="baseline"/>
              <w:rPr>
                <w:rFonts w:asciiTheme="minorEastAsia" w:hAnsiTheme="minorEastAsia"/>
                <w:color w:val="000000"/>
                <w:sz w:val="18"/>
                <w:szCs w:val="18"/>
                <w:highlight w:val="yellow"/>
              </w:rPr>
            </w:pPr>
            <w:r>
              <w:rPr>
                <w:rFonts w:hint="eastAsia" w:asciiTheme="minorEastAsia" w:hAnsiTheme="minorEastAsia"/>
                <w:color w:val="000000"/>
                <w:sz w:val="18"/>
                <w:szCs w:val="18"/>
                <w:highlight w:val="yellow"/>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06" w:type="dxa"/>
            <w:tcMar>
              <w:left w:w="57" w:type="dxa"/>
              <w:right w:w="57" w:type="dxa"/>
            </w:tcMar>
            <w:vAlign w:val="center"/>
          </w:tcPr>
          <w:p>
            <w:pPr>
              <w:widowControl/>
              <w:textAlignment w:val="center"/>
              <w:rPr>
                <w:rFonts w:asciiTheme="minorEastAsia" w:hAnsiTheme="minorEastAsia"/>
                <w:color w:val="000000"/>
                <w:sz w:val="18"/>
                <w:szCs w:val="18"/>
              </w:rPr>
            </w:pPr>
            <w:r>
              <w:rPr>
                <w:rFonts w:hint="eastAsia" w:asciiTheme="minorEastAsia" w:hAnsiTheme="minorEastAsia"/>
                <w:color w:val="000000"/>
                <w:sz w:val="18"/>
                <w:szCs w:val="18"/>
              </w:rPr>
              <w:t>合计</w:t>
            </w:r>
          </w:p>
        </w:tc>
        <w:tc>
          <w:tcPr>
            <w:tcW w:w="1283" w:type="dxa"/>
            <w:tcMar>
              <w:left w:w="57" w:type="dxa"/>
              <w:right w:w="57" w:type="dxa"/>
            </w:tcMar>
            <w:vAlign w:val="center"/>
          </w:tcPr>
          <w:p>
            <w:pPr>
              <w:widowControl/>
              <w:jc w:val="center"/>
              <w:textAlignment w:val="center"/>
              <w:rPr>
                <w:rFonts w:asciiTheme="minorEastAsia" w:hAnsiTheme="minorEastAsia"/>
                <w:color w:val="000000"/>
                <w:sz w:val="18"/>
                <w:szCs w:val="18"/>
              </w:rPr>
            </w:pPr>
          </w:p>
        </w:tc>
        <w:tc>
          <w:tcPr>
            <w:tcW w:w="536" w:type="dxa"/>
            <w:tcMar>
              <w:left w:w="57" w:type="dxa"/>
              <w:right w:w="57" w:type="dxa"/>
            </w:tcMar>
            <w:vAlign w:val="center"/>
          </w:tcPr>
          <w:p>
            <w:pPr>
              <w:widowControl/>
              <w:jc w:val="center"/>
              <w:textAlignment w:val="center"/>
              <w:rPr>
                <w:rFonts w:asciiTheme="minorEastAsia" w:hAnsiTheme="minorEastAsia"/>
                <w:color w:val="000000"/>
                <w:sz w:val="18"/>
                <w:szCs w:val="18"/>
              </w:rPr>
            </w:pPr>
            <w:r>
              <w:rPr>
                <w:rFonts w:hint="eastAsia" w:asciiTheme="minorEastAsia" w:hAnsiTheme="minorEastAsia"/>
                <w:color w:val="000000"/>
                <w:sz w:val="18"/>
                <w:szCs w:val="18"/>
              </w:rPr>
              <w:t>12</w:t>
            </w:r>
          </w:p>
        </w:tc>
        <w:tc>
          <w:tcPr>
            <w:tcW w:w="536" w:type="dxa"/>
            <w:tcMar>
              <w:left w:w="57" w:type="dxa"/>
              <w:right w:w="57" w:type="dxa"/>
            </w:tcMar>
            <w:vAlign w:val="center"/>
          </w:tcPr>
          <w:p>
            <w:pPr>
              <w:widowControl/>
              <w:jc w:val="center"/>
              <w:textAlignment w:val="center"/>
              <w:rPr>
                <w:rFonts w:asciiTheme="minorEastAsia" w:hAnsiTheme="minorEastAsia"/>
                <w:color w:val="000000"/>
                <w:sz w:val="18"/>
                <w:szCs w:val="18"/>
              </w:rPr>
            </w:pPr>
            <w:r>
              <w:rPr>
                <w:rFonts w:hint="eastAsia" w:asciiTheme="minorEastAsia" w:hAnsiTheme="minorEastAsia"/>
                <w:color w:val="000000"/>
                <w:sz w:val="18"/>
                <w:szCs w:val="18"/>
              </w:rPr>
              <w:t>1</w:t>
            </w:r>
            <w:r>
              <w:rPr>
                <w:rFonts w:asciiTheme="minorEastAsia" w:hAnsiTheme="minorEastAsia"/>
                <w:color w:val="000000"/>
                <w:sz w:val="18"/>
                <w:szCs w:val="18"/>
              </w:rPr>
              <w:t>92</w:t>
            </w:r>
          </w:p>
        </w:tc>
        <w:tc>
          <w:tcPr>
            <w:tcW w:w="536" w:type="dxa"/>
            <w:tcMar>
              <w:left w:w="57" w:type="dxa"/>
              <w:right w:w="57" w:type="dxa"/>
            </w:tcMar>
            <w:vAlign w:val="center"/>
          </w:tcPr>
          <w:p>
            <w:pPr>
              <w:widowControl/>
              <w:jc w:val="center"/>
              <w:textAlignment w:val="center"/>
              <w:rPr>
                <w:rFonts w:asciiTheme="minorEastAsia" w:hAnsiTheme="minorEastAsia"/>
                <w:color w:val="000000"/>
                <w:sz w:val="18"/>
                <w:szCs w:val="18"/>
              </w:rPr>
            </w:pPr>
            <w:r>
              <w:rPr>
                <w:rFonts w:hint="eastAsia" w:asciiTheme="minorEastAsia" w:hAnsiTheme="minorEastAsia"/>
                <w:color w:val="000000"/>
                <w:sz w:val="18"/>
                <w:szCs w:val="18"/>
              </w:rPr>
              <w:t>1</w:t>
            </w:r>
            <w:r>
              <w:rPr>
                <w:rFonts w:asciiTheme="minorEastAsia" w:hAnsiTheme="minorEastAsia"/>
                <w:color w:val="000000"/>
                <w:sz w:val="18"/>
                <w:szCs w:val="18"/>
              </w:rPr>
              <w:t>52</w:t>
            </w:r>
          </w:p>
        </w:tc>
        <w:tc>
          <w:tcPr>
            <w:tcW w:w="537" w:type="dxa"/>
            <w:tcMar>
              <w:left w:w="57" w:type="dxa"/>
              <w:right w:w="57" w:type="dxa"/>
            </w:tcMar>
            <w:vAlign w:val="center"/>
          </w:tcPr>
          <w:p>
            <w:pPr>
              <w:widowControl/>
              <w:jc w:val="center"/>
              <w:textAlignment w:val="center"/>
              <w:rPr>
                <w:rFonts w:asciiTheme="minorEastAsia" w:hAnsiTheme="minorEastAsia"/>
                <w:color w:val="000000"/>
                <w:sz w:val="18"/>
                <w:szCs w:val="18"/>
              </w:rPr>
            </w:pPr>
            <w:r>
              <w:rPr>
                <w:rFonts w:hint="eastAsia" w:asciiTheme="minorEastAsia" w:hAnsiTheme="minorEastAsia"/>
                <w:color w:val="000000"/>
                <w:sz w:val="18"/>
                <w:szCs w:val="18"/>
              </w:rPr>
              <w:t>40</w:t>
            </w:r>
          </w:p>
        </w:tc>
        <w:tc>
          <w:tcPr>
            <w:tcW w:w="537" w:type="dxa"/>
            <w:tcMar>
              <w:left w:w="57" w:type="dxa"/>
              <w:right w:w="57" w:type="dxa"/>
            </w:tcMar>
            <w:vAlign w:val="center"/>
          </w:tcPr>
          <w:p>
            <w:pPr>
              <w:widowControl/>
              <w:jc w:val="center"/>
              <w:textAlignment w:val="center"/>
              <w:rPr>
                <w:rFonts w:asciiTheme="minorEastAsia" w:hAnsiTheme="minorEastAsia"/>
                <w:color w:val="000000"/>
                <w:sz w:val="18"/>
                <w:szCs w:val="18"/>
              </w:rPr>
            </w:pPr>
          </w:p>
        </w:tc>
        <w:tc>
          <w:tcPr>
            <w:tcW w:w="537" w:type="dxa"/>
            <w:tcMar>
              <w:left w:w="57" w:type="dxa"/>
              <w:right w:w="57" w:type="dxa"/>
            </w:tcMar>
            <w:vAlign w:val="center"/>
          </w:tcPr>
          <w:p>
            <w:pPr>
              <w:widowControl/>
              <w:jc w:val="center"/>
              <w:textAlignment w:val="center"/>
              <w:rPr>
                <w:rFonts w:asciiTheme="minorEastAsia" w:hAnsiTheme="minorEastAsia"/>
                <w:color w:val="000000"/>
                <w:sz w:val="18"/>
                <w:szCs w:val="18"/>
              </w:rPr>
            </w:pPr>
          </w:p>
        </w:tc>
        <w:tc>
          <w:tcPr>
            <w:tcW w:w="537" w:type="dxa"/>
            <w:tcMar>
              <w:left w:w="57" w:type="dxa"/>
              <w:right w:w="57" w:type="dxa"/>
            </w:tcMar>
            <w:vAlign w:val="center"/>
          </w:tcPr>
          <w:p>
            <w:pPr>
              <w:widowControl/>
              <w:jc w:val="center"/>
              <w:textAlignment w:val="center"/>
              <w:rPr>
                <w:rFonts w:asciiTheme="minorEastAsia" w:hAnsiTheme="minorEastAsia"/>
                <w:color w:val="000000"/>
                <w:sz w:val="18"/>
                <w:szCs w:val="18"/>
              </w:rPr>
            </w:pPr>
            <w:r>
              <w:rPr>
                <w:rFonts w:hint="eastAsia" w:asciiTheme="minorEastAsia" w:hAnsiTheme="minorEastAsia"/>
                <w:color w:val="000000"/>
                <w:sz w:val="18"/>
                <w:szCs w:val="18"/>
              </w:rPr>
              <w:t>48</w:t>
            </w:r>
          </w:p>
        </w:tc>
        <w:tc>
          <w:tcPr>
            <w:tcW w:w="537" w:type="dxa"/>
            <w:tcMar>
              <w:left w:w="57" w:type="dxa"/>
              <w:right w:w="57" w:type="dxa"/>
            </w:tcMar>
            <w:vAlign w:val="center"/>
          </w:tcPr>
          <w:p>
            <w:pPr>
              <w:widowControl/>
              <w:jc w:val="center"/>
              <w:textAlignment w:val="center"/>
              <w:rPr>
                <w:rFonts w:asciiTheme="minorEastAsia" w:hAnsiTheme="minorEastAsia"/>
                <w:color w:val="000000"/>
                <w:sz w:val="18"/>
                <w:szCs w:val="18"/>
              </w:rPr>
            </w:pPr>
            <w:r>
              <w:rPr>
                <w:rFonts w:hint="eastAsia" w:asciiTheme="minorEastAsia" w:hAnsiTheme="minorEastAsia"/>
                <w:color w:val="000000"/>
                <w:sz w:val="18"/>
                <w:szCs w:val="18"/>
              </w:rPr>
              <w:t>72</w:t>
            </w:r>
          </w:p>
        </w:tc>
        <w:tc>
          <w:tcPr>
            <w:tcW w:w="537" w:type="dxa"/>
            <w:tcMar>
              <w:left w:w="57" w:type="dxa"/>
              <w:right w:w="57" w:type="dxa"/>
            </w:tcMar>
            <w:vAlign w:val="center"/>
          </w:tcPr>
          <w:p>
            <w:pPr>
              <w:widowControl/>
              <w:jc w:val="center"/>
              <w:textAlignment w:val="center"/>
              <w:rPr>
                <w:rFonts w:asciiTheme="minorEastAsia" w:hAnsiTheme="minorEastAsia"/>
                <w:color w:val="000000"/>
                <w:sz w:val="18"/>
                <w:szCs w:val="18"/>
              </w:rPr>
            </w:pPr>
            <w:r>
              <w:rPr>
                <w:rFonts w:hint="eastAsia" w:asciiTheme="minorEastAsia" w:hAnsiTheme="minorEastAsia"/>
                <w:color w:val="000000"/>
                <w:sz w:val="18"/>
                <w:szCs w:val="18"/>
              </w:rPr>
              <w:t>72</w:t>
            </w:r>
          </w:p>
        </w:tc>
        <w:tc>
          <w:tcPr>
            <w:tcW w:w="539" w:type="dxa"/>
            <w:tcMar>
              <w:left w:w="57" w:type="dxa"/>
              <w:right w:w="57" w:type="dxa"/>
            </w:tcMar>
            <w:vAlign w:val="center"/>
          </w:tcPr>
          <w:p>
            <w:pPr>
              <w:widowControl/>
              <w:textAlignment w:val="center"/>
              <w:rPr>
                <w:rFonts w:asciiTheme="minorEastAsia" w:hAnsiTheme="minorEastAsia"/>
                <w:color w:val="000000"/>
                <w:sz w:val="18"/>
                <w:szCs w:val="18"/>
              </w:rPr>
            </w:pPr>
            <w:r>
              <w:rPr>
                <w:rFonts w:hint="eastAsia" w:asciiTheme="minorEastAsia" w:hAnsiTheme="minorEastAsia"/>
                <w:color w:val="000000"/>
                <w:sz w:val="18"/>
                <w:szCs w:val="18"/>
              </w:rPr>
              <w:t>　</w:t>
            </w:r>
          </w:p>
        </w:tc>
        <w:tc>
          <w:tcPr>
            <w:tcW w:w="540" w:type="dxa"/>
            <w:tcMar>
              <w:left w:w="57" w:type="dxa"/>
              <w:right w:w="57" w:type="dxa"/>
            </w:tcMar>
            <w:vAlign w:val="center"/>
          </w:tcPr>
          <w:p>
            <w:pPr>
              <w:widowControl/>
              <w:textAlignment w:val="center"/>
              <w:rPr>
                <w:rFonts w:asciiTheme="minorEastAsia" w:hAnsiTheme="minorEastAsia"/>
                <w:color w:val="000000"/>
                <w:sz w:val="18"/>
                <w:szCs w:val="18"/>
              </w:rPr>
            </w:pPr>
            <w:r>
              <w:rPr>
                <w:rFonts w:hint="eastAsia" w:asciiTheme="minorEastAsia" w:hAnsiTheme="minorEastAsia"/>
                <w:color w:val="000000"/>
                <w:sz w:val="18"/>
                <w:szCs w:val="18"/>
              </w:rPr>
              <w:t>　</w:t>
            </w:r>
          </w:p>
        </w:tc>
        <w:tc>
          <w:tcPr>
            <w:tcW w:w="535" w:type="dxa"/>
            <w:vAlign w:val="center"/>
          </w:tcPr>
          <w:p>
            <w:pPr>
              <w:widowControl/>
              <w:textAlignment w:val="center"/>
              <w:rPr>
                <w:rFonts w:asciiTheme="minorEastAsia" w:hAnsiTheme="minorEastAsia"/>
                <w:color w:val="000000"/>
                <w:sz w:val="18"/>
                <w:szCs w:val="18"/>
              </w:rPr>
            </w:pPr>
            <w:r>
              <w:rPr>
                <w:rFonts w:hint="eastAsia" w:asciiTheme="minorEastAsia" w:hAnsiTheme="minorEastAsia"/>
                <w:color w:val="000000"/>
                <w:sz w:val="18"/>
                <w:szCs w:val="18"/>
              </w:rPr>
              <w:t>　</w:t>
            </w:r>
          </w:p>
        </w:tc>
        <w:tc>
          <w:tcPr>
            <w:tcW w:w="721" w:type="dxa"/>
            <w:tcMar>
              <w:left w:w="57" w:type="dxa"/>
              <w:right w:w="57" w:type="dxa"/>
            </w:tcMar>
            <w:vAlign w:val="center"/>
          </w:tcPr>
          <w:p>
            <w:pPr>
              <w:widowControl/>
              <w:textAlignment w:val="center"/>
              <w:rPr>
                <w:rFonts w:asciiTheme="minorEastAsia" w:hAnsiTheme="minorEastAsia"/>
                <w:color w:val="000000"/>
                <w:sz w:val="18"/>
                <w:szCs w:val="18"/>
              </w:rPr>
            </w:pPr>
            <w:r>
              <w:rPr>
                <w:rFonts w:hint="eastAsia" w:asciiTheme="minorEastAsia" w:hAnsiTheme="minorEastAsia"/>
                <w:color w:val="000000"/>
                <w:sz w:val="18"/>
                <w:szCs w:val="18"/>
              </w:rPr>
              <w:t>　</w:t>
            </w:r>
          </w:p>
        </w:tc>
      </w:tr>
    </w:tbl>
    <w:p>
      <w:pPr>
        <w:spacing w:line="440" w:lineRule="exact"/>
        <w:ind w:right="317" w:firstLine="420" w:firstLineChars="200"/>
        <w:textAlignment w:val="baseline"/>
        <w:rPr>
          <w:rFonts w:ascii="宋体" w:hAnsi="宋体" w:eastAsia="宋体" w:cs="宋体"/>
          <w:szCs w:val="21"/>
        </w:rPr>
      </w:pPr>
    </w:p>
    <w:p>
      <w:pPr>
        <w:spacing w:line="440" w:lineRule="exact"/>
        <w:ind w:right="317" w:firstLine="420" w:firstLineChars="200"/>
        <w:textAlignment w:val="baseline"/>
        <w:rPr>
          <w:rFonts w:ascii="宋体" w:hAnsi="宋体" w:eastAsia="宋体" w:cs="宋体"/>
          <w:sz w:val="20"/>
          <w:szCs w:val="21"/>
        </w:rPr>
      </w:pPr>
      <w:r>
        <w:rPr>
          <w:rFonts w:hint="eastAsia" w:ascii="宋体" w:hAnsi="宋体" w:eastAsia="宋体" w:cs="宋体"/>
          <w:szCs w:val="21"/>
        </w:rPr>
        <w:t>表7 专业方向课程</w:t>
      </w:r>
      <w:r>
        <w:rPr>
          <w:rFonts w:hint="eastAsia" w:ascii="宋体" w:hAnsi="宋体" w:eastAsia="宋体" w:cs="宋体"/>
          <w:color w:val="FF0000"/>
          <w:szCs w:val="21"/>
        </w:rPr>
        <w:t xml:space="preserve"> </w:t>
      </w:r>
      <w:r>
        <w:rPr>
          <w:rFonts w:hint="eastAsia" w:ascii="宋体" w:hAnsi="宋体" w:eastAsia="宋体" w:cs="宋体"/>
          <w:szCs w:val="21"/>
        </w:rPr>
        <w:t xml:space="preserve">                                       食品智能加工技术专业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92"/>
        <w:gridCol w:w="1260"/>
        <w:gridCol w:w="490"/>
        <w:gridCol w:w="545"/>
        <w:gridCol w:w="545"/>
        <w:gridCol w:w="545"/>
        <w:gridCol w:w="545"/>
        <w:gridCol w:w="545"/>
        <w:gridCol w:w="545"/>
        <w:gridCol w:w="545"/>
        <w:gridCol w:w="545"/>
        <w:gridCol w:w="547"/>
        <w:gridCol w:w="547"/>
        <w:gridCol w:w="543"/>
        <w:gridCol w:w="7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tblHeader/>
          <w:jc w:val="center"/>
        </w:trPr>
        <w:tc>
          <w:tcPr>
            <w:tcW w:w="892" w:type="dxa"/>
            <w:vMerge w:val="restart"/>
            <w:tcMar>
              <w:left w:w="57" w:type="dxa"/>
              <w:right w:w="57" w:type="dxa"/>
            </w:tcMar>
            <w:vAlign w:val="center"/>
          </w:tcPr>
          <w:p>
            <w:pPr>
              <w:jc w:val="center"/>
              <w:textAlignment w:val="baseline"/>
              <w:rPr>
                <w:rFonts w:ascii="宋体" w:hAnsi="宋体" w:eastAsia="宋体" w:cs="宋体"/>
                <w:sz w:val="18"/>
                <w:szCs w:val="18"/>
              </w:rPr>
            </w:pPr>
          </w:p>
          <w:p>
            <w:pPr>
              <w:jc w:val="center"/>
              <w:textAlignment w:val="baseline"/>
              <w:rPr>
                <w:rFonts w:ascii="宋体" w:hAnsi="宋体" w:eastAsia="宋体" w:cs="宋体"/>
                <w:sz w:val="18"/>
                <w:szCs w:val="18"/>
              </w:rPr>
            </w:pPr>
            <w:r>
              <w:rPr>
                <w:rFonts w:hint="eastAsia" w:ascii="宋体" w:hAnsi="宋体" w:eastAsia="宋体" w:cs="宋体"/>
                <w:sz w:val="18"/>
                <w:szCs w:val="18"/>
              </w:rPr>
              <w:t>课程</w:t>
            </w:r>
          </w:p>
          <w:p>
            <w:pPr>
              <w:jc w:val="center"/>
              <w:textAlignment w:val="baseline"/>
              <w:rPr>
                <w:rFonts w:ascii="宋体" w:hAnsi="宋体" w:eastAsia="宋体" w:cs="宋体"/>
                <w:sz w:val="18"/>
                <w:szCs w:val="18"/>
              </w:rPr>
            </w:pPr>
            <w:r>
              <w:rPr>
                <w:rFonts w:hint="eastAsia" w:ascii="宋体" w:hAnsi="宋体" w:eastAsia="宋体" w:cs="宋体"/>
                <w:sz w:val="18"/>
                <w:szCs w:val="18"/>
              </w:rPr>
              <w:t>代码</w:t>
            </w:r>
          </w:p>
        </w:tc>
        <w:tc>
          <w:tcPr>
            <w:tcW w:w="1260" w:type="dxa"/>
            <w:vMerge w:val="restart"/>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课程名称</w:t>
            </w:r>
          </w:p>
        </w:tc>
        <w:tc>
          <w:tcPr>
            <w:tcW w:w="490" w:type="dxa"/>
            <w:vMerge w:val="restart"/>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学分</w:t>
            </w:r>
          </w:p>
        </w:tc>
        <w:tc>
          <w:tcPr>
            <w:tcW w:w="2180" w:type="dxa"/>
            <w:gridSpan w:val="4"/>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学时安排</w:t>
            </w:r>
          </w:p>
        </w:tc>
        <w:tc>
          <w:tcPr>
            <w:tcW w:w="3274" w:type="dxa"/>
            <w:gridSpan w:val="6"/>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开课学期</w:t>
            </w:r>
          </w:p>
        </w:tc>
        <w:tc>
          <w:tcPr>
            <w:tcW w:w="543" w:type="dxa"/>
            <w:vMerge w:val="restart"/>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考核方式</w:t>
            </w:r>
          </w:p>
        </w:tc>
        <w:tc>
          <w:tcPr>
            <w:tcW w:w="715" w:type="dxa"/>
            <w:vMerge w:val="restart"/>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开课</w:t>
            </w:r>
          </w:p>
          <w:p>
            <w:pPr>
              <w:jc w:val="center"/>
              <w:textAlignment w:val="baseline"/>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tblHeader/>
          <w:jc w:val="center"/>
        </w:trPr>
        <w:tc>
          <w:tcPr>
            <w:tcW w:w="892" w:type="dxa"/>
            <w:vMerge w:val="continue"/>
            <w:tcMar>
              <w:left w:w="57" w:type="dxa"/>
              <w:right w:w="57" w:type="dxa"/>
            </w:tcMar>
            <w:vAlign w:val="center"/>
          </w:tcPr>
          <w:p>
            <w:pPr>
              <w:jc w:val="center"/>
              <w:textAlignment w:val="baseline"/>
              <w:rPr>
                <w:rFonts w:ascii="宋体" w:hAnsi="宋体" w:eastAsia="宋体" w:cs="宋体"/>
                <w:sz w:val="18"/>
                <w:szCs w:val="18"/>
              </w:rPr>
            </w:pPr>
          </w:p>
        </w:tc>
        <w:tc>
          <w:tcPr>
            <w:tcW w:w="1260" w:type="dxa"/>
            <w:vMerge w:val="continue"/>
            <w:tcMar>
              <w:left w:w="57" w:type="dxa"/>
              <w:right w:w="57" w:type="dxa"/>
            </w:tcMar>
            <w:vAlign w:val="center"/>
          </w:tcPr>
          <w:p>
            <w:pPr>
              <w:jc w:val="center"/>
              <w:textAlignment w:val="baseline"/>
              <w:rPr>
                <w:rFonts w:ascii="宋体" w:hAnsi="宋体" w:eastAsia="宋体" w:cs="宋体"/>
                <w:sz w:val="18"/>
                <w:szCs w:val="18"/>
              </w:rPr>
            </w:pPr>
          </w:p>
        </w:tc>
        <w:tc>
          <w:tcPr>
            <w:tcW w:w="490" w:type="dxa"/>
            <w:vMerge w:val="continue"/>
            <w:tcMar>
              <w:left w:w="57" w:type="dxa"/>
              <w:right w:w="57" w:type="dxa"/>
            </w:tcMar>
            <w:vAlign w:val="center"/>
          </w:tcPr>
          <w:p>
            <w:pPr>
              <w:jc w:val="center"/>
              <w:textAlignment w:val="baseline"/>
              <w:rPr>
                <w:rFonts w:ascii="宋体" w:hAnsi="宋体" w:eastAsia="宋体" w:cs="宋体"/>
                <w:sz w:val="18"/>
                <w:szCs w:val="18"/>
              </w:rPr>
            </w:pPr>
          </w:p>
        </w:tc>
        <w:tc>
          <w:tcPr>
            <w:tcW w:w="545"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总学时</w:t>
            </w:r>
          </w:p>
        </w:tc>
        <w:tc>
          <w:tcPr>
            <w:tcW w:w="545"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理论学时</w:t>
            </w:r>
          </w:p>
        </w:tc>
        <w:tc>
          <w:tcPr>
            <w:tcW w:w="545"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实验学时</w:t>
            </w:r>
          </w:p>
        </w:tc>
        <w:tc>
          <w:tcPr>
            <w:tcW w:w="545"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实践学时</w:t>
            </w:r>
          </w:p>
        </w:tc>
        <w:tc>
          <w:tcPr>
            <w:tcW w:w="545"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一</w:t>
            </w:r>
          </w:p>
        </w:tc>
        <w:tc>
          <w:tcPr>
            <w:tcW w:w="545"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二</w:t>
            </w:r>
          </w:p>
        </w:tc>
        <w:tc>
          <w:tcPr>
            <w:tcW w:w="545"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三</w:t>
            </w:r>
          </w:p>
        </w:tc>
        <w:tc>
          <w:tcPr>
            <w:tcW w:w="545"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四</w:t>
            </w:r>
          </w:p>
        </w:tc>
        <w:tc>
          <w:tcPr>
            <w:tcW w:w="547"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五</w:t>
            </w:r>
          </w:p>
        </w:tc>
        <w:tc>
          <w:tcPr>
            <w:tcW w:w="547"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六</w:t>
            </w:r>
          </w:p>
        </w:tc>
        <w:tc>
          <w:tcPr>
            <w:tcW w:w="543" w:type="dxa"/>
            <w:vMerge w:val="continue"/>
            <w:vAlign w:val="center"/>
          </w:tcPr>
          <w:p>
            <w:pPr>
              <w:jc w:val="center"/>
              <w:textAlignment w:val="baseline"/>
              <w:rPr>
                <w:rFonts w:ascii="宋体" w:hAnsi="宋体" w:eastAsia="宋体" w:cs="宋体"/>
                <w:sz w:val="18"/>
                <w:szCs w:val="18"/>
              </w:rPr>
            </w:pPr>
          </w:p>
        </w:tc>
        <w:tc>
          <w:tcPr>
            <w:tcW w:w="715" w:type="dxa"/>
            <w:vMerge w:val="continue"/>
            <w:tcMar>
              <w:left w:w="57" w:type="dxa"/>
              <w:right w:w="57" w:type="dxa"/>
            </w:tcMar>
            <w:vAlign w:val="center"/>
          </w:tcPr>
          <w:p>
            <w:pPr>
              <w:jc w:val="center"/>
              <w:textAlignment w:val="baseline"/>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0" w:hRule="atLeast"/>
          <w:tblHeader/>
          <w:jc w:val="center"/>
        </w:trPr>
        <w:tc>
          <w:tcPr>
            <w:tcW w:w="892" w:type="dxa"/>
            <w:tcMar>
              <w:left w:w="57" w:type="dxa"/>
              <w:right w:w="57" w:type="dxa"/>
            </w:tcMar>
            <w:vAlign w:val="center"/>
          </w:tcPr>
          <w:p>
            <w:pPr>
              <w:jc w:val="center"/>
              <w:textAlignment w:val="baseline"/>
              <w:rPr>
                <w:rFonts w:cs="宋体" w:asciiTheme="minorEastAsia" w:hAnsiTheme="minorEastAsia"/>
                <w:sz w:val="18"/>
                <w:szCs w:val="18"/>
                <w:highlight w:val="magenta"/>
              </w:rPr>
            </w:pPr>
            <w:r>
              <w:rPr>
                <w:rFonts w:hint="eastAsia" w:asciiTheme="minorEastAsia" w:hAnsiTheme="minorEastAsia"/>
                <w:sz w:val="18"/>
                <w:szCs w:val="18"/>
                <w:highlight w:val="magenta"/>
              </w:rPr>
              <w:t>XE020020</w:t>
            </w:r>
          </w:p>
        </w:tc>
        <w:tc>
          <w:tcPr>
            <w:tcW w:w="1260" w:type="dxa"/>
            <w:tcMar>
              <w:left w:w="57" w:type="dxa"/>
              <w:right w:w="57" w:type="dxa"/>
            </w:tcMar>
            <w:vAlign w:val="center"/>
          </w:tcPr>
          <w:p>
            <w:pPr>
              <w:shd w:val="solid" w:color="FFFFFF" w:fill="auto"/>
              <w:textAlignment w:val="center"/>
              <w:rPr>
                <w:rFonts w:cs="宋体" w:asciiTheme="minorEastAsia" w:hAnsiTheme="minorEastAsia"/>
                <w:sz w:val="18"/>
                <w:szCs w:val="18"/>
                <w:highlight w:val="magenta"/>
                <w:shd w:val="clear" w:color="auto" w:fill="FFFFFF"/>
              </w:rPr>
            </w:pPr>
            <w:r>
              <w:rPr>
                <w:rFonts w:hint="eastAsia" w:asciiTheme="minorEastAsia" w:hAnsiTheme="minorEastAsia"/>
                <w:sz w:val="18"/>
                <w:szCs w:val="18"/>
                <w:highlight w:val="magenta"/>
              </w:rPr>
              <w:t>食品感官评定</w:t>
            </w:r>
          </w:p>
        </w:tc>
        <w:tc>
          <w:tcPr>
            <w:tcW w:w="490"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2.5</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40</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22</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18</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40</w:t>
            </w:r>
          </w:p>
        </w:tc>
        <w:tc>
          <w:tcPr>
            <w:tcW w:w="547"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sz w:val="18"/>
                <w:szCs w:val="18"/>
              </w:rPr>
              <w:t>　</w:t>
            </w:r>
          </w:p>
        </w:tc>
        <w:tc>
          <w:tcPr>
            <w:tcW w:w="547" w:type="dxa"/>
            <w:tcMar>
              <w:left w:w="57" w:type="dxa"/>
              <w:right w:w="57" w:type="dxa"/>
            </w:tcMar>
            <w:vAlign w:val="center"/>
          </w:tcPr>
          <w:p>
            <w:pPr>
              <w:shd w:val="solid" w:color="FFFFFF" w:fill="auto"/>
              <w:jc w:val="center"/>
              <w:textAlignment w:val="center"/>
              <w:rPr>
                <w:rFonts w:cs="宋体" w:asciiTheme="minorEastAsia" w:hAnsiTheme="minorEastAsia"/>
                <w:sz w:val="18"/>
                <w:szCs w:val="18"/>
                <w:shd w:val="clear" w:color="auto" w:fill="FFFFFF"/>
              </w:rPr>
            </w:pPr>
            <w:r>
              <w:rPr>
                <w:rFonts w:hint="eastAsia" w:asciiTheme="minorEastAsia" w:hAnsiTheme="minorEastAsia"/>
                <w:sz w:val="18"/>
                <w:szCs w:val="18"/>
              </w:rPr>
              <w:t>　</w:t>
            </w:r>
          </w:p>
        </w:tc>
        <w:tc>
          <w:tcPr>
            <w:tcW w:w="543" w:type="dxa"/>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查</w:t>
            </w:r>
          </w:p>
        </w:tc>
        <w:tc>
          <w:tcPr>
            <w:tcW w:w="715"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92" w:type="dxa"/>
            <w:tcMar>
              <w:left w:w="57" w:type="dxa"/>
              <w:right w:w="57" w:type="dxa"/>
            </w:tcMar>
            <w:vAlign w:val="center"/>
          </w:tcPr>
          <w:p>
            <w:pPr>
              <w:widowControl/>
              <w:jc w:val="center"/>
              <w:textAlignment w:val="center"/>
              <w:rPr>
                <w:rFonts w:cs="宋体" w:asciiTheme="minorEastAsia" w:hAnsiTheme="minorEastAsia"/>
                <w:sz w:val="18"/>
                <w:szCs w:val="18"/>
                <w:highlight w:val="magenta"/>
              </w:rPr>
            </w:pPr>
            <w:r>
              <w:rPr>
                <w:rFonts w:hint="eastAsia" w:asciiTheme="minorEastAsia" w:hAnsiTheme="minorEastAsia"/>
                <w:sz w:val="18"/>
                <w:szCs w:val="18"/>
                <w:highlight w:val="magenta"/>
              </w:rPr>
              <w:t>XE020043</w:t>
            </w:r>
          </w:p>
        </w:tc>
        <w:tc>
          <w:tcPr>
            <w:tcW w:w="1260" w:type="dxa"/>
            <w:tcMar>
              <w:left w:w="57" w:type="dxa"/>
              <w:right w:w="57" w:type="dxa"/>
            </w:tcMar>
            <w:vAlign w:val="center"/>
          </w:tcPr>
          <w:p>
            <w:pPr>
              <w:shd w:val="solid" w:color="FFFFFF" w:fill="auto"/>
              <w:textAlignment w:val="center"/>
              <w:rPr>
                <w:rFonts w:cs="宋体" w:asciiTheme="minorEastAsia" w:hAnsiTheme="minorEastAsia"/>
                <w:sz w:val="18"/>
                <w:szCs w:val="18"/>
                <w:highlight w:val="magenta"/>
                <w:shd w:val="clear" w:color="auto" w:fill="FFFFFF"/>
              </w:rPr>
            </w:pPr>
            <w:r>
              <w:rPr>
                <w:rFonts w:hint="eastAsia" w:asciiTheme="minorEastAsia" w:hAnsiTheme="minorEastAsia"/>
                <w:sz w:val="18"/>
                <w:szCs w:val="18"/>
                <w:highlight w:val="magenta"/>
              </w:rPr>
              <w:t>食品营养与卫生</w:t>
            </w:r>
          </w:p>
        </w:tc>
        <w:tc>
          <w:tcPr>
            <w:tcW w:w="49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magenta"/>
                <w:shd w:val="clear" w:color="auto" w:fill="FFFFFF"/>
              </w:rPr>
            </w:pPr>
            <w:r>
              <w:rPr>
                <w:rFonts w:hint="eastAsia" w:asciiTheme="minorEastAsia" w:hAnsiTheme="minorEastAsia"/>
                <w:sz w:val="18"/>
                <w:szCs w:val="18"/>
                <w:highlight w:val="magenta"/>
              </w:rPr>
              <w:t>2.5</w:t>
            </w:r>
          </w:p>
        </w:tc>
        <w:tc>
          <w:tcPr>
            <w:tcW w:w="545"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magenta"/>
                <w:shd w:val="clear" w:color="auto" w:fill="FFFFFF"/>
              </w:rPr>
            </w:pPr>
            <w:r>
              <w:rPr>
                <w:rFonts w:hint="eastAsia" w:asciiTheme="minorEastAsia" w:hAnsiTheme="minorEastAsia"/>
                <w:sz w:val="18"/>
                <w:szCs w:val="18"/>
                <w:highlight w:val="magenta"/>
              </w:rPr>
              <w:t>40</w:t>
            </w:r>
          </w:p>
        </w:tc>
        <w:tc>
          <w:tcPr>
            <w:tcW w:w="545"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magenta"/>
                <w:shd w:val="clear" w:color="auto" w:fill="FFFFFF"/>
              </w:rPr>
            </w:pPr>
            <w:r>
              <w:rPr>
                <w:rFonts w:hint="eastAsia" w:asciiTheme="minorEastAsia" w:hAnsiTheme="minorEastAsia"/>
                <w:sz w:val="18"/>
                <w:szCs w:val="18"/>
                <w:highlight w:val="magenta"/>
              </w:rPr>
              <w:t>40</w:t>
            </w:r>
          </w:p>
        </w:tc>
        <w:tc>
          <w:tcPr>
            <w:tcW w:w="545"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magenta"/>
                <w:shd w:val="clear" w:color="auto" w:fill="FFFFFF"/>
              </w:rPr>
            </w:pPr>
            <w:r>
              <w:rPr>
                <w:rFonts w:hint="eastAsia" w:asciiTheme="minorEastAsia" w:hAnsiTheme="minorEastAsia"/>
                <w:sz w:val="18"/>
                <w:szCs w:val="18"/>
                <w:highlight w:val="magenta"/>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magenta"/>
              </w:rPr>
            </w:pPr>
            <w:r>
              <w:rPr>
                <w:rFonts w:hint="eastAsia" w:asciiTheme="minorEastAsia" w:hAnsiTheme="minorEastAsia"/>
                <w:sz w:val="18"/>
                <w:szCs w:val="18"/>
                <w:highlight w:val="magenta"/>
              </w:rPr>
              <w:t>40</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magenta"/>
              </w:rPr>
            </w:pPr>
            <w:r>
              <w:rPr>
                <w:rFonts w:hint="eastAsia" w:asciiTheme="minorEastAsia" w:hAnsiTheme="minorEastAsia"/>
                <w:sz w:val="18"/>
                <w:szCs w:val="18"/>
                <w:highlight w:val="magenta"/>
              </w:rPr>
              <w:t>　</w:t>
            </w:r>
          </w:p>
        </w:tc>
        <w:tc>
          <w:tcPr>
            <w:tcW w:w="547" w:type="dxa"/>
            <w:tcMar>
              <w:left w:w="57" w:type="dxa"/>
              <w:right w:w="57" w:type="dxa"/>
            </w:tcMar>
            <w:vAlign w:val="center"/>
          </w:tcPr>
          <w:p>
            <w:pPr>
              <w:jc w:val="center"/>
              <w:textAlignment w:val="baseline"/>
              <w:rPr>
                <w:rFonts w:cs="宋体" w:asciiTheme="minorEastAsia" w:hAnsiTheme="minorEastAsia"/>
                <w:sz w:val="18"/>
                <w:szCs w:val="18"/>
                <w:highlight w:val="magenta"/>
              </w:rPr>
            </w:pPr>
            <w:r>
              <w:rPr>
                <w:rFonts w:hint="eastAsia" w:asciiTheme="minorEastAsia" w:hAnsiTheme="minorEastAsia"/>
                <w:sz w:val="18"/>
                <w:szCs w:val="18"/>
                <w:highlight w:val="magenta"/>
              </w:rPr>
              <w:t>　</w:t>
            </w:r>
          </w:p>
        </w:tc>
        <w:tc>
          <w:tcPr>
            <w:tcW w:w="547" w:type="dxa"/>
            <w:tcMar>
              <w:left w:w="57" w:type="dxa"/>
              <w:right w:w="57" w:type="dxa"/>
            </w:tcMar>
            <w:vAlign w:val="center"/>
          </w:tcPr>
          <w:p>
            <w:pPr>
              <w:jc w:val="center"/>
              <w:textAlignment w:val="baseline"/>
              <w:rPr>
                <w:rFonts w:cs="宋体" w:asciiTheme="minorEastAsia" w:hAnsiTheme="minorEastAsia"/>
                <w:sz w:val="18"/>
                <w:szCs w:val="18"/>
                <w:highlight w:val="magenta"/>
              </w:rPr>
            </w:pPr>
            <w:r>
              <w:rPr>
                <w:rFonts w:hint="eastAsia" w:asciiTheme="minorEastAsia" w:hAnsiTheme="minorEastAsia"/>
                <w:sz w:val="18"/>
                <w:szCs w:val="18"/>
                <w:highlight w:val="magenta"/>
              </w:rPr>
              <w:t>　</w:t>
            </w:r>
          </w:p>
        </w:tc>
        <w:tc>
          <w:tcPr>
            <w:tcW w:w="543" w:type="dxa"/>
            <w:vAlign w:val="center"/>
          </w:tcPr>
          <w:p>
            <w:pPr>
              <w:jc w:val="center"/>
              <w:textAlignment w:val="baseline"/>
              <w:rPr>
                <w:rFonts w:cs="宋体" w:asciiTheme="minorEastAsia" w:hAnsiTheme="minorEastAsia"/>
                <w:sz w:val="18"/>
                <w:szCs w:val="18"/>
                <w:highlight w:val="magenta"/>
              </w:rPr>
            </w:pPr>
            <w:r>
              <w:rPr>
                <w:rFonts w:hint="eastAsia" w:asciiTheme="minorEastAsia" w:hAnsiTheme="minorEastAsia"/>
                <w:sz w:val="18"/>
                <w:szCs w:val="18"/>
                <w:highlight w:val="magenta"/>
              </w:rPr>
              <w:t>查</w:t>
            </w:r>
          </w:p>
        </w:tc>
        <w:tc>
          <w:tcPr>
            <w:tcW w:w="715" w:type="dxa"/>
            <w:tcMar>
              <w:left w:w="57" w:type="dxa"/>
              <w:right w:w="57" w:type="dxa"/>
            </w:tcMar>
            <w:vAlign w:val="center"/>
          </w:tcPr>
          <w:p>
            <w:pPr>
              <w:jc w:val="center"/>
              <w:textAlignment w:val="baseline"/>
              <w:rPr>
                <w:rFonts w:cs="宋体" w:asciiTheme="minorEastAsia" w:hAnsiTheme="minorEastAsia"/>
                <w:sz w:val="18"/>
                <w:szCs w:val="18"/>
                <w:highlight w:val="magenta"/>
              </w:rPr>
            </w:pPr>
            <w:r>
              <w:rPr>
                <w:rFonts w:hint="eastAsia" w:asciiTheme="minorEastAsia" w:hAnsiTheme="minorEastAsia"/>
                <w:sz w:val="18"/>
                <w:szCs w:val="18"/>
                <w:highlight w:val="magenta"/>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2" w:type="dxa"/>
            <w:tcMar>
              <w:left w:w="57" w:type="dxa"/>
              <w:right w:w="57" w:type="dxa"/>
            </w:tcMar>
            <w:vAlign w:val="center"/>
          </w:tcPr>
          <w:p>
            <w:pPr>
              <w:widowControl/>
              <w:jc w:val="center"/>
              <w:textAlignment w:val="center"/>
              <w:rPr>
                <w:rFonts w:cs="宋体" w:asciiTheme="minorEastAsia" w:hAnsiTheme="minorEastAsia"/>
                <w:sz w:val="18"/>
                <w:szCs w:val="18"/>
                <w:highlight w:val="magenta"/>
              </w:rPr>
            </w:pPr>
            <w:r>
              <w:rPr>
                <w:rFonts w:hint="eastAsia" w:asciiTheme="minorEastAsia" w:hAnsiTheme="minorEastAsia"/>
                <w:sz w:val="18"/>
                <w:szCs w:val="18"/>
                <w:highlight w:val="magenta"/>
              </w:rPr>
              <w:t>XE020052</w:t>
            </w:r>
          </w:p>
        </w:tc>
        <w:tc>
          <w:tcPr>
            <w:tcW w:w="1260" w:type="dxa"/>
            <w:tcMar>
              <w:left w:w="57" w:type="dxa"/>
              <w:right w:w="57" w:type="dxa"/>
            </w:tcMar>
            <w:vAlign w:val="center"/>
          </w:tcPr>
          <w:p>
            <w:pPr>
              <w:widowControl/>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食品卫生检验</w:t>
            </w:r>
          </w:p>
        </w:tc>
        <w:tc>
          <w:tcPr>
            <w:tcW w:w="490"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2</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32</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32</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32</w:t>
            </w:r>
          </w:p>
        </w:tc>
        <w:tc>
          <w:tcPr>
            <w:tcW w:w="54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7"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7"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3" w:type="dxa"/>
            <w:vAlign w:val="center"/>
          </w:tcPr>
          <w:p>
            <w:pPr>
              <w:ind w:firstLine="180" w:firstLineChars="100"/>
              <w:textAlignment w:val="baseline"/>
              <w:rPr>
                <w:rFonts w:cs="宋体" w:asciiTheme="minorEastAsia" w:hAnsiTheme="minorEastAsia"/>
                <w:sz w:val="18"/>
                <w:szCs w:val="18"/>
                <w:highlight w:val="magenta"/>
              </w:rPr>
            </w:pPr>
            <w:r>
              <w:rPr>
                <w:rFonts w:hint="eastAsia" w:asciiTheme="minorEastAsia" w:hAnsiTheme="minorEastAsia"/>
                <w:sz w:val="18"/>
                <w:szCs w:val="18"/>
                <w:highlight w:val="magenta"/>
              </w:rPr>
              <w:t>考</w:t>
            </w:r>
          </w:p>
        </w:tc>
        <w:tc>
          <w:tcPr>
            <w:tcW w:w="71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2" w:type="dxa"/>
            <w:tcMar>
              <w:left w:w="57" w:type="dxa"/>
              <w:right w:w="57" w:type="dxa"/>
            </w:tcMar>
            <w:vAlign w:val="center"/>
          </w:tcPr>
          <w:p>
            <w:pPr>
              <w:widowControl/>
              <w:textAlignment w:val="center"/>
              <w:rPr>
                <w:rFonts w:cs="宋体" w:asciiTheme="minorEastAsia" w:hAnsiTheme="minorEastAsia"/>
                <w:sz w:val="18"/>
                <w:szCs w:val="18"/>
                <w:highlight w:val="yellow"/>
              </w:rPr>
            </w:pPr>
            <w:r>
              <w:rPr>
                <w:rFonts w:hint="eastAsia" w:asciiTheme="minorEastAsia" w:hAnsiTheme="minorEastAsia"/>
                <w:sz w:val="18"/>
                <w:szCs w:val="18"/>
                <w:highlight w:val="yellow"/>
              </w:rPr>
              <w:t>XE020053</w:t>
            </w:r>
          </w:p>
        </w:tc>
        <w:tc>
          <w:tcPr>
            <w:tcW w:w="1260" w:type="dxa"/>
            <w:tcMar>
              <w:left w:w="57" w:type="dxa"/>
              <w:right w:w="57" w:type="dxa"/>
            </w:tcMar>
            <w:vAlign w:val="center"/>
          </w:tcPr>
          <w:p>
            <w:pPr>
              <w:widowControl/>
              <w:textAlignment w:val="baseline"/>
              <w:rPr>
                <w:rFonts w:cs="宋体" w:asciiTheme="minorEastAsia" w:hAnsiTheme="minorEastAsia"/>
                <w:kern w:val="0"/>
                <w:sz w:val="18"/>
                <w:szCs w:val="18"/>
                <w:highlight w:val="yellow"/>
              </w:rPr>
            </w:pPr>
            <w:r>
              <w:rPr>
                <w:rFonts w:hint="eastAsia" w:asciiTheme="minorEastAsia" w:hAnsiTheme="minorEastAsia"/>
                <w:sz w:val="18"/>
                <w:szCs w:val="18"/>
                <w:highlight w:val="yellow"/>
              </w:rPr>
              <w:t>食品质量管理</w:t>
            </w:r>
          </w:p>
        </w:tc>
        <w:tc>
          <w:tcPr>
            <w:tcW w:w="49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2</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32</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32</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32</w:t>
            </w:r>
          </w:p>
        </w:tc>
        <w:tc>
          <w:tcPr>
            <w:tcW w:w="547"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7"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3" w:type="dxa"/>
            <w:vAlign w:val="center"/>
          </w:tcPr>
          <w:p>
            <w:pPr>
              <w:ind w:firstLine="180" w:firstLineChars="100"/>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查</w:t>
            </w:r>
          </w:p>
        </w:tc>
        <w:tc>
          <w:tcPr>
            <w:tcW w:w="71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yellow"/>
              </w:rPr>
            </w:pPr>
            <w:r>
              <w:rPr>
                <w:rFonts w:hint="eastAsia" w:asciiTheme="minorEastAsia" w:hAnsiTheme="minorEastAsia"/>
                <w:sz w:val="18"/>
                <w:szCs w:val="18"/>
                <w:highlight w:val="yellow"/>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2" w:type="dxa"/>
            <w:tcMar>
              <w:left w:w="57" w:type="dxa"/>
              <w:right w:w="57" w:type="dxa"/>
            </w:tcMar>
            <w:vAlign w:val="center"/>
          </w:tcPr>
          <w:p>
            <w:pPr>
              <w:widowControl/>
              <w:jc w:val="center"/>
              <w:textAlignment w:val="center"/>
              <w:rPr>
                <w:rFonts w:cs="宋体" w:asciiTheme="minorEastAsia" w:hAnsiTheme="minorEastAsia"/>
                <w:sz w:val="18"/>
                <w:szCs w:val="18"/>
                <w:highlight w:val="yellow"/>
              </w:rPr>
            </w:pPr>
            <w:r>
              <w:rPr>
                <w:rFonts w:hint="eastAsia" w:asciiTheme="minorEastAsia" w:hAnsiTheme="minorEastAsia"/>
                <w:sz w:val="18"/>
                <w:szCs w:val="18"/>
                <w:highlight w:val="yellow"/>
              </w:rPr>
              <w:t>XE020054</w:t>
            </w:r>
          </w:p>
        </w:tc>
        <w:tc>
          <w:tcPr>
            <w:tcW w:w="1260" w:type="dxa"/>
            <w:tcMar>
              <w:left w:w="57" w:type="dxa"/>
              <w:right w:w="57" w:type="dxa"/>
            </w:tcMar>
            <w:vAlign w:val="center"/>
          </w:tcPr>
          <w:p>
            <w:pPr>
              <w:shd w:val="solid" w:color="FFFFFF" w:fill="auto"/>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酿造工艺学</w:t>
            </w:r>
          </w:p>
        </w:tc>
        <w:tc>
          <w:tcPr>
            <w:tcW w:w="49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2</w:t>
            </w:r>
          </w:p>
        </w:tc>
        <w:tc>
          <w:tcPr>
            <w:tcW w:w="545"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32</w:t>
            </w:r>
          </w:p>
        </w:tc>
        <w:tc>
          <w:tcPr>
            <w:tcW w:w="545"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24</w:t>
            </w:r>
          </w:p>
        </w:tc>
        <w:tc>
          <w:tcPr>
            <w:tcW w:w="545"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8</w:t>
            </w:r>
          </w:p>
        </w:tc>
        <w:tc>
          <w:tcPr>
            <w:tcW w:w="545" w:type="dxa"/>
            <w:tcMar>
              <w:left w:w="57" w:type="dxa"/>
              <w:right w:w="57" w:type="dxa"/>
            </w:tcMar>
            <w:vAlign w:val="center"/>
          </w:tcPr>
          <w:p>
            <w:pPr>
              <w:shd w:val="solid" w:color="FFFFFF" w:fill="auto"/>
              <w:jc w:val="left"/>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　</w:t>
            </w:r>
          </w:p>
        </w:tc>
        <w:tc>
          <w:tcPr>
            <w:tcW w:w="545"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　</w:t>
            </w:r>
          </w:p>
        </w:tc>
        <w:tc>
          <w:tcPr>
            <w:tcW w:w="545" w:type="dxa"/>
            <w:tcMar>
              <w:left w:w="57" w:type="dxa"/>
              <w:right w:w="57" w:type="dxa"/>
            </w:tcMar>
            <w:vAlign w:val="center"/>
          </w:tcPr>
          <w:p>
            <w:pPr>
              <w:widowControl/>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32</w:t>
            </w:r>
          </w:p>
        </w:tc>
        <w:tc>
          <w:tcPr>
            <w:tcW w:w="547"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　</w:t>
            </w:r>
          </w:p>
        </w:tc>
        <w:tc>
          <w:tcPr>
            <w:tcW w:w="547"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　</w:t>
            </w:r>
          </w:p>
        </w:tc>
        <w:tc>
          <w:tcPr>
            <w:tcW w:w="543" w:type="dxa"/>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查</w:t>
            </w:r>
          </w:p>
        </w:tc>
        <w:tc>
          <w:tcPr>
            <w:tcW w:w="715"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2" w:type="dxa"/>
            <w:tcMar>
              <w:left w:w="57" w:type="dxa"/>
              <w:right w:w="57" w:type="dxa"/>
            </w:tcMar>
            <w:vAlign w:val="center"/>
          </w:tcPr>
          <w:p>
            <w:pPr>
              <w:widowControl/>
              <w:jc w:val="center"/>
              <w:textAlignment w:val="center"/>
              <w:rPr>
                <w:rFonts w:cs="宋体" w:asciiTheme="minorEastAsia" w:hAnsiTheme="minorEastAsia"/>
                <w:sz w:val="18"/>
                <w:szCs w:val="18"/>
                <w:highlight w:val="magenta"/>
              </w:rPr>
            </w:pPr>
            <w:r>
              <w:rPr>
                <w:rFonts w:hint="eastAsia" w:asciiTheme="minorEastAsia" w:hAnsiTheme="minorEastAsia"/>
                <w:sz w:val="18"/>
                <w:szCs w:val="18"/>
                <w:highlight w:val="magenta"/>
              </w:rPr>
              <w:t>XE020055</w:t>
            </w:r>
          </w:p>
        </w:tc>
        <w:tc>
          <w:tcPr>
            <w:tcW w:w="1260" w:type="dxa"/>
            <w:tcMar>
              <w:left w:w="57" w:type="dxa"/>
              <w:right w:w="57" w:type="dxa"/>
            </w:tcMar>
            <w:vAlign w:val="center"/>
          </w:tcPr>
          <w:p>
            <w:pPr>
              <w:widowControl/>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仪器分析</w:t>
            </w:r>
          </w:p>
        </w:tc>
        <w:tc>
          <w:tcPr>
            <w:tcW w:w="49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1.5</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24</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24</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24</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7"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7"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3" w:type="dxa"/>
            <w:vAlign w:val="center"/>
          </w:tcPr>
          <w:p>
            <w:pPr>
              <w:jc w:val="center"/>
              <w:textAlignment w:val="baseline"/>
              <w:rPr>
                <w:rFonts w:cs="宋体" w:asciiTheme="minorEastAsia" w:hAnsiTheme="minorEastAsia"/>
                <w:sz w:val="18"/>
                <w:szCs w:val="18"/>
                <w:highlight w:val="magenta"/>
              </w:rPr>
            </w:pPr>
            <w:r>
              <w:rPr>
                <w:rFonts w:hint="eastAsia" w:asciiTheme="minorEastAsia" w:hAnsiTheme="minorEastAsia"/>
                <w:sz w:val="18"/>
                <w:szCs w:val="18"/>
                <w:highlight w:val="magenta"/>
              </w:rPr>
              <w:t>查</w:t>
            </w:r>
          </w:p>
        </w:tc>
        <w:tc>
          <w:tcPr>
            <w:tcW w:w="715"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2" w:type="dxa"/>
            <w:tcMar>
              <w:left w:w="57" w:type="dxa"/>
              <w:right w:w="57" w:type="dxa"/>
            </w:tcMar>
            <w:vAlign w:val="center"/>
          </w:tcPr>
          <w:p>
            <w:pPr>
              <w:widowControl/>
              <w:jc w:val="center"/>
              <w:textAlignment w:val="center"/>
              <w:rPr>
                <w:rFonts w:cs="宋体" w:asciiTheme="minorEastAsia" w:hAnsiTheme="minorEastAsia"/>
                <w:sz w:val="18"/>
                <w:szCs w:val="18"/>
                <w:highlight w:val="yellow"/>
              </w:rPr>
            </w:pPr>
            <w:r>
              <w:rPr>
                <w:rFonts w:hint="eastAsia" w:asciiTheme="minorEastAsia" w:hAnsiTheme="minorEastAsia"/>
                <w:sz w:val="18"/>
                <w:szCs w:val="18"/>
                <w:highlight w:val="yellow"/>
              </w:rPr>
              <w:t>XE020056</w:t>
            </w:r>
          </w:p>
        </w:tc>
        <w:tc>
          <w:tcPr>
            <w:tcW w:w="1260" w:type="dxa"/>
            <w:tcMar>
              <w:left w:w="57" w:type="dxa"/>
              <w:right w:w="57" w:type="dxa"/>
            </w:tcMar>
            <w:vAlign w:val="center"/>
          </w:tcPr>
          <w:p>
            <w:pPr>
              <w:widowControl/>
              <w:textAlignment w:val="baseline"/>
              <w:rPr>
                <w:rFonts w:cs="宋体" w:asciiTheme="minorEastAsia" w:hAnsiTheme="minorEastAsia"/>
                <w:kern w:val="0"/>
                <w:sz w:val="18"/>
                <w:szCs w:val="18"/>
                <w:highlight w:val="yellow"/>
              </w:rPr>
            </w:pPr>
            <w:r>
              <w:rPr>
                <w:rFonts w:hint="eastAsia" w:asciiTheme="minorEastAsia" w:hAnsiTheme="minorEastAsia"/>
                <w:sz w:val="18"/>
                <w:szCs w:val="18"/>
                <w:highlight w:val="yellow"/>
              </w:rPr>
              <w:t>食品工厂设计</w:t>
            </w:r>
          </w:p>
        </w:tc>
        <w:tc>
          <w:tcPr>
            <w:tcW w:w="49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2</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32</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32</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5"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32</w:t>
            </w:r>
          </w:p>
        </w:tc>
        <w:tc>
          <w:tcPr>
            <w:tcW w:w="547"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7"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3" w:type="dxa"/>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查</w:t>
            </w:r>
          </w:p>
        </w:tc>
        <w:tc>
          <w:tcPr>
            <w:tcW w:w="715" w:type="dxa"/>
            <w:tcMar>
              <w:left w:w="57" w:type="dxa"/>
              <w:right w:w="57" w:type="dxa"/>
            </w:tcMar>
            <w:vAlign w:val="center"/>
          </w:tcPr>
          <w:p>
            <w:pPr>
              <w:widowControl/>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2"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合计</w:t>
            </w:r>
          </w:p>
        </w:tc>
        <w:tc>
          <w:tcPr>
            <w:tcW w:w="1260"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　</w:t>
            </w:r>
          </w:p>
        </w:tc>
        <w:tc>
          <w:tcPr>
            <w:tcW w:w="490" w:type="dxa"/>
            <w:tcMar>
              <w:left w:w="57" w:type="dxa"/>
              <w:right w:w="57" w:type="dxa"/>
            </w:tcMar>
            <w:vAlign w:val="center"/>
          </w:tcPr>
          <w:p>
            <w:pPr>
              <w:widowControl/>
              <w:jc w:val="center"/>
              <w:textAlignment w:val="baseline"/>
              <w:rPr>
                <w:rFonts w:asciiTheme="minorEastAsia" w:hAnsiTheme="minorEastAsia"/>
                <w:sz w:val="18"/>
                <w:szCs w:val="18"/>
              </w:rPr>
            </w:pPr>
            <w:r>
              <w:rPr>
                <w:rFonts w:hint="eastAsia" w:asciiTheme="minorEastAsia" w:hAnsiTheme="minorEastAsia"/>
                <w:sz w:val="18"/>
                <w:szCs w:val="18"/>
              </w:rPr>
              <w:t>10.5</w:t>
            </w:r>
          </w:p>
        </w:tc>
        <w:tc>
          <w:tcPr>
            <w:tcW w:w="545" w:type="dxa"/>
            <w:tcMar>
              <w:left w:w="57" w:type="dxa"/>
              <w:right w:w="57" w:type="dxa"/>
            </w:tcMar>
            <w:vAlign w:val="center"/>
          </w:tcPr>
          <w:p>
            <w:pPr>
              <w:widowControl/>
              <w:jc w:val="center"/>
              <w:textAlignment w:val="baseline"/>
              <w:rPr>
                <w:rFonts w:asciiTheme="minorEastAsia" w:hAnsiTheme="minorEastAsia"/>
                <w:sz w:val="18"/>
                <w:szCs w:val="18"/>
              </w:rPr>
            </w:pPr>
            <w:r>
              <w:rPr>
                <w:rFonts w:hint="eastAsia" w:asciiTheme="minorEastAsia" w:hAnsiTheme="minorEastAsia"/>
                <w:sz w:val="18"/>
                <w:szCs w:val="18"/>
              </w:rPr>
              <w:t>168</w:t>
            </w:r>
          </w:p>
        </w:tc>
        <w:tc>
          <w:tcPr>
            <w:tcW w:w="545" w:type="dxa"/>
            <w:tcMar>
              <w:left w:w="57" w:type="dxa"/>
              <w:right w:w="57" w:type="dxa"/>
            </w:tcMar>
            <w:vAlign w:val="center"/>
          </w:tcPr>
          <w:p>
            <w:pPr>
              <w:widowControl/>
              <w:jc w:val="center"/>
              <w:textAlignment w:val="baseline"/>
              <w:rPr>
                <w:rFonts w:asciiTheme="minorEastAsia" w:hAnsiTheme="minorEastAsia"/>
                <w:sz w:val="18"/>
                <w:szCs w:val="18"/>
              </w:rPr>
            </w:pPr>
            <w:r>
              <w:rPr>
                <w:rFonts w:hint="eastAsia" w:asciiTheme="minorEastAsia" w:hAnsiTheme="minorEastAsia"/>
                <w:sz w:val="18"/>
                <w:szCs w:val="18"/>
              </w:rPr>
              <w:t>94</w:t>
            </w:r>
          </w:p>
        </w:tc>
        <w:tc>
          <w:tcPr>
            <w:tcW w:w="545" w:type="dxa"/>
            <w:tcMar>
              <w:left w:w="57" w:type="dxa"/>
              <w:right w:w="57" w:type="dxa"/>
            </w:tcMar>
            <w:vAlign w:val="center"/>
          </w:tcPr>
          <w:p>
            <w:pPr>
              <w:widowControl/>
              <w:jc w:val="center"/>
              <w:textAlignment w:val="baseline"/>
              <w:rPr>
                <w:rFonts w:asciiTheme="minorEastAsia" w:hAnsiTheme="minorEastAsia"/>
                <w:sz w:val="18"/>
                <w:szCs w:val="18"/>
              </w:rPr>
            </w:pPr>
            <w:r>
              <w:rPr>
                <w:rFonts w:hint="eastAsia" w:asciiTheme="minorEastAsia" w:hAnsiTheme="minorEastAsia"/>
                <w:sz w:val="18"/>
                <w:szCs w:val="18"/>
              </w:rPr>
              <w:t>74</w:t>
            </w:r>
          </w:p>
        </w:tc>
        <w:tc>
          <w:tcPr>
            <w:tcW w:w="545" w:type="dxa"/>
            <w:tcMar>
              <w:left w:w="57" w:type="dxa"/>
              <w:right w:w="57" w:type="dxa"/>
            </w:tcMar>
            <w:vAlign w:val="center"/>
          </w:tcPr>
          <w:p>
            <w:pPr>
              <w:jc w:val="center"/>
              <w:textAlignment w:val="baseline"/>
              <w:rPr>
                <w:rFonts w:asciiTheme="minorEastAsia" w:hAnsiTheme="minorEastAsia"/>
                <w:sz w:val="18"/>
                <w:szCs w:val="18"/>
              </w:rPr>
            </w:pPr>
          </w:p>
        </w:tc>
        <w:tc>
          <w:tcPr>
            <w:tcW w:w="545" w:type="dxa"/>
            <w:tcMar>
              <w:left w:w="57" w:type="dxa"/>
              <w:right w:w="57" w:type="dxa"/>
            </w:tcMar>
            <w:vAlign w:val="center"/>
          </w:tcPr>
          <w:p>
            <w:pPr>
              <w:jc w:val="center"/>
              <w:textAlignment w:val="baseline"/>
              <w:rPr>
                <w:rFonts w:asciiTheme="minorEastAsia" w:hAnsiTheme="minorEastAsia"/>
                <w:sz w:val="18"/>
                <w:szCs w:val="18"/>
              </w:rPr>
            </w:pPr>
          </w:p>
        </w:tc>
        <w:tc>
          <w:tcPr>
            <w:tcW w:w="545" w:type="dxa"/>
            <w:tcMar>
              <w:left w:w="57" w:type="dxa"/>
              <w:right w:w="57" w:type="dxa"/>
            </w:tcMar>
            <w:vAlign w:val="center"/>
          </w:tcPr>
          <w:p>
            <w:pPr>
              <w:jc w:val="center"/>
              <w:textAlignment w:val="baseline"/>
              <w:rPr>
                <w:rFonts w:asciiTheme="minorEastAsia" w:hAnsiTheme="minorEastAsia"/>
                <w:sz w:val="18"/>
                <w:szCs w:val="18"/>
              </w:rPr>
            </w:pPr>
          </w:p>
        </w:tc>
        <w:tc>
          <w:tcPr>
            <w:tcW w:w="545" w:type="dxa"/>
            <w:tcMar>
              <w:left w:w="57" w:type="dxa"/>
              <w:right w:w="57" w:type="dxa"/>
            </w:tcMar>
            <w:vAlign w:val="center"/>
          </w:tcPr>
          <w:p>
            <w:pPr>
              <w:widowControl/>
              <w:jc w:val="center"/>
              <w:textAlignment w:val="baseline"/>
              <w:rPr>
                <w:rFonts w:asciiTheme="minorEastAsia" w:hAnsiTheme="minorEastAsia"/>
                <w:sz w:val="18"/>
                <w:szCs w:val="18"/>
              </w:rPr>
            </w:pPr>
            <w:r>
              <w:rPr>
                <w:rFonts w:hint="eastAsia" w:asciiTheme="minorEastAsia" w:hAnsiTheme="minorEastAsia"/>
                <w:sz w:val="18"/>
                <w:szCs w:val="18"/>
              </w:rPr>
              <w:t>96</w:t>
            </w:r>
          </w:p>
        </w:tc>
        <w:tc>
          <w:tcPr>
            <w:tcW w:w="545" w:type="dxa"/>
            <w:tcMar>
              <w:left w:w="57" w:type="dxa"/>
              <w:right w:w="57" w:type="dxa"/>
            </w:tcMar>
            <w:vAlign w:val="center"/>
          </w:tcPr>
          <w:p>
            <w:pPr>
              <w:widowControl/>
              <w:jc w:val="center"/>
              <w:textAlignment w:val="baseline"/>
              <w:rPr>
                <w:rFonts w:asciiTheme="minorEastAsia" w:hAnsiTheme="minorEastAsia"/>
                <w:sz w:val="18"/>
                <w:szCs w:val="18"/>
              </w:rPr>
            </w:pPr>
            <w:r>
              <w:rPr>
                <w:rFonts w:hint="eastAsia" w:asciiTheme="minorEastAsia" w:hAnsiTheme="minorEastAsia"/>
                <w:sz w:val="18"/>
                <w:szCs w:val="18"/>
              </w:rPr>
              <w:t>72</w:t>
            </w:r>
          </w:p>
        </w:tc>
        <w:tc>
          <w:tcPr>
            <w:tcW w:w="547" w:type="dxa"/>
            <w:tcMar>
              <w:left w:w="57" w:type="dxa"/>
              <w:right w:w="57" w:type="dxa"/>
            </w:tcMar>
            <w:vAlign w:val="center"/>
          </w:tcPr>
          <w:p>
            <w:pPr>
              <w:textAlignment w:val="baseline"/>
              <w:rPr>
                <w:rFonts w:asciiTheme="minorEastAsia" w:hAnsiTheme="minorEastAsia"/>
                <w:sz w:val="18"/>
                <w:szCs w:val="18"/>
              </w:rPr>
            </w:pPr>
            <w:r>
              <w:rPr>
                <w:rFonts w:hint="eastAsia" w:asciiTheme="minorEastAsia" w:hAnsiTheme="minorEastAsia"/>
                <w:sz w:val="18"/>
                <w:szCs w:val="18"/>
              </w:rPr>
              <w:t>　</w:t>
            </w:r>
          </w:p>
        </w:tc>
        <w:tc>
          <w:tcPr>
            <w:tcW w:w="547"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　</w:t>
            </w:r>
          </w:p>
        </w:tc>
        <w:tc>
          <w:tcPr>
            <w:tcW w:w="543" w:type="dxa"/>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　</w:t>
            </w:r>
          </w:p>
        </w:tc>
        <w:tc>
          <w:tcPr>
            <w:tcW w:w="715"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　</w:t>
            </w:r>
          </w:p>
        </w:tc>
      </w:tr>
    </w:tbl>
    <w:p>
      <w:pPr>
        <w:spacing w:line="460" w:lineRule="exact"/>
        <w:ind w:firstLine="360" w:firstLineChars="200"/>
        <w:jc w:val="left"/>
        <w:textAlignment w:val="baseline"/>
        <w:rPr>
          <w:rFonts w:ascii="宋体" w:hAnsi="宋体" w:cs="宋体"/>
          <w:sz w:val="18"/>
          <w:szCs w:val="18"/>
        </w:rPr>
      </w:pPr>
      <w:r>
        <w:rPr>
          <w:rFonts w:hint="eastAsia" w:ascii="宋体" w:hAnsi="宋体" w:cs="宋体"/>
          <w:sz w:val="18"/>
          <w:szCs w:val="18"/>
        </w:rPr>
        <w:t>备注：专业方向课程选够1</w:t>
      </w:r>
      <w:r>
        <w:rPr>
          <w:rFonts w:ascii="宋体" w:hAnsi="宋体" w:cs="宋体"/>
          <w:sz w:val="18"/>
          <w:szCs w:val="18"/>
        </w:rPr>
        <w:t>0.5</w:t>
      </w:r>
      <w:r>
        <w:rPr>
          <w:rFonts w:hint="eastAsia" w:ascii="宋体" w:hAnsi="宋体" w:cs="宋体"/>
          <w:sz w:val="18"/>
          <w:szCs w:val="18"/>
        </w:rPr>
        <w:t>学分。</w:t>
      </w:r>
    </w:p>
    <w:p>
      <w:pPr>
        <w:spacing w:line="460" w:lineRule="exact"/>
        <w:ind w:firstLine="420" w:firstLineChars="200"/>
        <w:textAlignment w:val="baseline"/>
        <w:rPr>
          <w:rFonts w:ascii="宋体" w:hAnsi="宋体" w:cs="宋体"/>
          <w:szCs w:val="21"/>
        </w:rPr>
      </w:pPr>
    </w:p>
    <w:p>
      <w:pPr>
        <w:spacing w:line="460" w:lineRule="exact"/>
        <w:ind w:firstLine="420" w:firstLineChars="200"/>
        <w:textAlignment w:val="baseline"/>
        <w:rPr>
          <w:rFonts w:ascii="宋体" w:hAnsi="宋体" w:cs="宋体"/>
          <w:sz w:val="20"/>
          <w:szCs w:val="21"/>
        </w:rPr>
      </w:pPr>
      <w:r>
        <w:rPr>
          <w:rFonts w:hint="eastAsia" w:ascii="宋体" w:hAnsi="宋体" w:cs="宋体"/>
          <w:szCs w:val="21"/>
        </w:rPr>
        <w:t>表8 专业拓展课程                                        食品智能加工技术专业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91"/>
        <w:gridCol w:w="1458"/>
        <w:gridCol w:w="358"/>
        <w:gridCol w:w="540"/>
        <w:gridCol w:w="540"/>
        <w:gridCol w:w="540"/>
        <w:gridCol w:w="540"/>
        <w:gridCol w:w="540"/>
        <w:gridCol w:w="540"/>
        <w:gridCol w:w="540"/>
        <w:gridCol w:w="541"/>
        <w:gridCol w:w="541"/>
        <w:gridCol w:w="541"/>
        <w:gridCol w:w="537"/>
        <w:gridCol w:w="7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91" w:type="dxa"/>
            <w:vMerge w:val="restart"/>
            <w:tcMar>
              <w:left w:w="57" w:type="dxa"/>
              <w:right w:w="57" w:type="dxa"/>
            </w:tcMar>
            <w:vAlign w:val="center"/>
          </w:tcPr>
          <w:p>
            <w:pPr>
              <w:jc w:val="center"/>
              <w:textAlignment w:val="baseline"/>
              <w:rPr>
                <w:rFonts w:ascii="宋体" w:hAnsi="宋体" w:eastAsia="宋体" w:cs="宋体"/>
                <w:sz w:val="18"/>
                <w:szCs w:val="18"/>
              </w:rPr>
            </w:pPr>
          </w:p>
          <w:p>
            <w:pPr>
              <w:jc w:val="center"/>
              <w:textAlignment w:val="baseline"/>
              <w:rPr>
                <w:rFonts w:ascii="宋体" w:hAnsi="宋体" w:eastAsia="宋体" w:cs="宋体"/>
                <w:sz w:val="18"/>
                <w:szCs w:val="18"/>
              </w:rPr>
            </w:pPr>
            <w:r>
              <w:rPr>
                <w:rFonts w:hint="eastAsia" w:ascii="宋体" w:hAnsi="宋体" w:eastAsia="宋体" w:cs="宋体"/>
                <w:sz w:val="18"/>
                <w:szCs w:val="18"/>
              </w:rPr>
              <w:t>课程</w:t>
            </w:r>
          </w:p>
          <w:p>
            <w:pPr>
              <w:jc w:val="center"/>
              <w:textAlignment w:val="baseline"/>
              <w:rPr>
                <w:rFonts w:ascii="宋体" w:hAnsi="宋体" w:eastAsia="宋体" w:cs="宋体"/>
                <w:sz w:val="18"/>
                <w:szCs w:val="18"/>
              </w:rPr>
            </w:pPr>
            <w:r>
              <w:rPr>
                <w:rFonts w:hint="eastAsia" w:ascii="宋体" w:hAnsi="宋体" w:eastAsia="宋体" w:cs="宋体"/>
                <w:sz w:val="18"/>
                <w:szCs w:val="18"/>
              </w:rPr>
              <w:t>代码</w:t>
            </w:r>
          </w:p>
        </w:tc>
        <w:tc>
          <w:tcPr>
            <w:tcW w:w="1458" w:type="dxa"/>
            <w:vMerge w:val="restart"/>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课程名称</w:t>
            </w:r>
          </w:p>
        </w:tc>
        <w:tc>
          <w:tcPr>
            <w:tcW w:w="358" w:type="dxa"/>
            <w:vMerge w:val="restart"/>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学分</w:t>
            </w:r>
          </w:p>
        </w:tc>
        <w:tc>
          <w:tcPr>
            <w:tcW w:w="2160" w:type="dxa"/>
            <w:gridSpan w:val="4"/>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学时安排</w:t>
            </w:r>
          </w:p>
        </w:tc>
        <w:tc>
          <w:tcPr>
            <w:tcW w:w="3243" w:type="dxa"/>
            <w:gridSpan w:val="6"/>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开课学期</w:t>
            </w:r>
          </w:p>
        </w:tc>
        <w:tc>
          <w:tcPr>
            <w:tcW w:w="537" w:type="dxa"/>
            <w:vMerge w:val="restart"/>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考核方式</w:t>
            </w:r>
          </w:p>
        </w:tc>
        <w:tc>
          <w:tcPr>
            <w:tcW w:w="707" w:type="dxa"/>
            <w:vMerge w:val="restart"/>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开课</w:t>
            </w:r>
          </w:p>
          <w:p>
            <w:pPr>
              <w:jc w:val="center"/>
              <w:textAlignment w:val="baseline"/>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891" w:type="dxa"/>
            <w:vMerge w:val="continue"/>
            <w:tcMar>
              <w:left w:w="57" w:type="dxa"/>
              <w:right w:w="57" w:type="dxa"/>
            </w:tcMar>
            <w:vAlign w:val="center"/>
          </w:tcPr>
          <w:p>
            <w:pPr>
              <w:jc w:val="center"/>
              <w:textAlignment w:val="baseline"/>
              <w:rPr>
                <w:rFonts w:ascii="宋体" w:hAnsi="宋体" w:eastAsia="宋体" w:cs="宋体"/>
                <w:sz w:val="18"/>
                <w:szCs w:val="18"/>
              </w:rPr>
            </w:pPr>
          </w:p>
        </w:tc>
        <w:tc>
          <w:tcPr>
            <w:tcW w:w="1458" w:type="dxa"/>
            <w:vMerge w:val="continue"/>
            <w:tcMar>
              <w:left w:w="57" w:type="dxa"/>
              <w:right w:w="57" w:type="dxa"/>
            </w:tcMar>
            <w:vAlign w:val="center"/>
          </w:tcPr>
          <w:p>
            <w:pPr>
              <w:jc w:val="center"/>
              <w:textAlignment w:val="baseline"/>
              <w:rPr>
                <w:rFonts w:ascii="宋体" w:hAnsi="宋体" w:eastAsia="宋体" w:cs="宋体"/>
                <w:sz w:val="18"/>
                <w:szCs w:val="18"/>
              </w:rPr>
            </w:pPr>
          </w:p>
        </w:tc>
        <w:tc>
          <w:tcPr>
            <w:tcW w:w="358" w:type="dxa"/>
            <w:vMerge w:val="continue"/>
            <w:tcMar>
              <w:left w:w="57" w:type="dxa"/>
              <w:right w:w="57" w:type="dxa"/>
            </w:tcMar>
            <w:vAlign w:val="center"/>
          </w:tcPr>
          <w:p>
            <w:pPr>
              <w:jc w:val="center"/>
              <w:textAlignment w:val="baseline"/>
              <w:rPr>
                <w:rFonts w:ascii="宋体" w:hAnsi="宋体" w:eastAsia="宋体" w:cs="宋体"/>
                <w:sz w:val="18"/>
                <w:szCs w:val="18"/>
              </w:rPr>
            </w:pPr>
          </w:p>
        </w:tc>
        <w:tc>
          <w:tcPr>
            <w:tcW w:w="540"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总学时</w:t>
            </w:r>
          </w:p>
        </w:tc>
        <w:tc>
          <w:tcPr>
            <w:tcW w:w="540"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理论学时</w:t>
            </w:r>
          </w:p>
        </w:tc>
        <w:tc>
          <w:tcPr>
            <w:tcW w:w="540"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实验学时</w:t>
            </w:r>
          </w:p>
        </w:tc>
        <w:tc>
          <w:tcPr>
            <w:tcW w:w="540"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实践学时</w:t>
            </w:r>
          </w:p>
        </w:tc>
        <w:tc>
          <w:tcPr>
            <w:tcW w:w="540"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一</w:t>
            </w:r>
          </w:p>
        </w:tc>
        <w:tc>
          <w:tcPr>
            <w:tcW w:w="540"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二</w:t>
            </w:r>
          </w:p>
        </w:tc>
        <w:tc>
          <w:tcPr>
            <w:tcW w:w="540"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三</w:t>
            </w:r>
          </w:p>
        </w:tc>
        <w:tc>
          <w:tcPr>
            <w:tcW w:w="541"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四</w:t>
            </w:r>
          </w:p>
        </w:tc>
        <w:tc>
          <w:tcPr>
            <w:tcW w:w="541"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五</w:t>
            </w:r>
          </w:p>
        </w:tc>
        <w:tc>
          <w:tcPr>
            <w:tcW w:w="541" w:type="dxa"/>
            <w:tcMar>
              <w:left w:w="57" w:type="dxa"/>
              <w:right w:w="57" w:type="dxa"/>
            </w:tcMar>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六</w:t>
            </w:r>
          </w:p>
        </w:tc>
        <w:tc>
          <w:tcPr>
            <w:tcW w:w="537" w:type="dxa"/>
            <w:vMerge w:val="continue"/>
            <w:vAlign w:val="center"/>
          </w:tcPr>
          <w:p>
            <w:pPr>
              <w:jc w:val="center"/>
              <w:textAlignment w:val="baseline"/>
              <w:rPr>
                <w:rFonts w:ascii="宋体" w:hAnsi="宋体" w:eastAsia="宋体" w:cs="宋体"/>
                <w:sz w:val="18"/>
                <w:szCs w:val="18"/>
              </w:rPr>
            </w:pPr>
          </w:p>
        </w:tc>
        <w:tc>
          <w:tcPr>
            <w:tcW w:w="707" w:type="dxa"/>
            <w:vMerge w:val="continue"/>
            <w:tcMar>
              <w:left w:w="57" w:type="dxa"/>
              <w:right w:w="57" w:type="dxa"/>
            </w:tcMar>
            <w:vAlign w:val="center"/>
          </w:tcPr>
          <w:p>
            <w:pPr>
              <w:jc w:val="center"/>
              <w:textAlignment w:val="baseline"/>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1" w:type="dxa"/>
            <w:tcMar>
              <w:left w:w="57" w:type="dxa"/>
              <w:right w:w="57" w:type="dxa"/>
            </w:tcMar>
            <w:vAlign w:val="center"/>
          </w:tcPr>
          <w:p>
            <w:pPr>
              <w:widowControl/>
              <w:jc w:val="center"/>
              <w:textAlignment w:val="center"/>
              <w:rPr>
                <w:rFonts w:cs="宋体" w:asciiTheme="minorEastAsia" w:hAnsiTheme="minorEastAsia"/>
                <w:sz w:val="18"/>
                <w:szCs w:val="18"/>
                <w:highlight w:val="magenta"/>
              </w:rPr>
            </w:pPr>
            <w:r>
              <w:rPr>
                <w:rFonts w:hint="eastAsia" w:asciiTheme="minorEastAsia" w:hAnsiTheme="minorEastAsia"/>
                <w:sz w:val="18"/>
                <w:szCs w:val="18"/>
                <w:highlight w:val="magenta"/>
              </w:rPr>
              <w:t>XF171014</w:t>
            </w:r>
          </w:p>
        </w:tc>
        <w:tc>
          <w:tcPr>
            <w:tcW w:w="1458" w:type="dxa"/>
            <w:tcMar>
              <w:left w:w="57" w:type="dxa"/>
              <w:right w:w="57" w:type="dxa"/>
            </w:tcMar>
            <w:vAlign w:val="center"/>
          </w:tcPr>
          <w:p>
            <w:pPr>
              <w:widowControl/>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C语言程序设计</w:t>
            </w:r>
          </w:p>
        </w:tc>
        <w:tc>
          <w:tcPr>
            <w:tcW w:w="358"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2</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32</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32</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32</w:t>
            </w:r>
          </w:p>
        </w:tc>
        <w:tc>
          <w:tcPr>
            <w:tcW w:w="541"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1"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1"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37" w:type="dxa"/>
            <w:vAlign w:val="center"/>
          </w:tcPr>
          <w:p>
            <w:pPr>
              <w:ind w:firstLine="90" w:firstLineChars="50"/>
              <w:textAlignment w:val="baseline"/>
              <w:rPr>
                <w:rFonts w:cs="宋体" w:asciiTheme="minorEastAsia" w:hAnsiTheme="minorEastAsia"/>
                <w:sz w:val="18"/>
                <w:szCs w:val="18"/>
                <w:highlight w:val="magenta"/>
              </w:rPr>
            </w:pPr>
            <w:r>
              <w:rPr>
                <w:rFonts w:hint="eastAsia" w:asciiTheme="minorEastAsia" w:hAnsiTheme="minorEastAsia"/>
                <w:sz w:val="18"/>
                <w:szCs w:val="18"/>
                <w:highlight w:val="magenta"/>
              </w:rPr>
              <w:t>查</w:t>
            </w:r>
          </w:p>
        </w:tc>
        <w:tc>
          <w:tcPr>
            <w:tcW w:w="707"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91" w:type="dxa"/>
            <w:tcMar>
              <w:left w:w="57" w:type="dxa"/>
              <w:right w:w="57" w:type="dxa"/>
            </w:tcMar>
            <w:vAlign w:val="center"/>
          </w:tcPr>
          <w:p>
            <w:pPr>
              <w:widowControl/>
              <w:jc w:val="center"/>
              <w:textAlignment w:val="center"/>
              <w:rPr>
                <w:rFonts w:cs="宋体" w:asciiTheme="minorEastAsia" w:hAnsiTheme="minorEastAsia"/>
                <w:sz w:val="18"/>
                <w:szCs w:val="18"/>
                <w:highlight w:val="magenta"/>
              </w:rPr>
            </w:pPr>
            <w:r>
              <w:rPr>
                <w:rFonts w:hint="eastAsia" w:asciiTheme="minorEastAsia" w:hAnsiTheme="minorEastAsia"/>
                <w:sz w:val="18"/>
                <w:szCs w:val="18"/>
                <w:highlight w:val="magenta"/>
              </w:rPr>
              <w:t>XF020025</w:t>
            </w:r>
          </w:p>
        </w:tc>
        <w:tc>
          <w:tcPr>
            <w:tcW w:w="1458" w:type="dxa"/>
            <w:tcMar>
              <w:left w:w="57" w:type="dxa"/>
              <w:right w:w="57" w:type="dxa"/>
            </w:tcMar>
            <w:vAlign w:val="center"/>
          </w:tcPr>
          <w:p>
            <w:pPr>
              <w:shd w:val="solid" w:color="FFFFFF" w:fill="auto"/>
              <w:textAlignment w:val="center"/>
              <w:rPr>
                <w:rFonts w:cs="宋体" w:asciiTheme="minorEastAsia" w:hAnsiTheme="minorEastAsia"/>
                <w:sz w:val="18"/>
                <w:szCs w:val="18"/>
                <w:highlight w:val="magenta"/>
                <w:shd w:val="clear" w:color="auto" w:fill="FFFFFF"/>
              </w:rPr>
            </w:pPr>
            <w:r>
              <w:rPr>
                <w:rFonts w:hint="eastAsia" w:asciiTheme="minorEastAsia" w:hAnsiTheme="minorEastAsia"/>
                <w:sz w:val="18"/>
                <w:szCs w:val="18"/>
                <w:highlight w:val="magenta"/>
              </w:rPr>
              <w:t>动植物检验检疫学</w:t>
            </w:r>
          </w:p>
        </w:tc>
        <w:tc>
          <w:tcPr>
            <w:tcW w:w="358"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2</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32</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32</w:t>
            </w:r>
          </w:p>
        </w:tc>
        <w:tc>
          <w:tcPr>
            <w:tcW w:w="540" w:type="dxa"/>
            <w:tcMar>
              <w:left w:w="57" w:type="dxa"/>
              <w:right w:w="57" w:type="dxa"/>
            </w:tcMar>
            <w:vAlign w:val="center"/>
          </w:tcPr>
          <w:p>
            <w:pPr>
              <w:widowControl/>
              <w:jc w:val="left"/>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32</w:t>
            </w:r>
          </w:p>
        </w:tc>
        <w:tc>
          <w:tcPr>
            <w:tcW w:w="541" w:type="dxa"/>
            <w:tcMar>
              <w:left w:w="57" w:type="dxa"/>
              <w:right w:w="57" w:type="dxa"/>
            </w:tcMar>
            <w:vAlign w:val="center"/>
          </w:tcPr>
          <w:p>
            <w:pPr>
              <w:widowControl/>
              <w:jc w:val="left"/>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1"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　</w:t>
            </w:r>
          </w:p>
        </w:tc>
        <w:tc>
          <w:tcPr>
            <w:tcW w:w="541"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magenta"/>
                <w:shd w:val="clear" w:color="auto" w:fill="FFFFFF"/>
              </w:rPr>
            </w:pPr>
            <w:r>
              <w:rPr>
                <w:rFonts w:hint="eastAsia" w:asciiTheme="minorEastAsia" w:hAnsiTheme="minorEastAsia"/>
                <w:sz w:val="18"/>
                <w:szCs w:val="18"/>
                <w:highlight w:val="magenta"/>
              </w:rPr>
              <w:t>　</w:t>
            </w:r>
          </w:p>
        </w:tc>
        <w:tc>
          <w:tcPr>
            <w:tcW w:w="537" w:type="dxa"/>
            <w:vAlign w:val="center"/>
          </w:tcPr>
          <w:p>
            <w:pPr>
              <w:jc w:val="center"/>
              <w:textAlignment w:val="baseline"/>
              <w:rPr>
                <w:rFonts w:cs="宋体" w:asciiTheme="minorEastAsia" w:hAnsiTheme="minorEastAsia"/>
                <w:sz w:val="18"/>
                <w:szCs w:val="18"/>
                <w:highlight w:val="magenta"/>
              </w:rPr>
            </w:pPr>
            <w:r>
              <w:rPr>
                <w:rFonts w:hint="eastAsia" w:asciiTheme="minorEastAsia" w:hAnsiTheme="minorEastAsia"/>
                <w:sz w:val="18"/>
                <w:szCs w:val="18"/>
                <w:highlight w:val="magenta"/>
              </w:rPr>
              <w:t>查</w:t>
            </w:r>
          </w:p>
        </w:tc>
        <w:tc>
          <w:tcPr>
            <w:tcW w:w="707" w:type="dxa"/>
            <w:tcMar>
              <w:left w:w="57" w:type="dxa"/>
              <w:right w:w="57" w:type="dxa"/>
            </w:tcMar>
            <w:vAlign w:val="center"/>
          </w:tcPr>
          <w:p>
            <w:pPr>
              <w:jc w:val="center"/>
              <w:textAlignment w:val="baseline"/>
              <w:rPr>
                <w:rFonts w:cs="宋体" w:asciiTheme="minorEastAsia" w:hAnsiTheme="minorEastAsia"/>
                <w:sz w:val="18"/>
                <w:szCs w:val="18"/>
                <w:highlight w:val="magenta"/>
              </w:rPr>
            </w:pPr>
            <w:r>
              <w:rPr>
                <w:rFonts w:hint="eastAsia" w:asciiTheme="minorEastAsia" w:hAnsiTheme="minorEastAsia"/>
                <w:sz w:val="18"/>
                <w:szCs w:val="18"/>
                <w:highlight w:val="magenta"/>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91" w:type="dxa"/>
            <w:tcMar>
              <w:left w:w="57" w:type="dxa"/>
              <w:right w:w="57" w:type="dxa"/>
            </w:tcMar>
            <w:vAlign w:val="center"/>
          </w:tcPr>
          <w:p>
            <w:pPr>
              <w:widowControl/>
              <w:jc w:val="center"/>
              <w:textAlignment w:val="center"/>
              <w:rPr>
                <w:rFonts w:cs="宋体" w:asciiTheme="minorEastAsia" w:hAnsiTheme="minorEastAsia"/>
                <w:kern w:val="0"/>
                <w:sz w:val="18"/>
                <w:szCs w:val="18"/>
                <w:highlight w:val="yellow"/>
              </w:rPr>
            </w:pPr>
            <w:r>
              <w:rPr>
                <w:rFonts w:hint="eastAsia" w:asciiTheme="minorEastAsia" w:hAnsiTheme="minorEastAsia"/>
                <w:sz w:val="18"/>
                <w:szCs w:val="18"/>
                <w:highlight w:val="yellow"/>
              </w:rPr>
              <w:t>XF020024</w:t>
            </w:r>
          </w:p>
        </w:tc>
        <w:tc>
          <w:tcPr>
            <w:tcW w:w="1458" w:type="dxa"/>
            <w:tcMar>
              <w:left w:w="57" w:type="dxa"/>
              <w:right w:w="57" w:type="dxa"/>
            </w:tcMar>
            <w:vAlign w:val="center"/>
          </w:tcPr>
          <w:p>
            <w:pPr>
              <w:shd w:val="solid" w:color="FFFFFF" w:fill="auto"/>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食品法规与标准</w:t>
            </w:r>
          </w:p>
        </w:tc>
        <w:tc>
          <w:tcPr>
            <w:tcW w:w="358" w:type="dxa"/>
            <w:tcMar>
              <w:left w:w="57" w:type="dxa"/>
              <w:right w:w="57" w:type="dxa"/>
            </w:tcMar>
            <w:vAlign w:val="center"/>
          </w:tcPr>
          <w:p>
            <w:pPr>
              <w:widowControl/>
              <w:jc w:val="center"/>
              <w:textAlignment w:val="baseline"/>
              <w:rPr>
                <w:rFonts w:cs="宋体" w:asciiTheme="minorEastAsia" w:hAnsiTheme="minorEastAsia"/>
                <w:kern w:val="0"/>
                <w:sz w:val="18"/>
                <w:szCs w:val="18"/>
                <w:highlight w:val="yellow"/>
              </w:rPr>
            </w:pPr>
            <w:r>
              <w:rPr>
                <w:rFonts w:hint="eastAsia" w:asciiTheme="minorEastAsia" w:hAnsiTheme="minorEastAsia"/>
                <w:sz w:val="18"/>
                <w:szCs w:val="18"/>
                <w:highlight w:val="yellow"/>
              </w:rPr>
              <w:t>2</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highlight w:val="yellow"/>
              </w:rPr>
            </w:pPr>
            <w:r>
              <w:rPr>
                <w:rFonts w:hint="eastAsia" w:asciiTheme="minorEastAsia" w:hAnsiTheme="minorEastAsia"/>
                <w:sz w:val="18"/>
                <w:szCs w:val="18"/>
                <w:highlight w:val="yellow"/>
              </w:rPr>
              <w:t>32</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highlight w:val="yellow"/>
              </w:rPr>
            </w:pPr>
            <w:r>
              <w:rPr>
                <w:rFonts w:hint="eastAsia" w:asciiTheme="minorEastAsia" w:hAnsiTheme="minorEastAsia"/>
                <w:sz w:val="18"/>
                <w:szCs w:val="18"/>
                <w:highlight w:val="yellow"/>
              </w:rPr>
              <w:t>32</w:t>
            </w:r>
          </w:p>
        </w:tc>
        <w:tc>
          <w:tcPr>
            <w:tcW w:w="540" w:type="dxa"/>
            <w:tcMar>
              <w:left w:w="57" w:type="dxa"/>
              <w:right w:w="57" w:type="dxa"/>
            </w:tcMar>
            <w:vAlign w:val="center"/>
          </w:tcPr>
          <w:p>
            <w:pPr>
              <w:widowControl/>
              <w:jc w:val="left"/>
              <w:textAlignment w:val="baseline"/>
              <w:rPr>
                <w:rFonts w:cs="宋体" w:asciiTheme="minorEastAsia" w:hAnsiTheme="minorEastAsia"/>
                <w:kern w:val="0"/>
                <w:sz w:val="18"/>
                <w:szCs w:val="18"/>
                <w:highlight w:val="yellow"/>
              </w:rPr>
            </w:pPr>
            <w:r>
              <w:rPr>
                <w:rFonts w:hint="eastAsia" w:asciiTheme="minorEastAsia" w:hAnsiTheme="minorEastAsia"/>
                <w:sz w:val="18"/>
                <w:szCs w:val="18"/>
                <w:highlight w:val="yellow"/>
              </w:rPr>
              <w:t>　</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highlight w:val="yellow"/>
              </w:rPr>
            </w:pPr>
            <w:r>
              <w:rPr>
                <w:rFonts w:hint="eastAsia" w:asciiTheme="minorEastAsia" w:hAnsiTheme="minorEastAsia"/>
                <w:sz w:val="18"/>
                <w:szCs w:val="18"/>
                <w:highlight w:val="yellow"/>
              </w:rPr>
              <w:t>　</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highlight w:val="yellow"/>
              </w:rPr>
            </w:pPr>
            <w:r>
              <w:rPr>
                <w:rFonts w:hint="eastAsia" w:asciiTheme="minorEastAsia" w:hAnsiTheme="minorEastAsia"/>
                <w:sz w:val="18"/>
                <w:szCs w:val="18"/>
                <w:highlight w:val="yellow"/>
              </w:rPr>
              <w:t>　</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highlight w:val="yellow"/>
              </w:rPr>
            </w:pPr>
            <w:r>
              <w:rPr>
                <w:rFonts w:hint="eastAsia" w:asciiTheme="minorEastAsia" w:hAnsiTheme="minorEastAsia"/>
                <w:sz w:val="18"/>
                <w:szCs w:val="18"/>
                <w:highlight w:val="yellow"/>
              </w:rPr>
              <w:t>　</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highlight w:val="yellow"/>
              </w:rPr>
            </w:pPr>
            <w:r>
              <w:rPr>
                <w:rFonts w:hint="eastAsia" w:asciiTheme="minorEastAsia" w:hAnsiTheme="minorEastAsia"/>
                <w:sz w:val="18"/>
                <w:szCs w:val="18"/>
                <w:highlight w:val="yellow"/>
              </w:rPr>
              <w:t>　</w:t>
            </w:r>
          </w:p>
        </w:tc>
        <w:tc>
          <w:tcPr>
            <w:tcW w:w="541" w:type="dxa"/>
            <w:tcMar>
              <w:left w:w="57" w:type="dxa"/>
              <w:right w:w="57" w:type="dxa"/>
            </w:tcMar>
            <w:vAlign w:val="center"/>
          </w:tcPr>
          <w:p>
            <w:pPr>
              <w:widowControl/>
              <w:jc w:val="center"/>
              <w:textAlignment w:val="baseline"/>
              <w:rPr>
                <w:rFonts w:cs="宋体" w:asciiTheme="minorEastAsia" w:hAnsiTheme="minorEastAsia"/>
                <w:kern w:val="0"/>
                <w:sz w:val="18"/>
                <w:szCs w:val="18"/>
                <w:highlight w:val="yellow"/>
              </w:rPr>
            </w:pPr>
            <w:r>
              <w:rPr>
                <w:rFonts w:hint="eastAsia" w:asciiTheme="minorEastAsia" w:hAnsiTheme="minorEastAsia"/>
                <w:sz w:val="18"/>
                <w:szCs w:val="18"/>
                <w:highlight w:val="yellow"/>
              </w:rPr>
              <w:t>32</w:t>
            </w:r>
          </w:p>
        </w:tc>
        <w:tc>
          <w:tcPr>
            <w:tcW w:w="541" w:type="dxa"/>
            <w:tcMar>
              <w:left w:w="57" w:type="dxa"/>
              <w:right w:w="57" w:type="dxa"/>
            </w:tcMar>
            <w:vAlign w:val="center"/>
          </w:tcPr>
          <w:p>
            <w:pPr>
              <w:widowControl/>
              <w:jc w:val="center"/>
              <w:textAlignment w:val="baseline"/>
              <w:rPr>
                <w:rFonts w:cs="宋体" w:asciiTheme="minorEastAsia" w:hAnsiTheme="minorEastAsia"/>
                <w:kern w:val="0"/>
                <w:sz w:val="18"/>
                <w:szCs w:val="18"/>
                <w:highlight w:val="yellow"/>
              </w:rPr>
            </w:pPr>
            <w:r>
              <w:rPr>
                <w:rFonts w:hint="eastAsia" w:asciiTheme="minorEastAsia" w:hAnsiTheme="minorEastAsia"/>
                <w:sz w:val="18"/>
                <w:szCs w:val="18"/>
                <w:highlight w:val="yellow"/>
              </w:rPr>
              <w:t>　</w:t>
            </w:r>
          </w:p>
        </w:tc>
        <w:tc>
          <w:tcPr>
            <w:tcW w:w="541"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　</w:t>
            </w:r>
          </w:p>
        </w:tc>
        <w:tc>
          <w:tcPr>
            <w:tcW w:w="537" w:type="dxa"/>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查</w:t>
            </w:r>
          </w:p>
        </w:tc>
        <w:tc>
          <w:tcPr>
            <w:tcW w:w="707"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1" w:type="dxa"/>
            <w:tcMar>
              <w:left w:w="57" w:type="dxa"/>
              <w:right w:w="57" w:type="dxa"/>
            </w:tcMar>
            <w:vAlign w:val="center"/>
          </w:tcPr>
          <w:p>
            <w:pPr>
              <w:widowControl/>
              <w:jc w:val="center"/>
              <w:textAlignment w:val="center"/>
              <w:rPr>
                <w:rFonts w:cs="宋体" w:asciiTheme="minorEastAsia" w:hAnsiTheme="minorEastAsia"/>
                <w:sz w:val="18"/>
                <w:szCs w:val="18"/>
                <w:highlight w:val="yellow"/>
              </w:rPr>
            </w:pPr>
            <w:r>
              <w:rPr>
                <w:rFonts w:hint="eastAsia" w:asciiTheme="minorEastAsia" w:hAnsiTheme="minorEastAsia"/>
                <w:sz w:val="18"/>
                <w:szCs w:val="18"/>
                <w:highlight w:val="yellow"/>
              </w:rPr>
              <w:t>XF020027</w:t>
            </w:r>
          </w:p>
        </w:tc>
        <w:tc>
          <w:tcPr>
            <w:tcW w:w="1458" w:type="dxa"/>
            <w:tcMar>
              <w:left w:w="57" w:type="dxa"/>
              <w:right w:w="57" w:type="dxa"/>
            </w:tcMar>
            <w:vAlign w:val="center"/>
          </w:tcPr>
          <w:p>
            <w:pPr>
              <w:shd w:val="solid" w:color="FFFFFF" w:fill="auto"/>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食品添加剂</w:t>
            </w:r>
          </w:p>
        </w:tc>
        <w:tc>
          <w:tcPr>
            <w:tcW w:w="358"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2</w:t>
            </w:r>
          </w:p>
        </w:tc>
        <w:tc>
          <w:tcPr>
            <w:tcW w:w="54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32</w:t>
            </w:r>
          </w:p>
        </w:tc>
        <w:tc>
          <w:tcPr>
            <w:tcW w:w="54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32</w:t>
            </w:r>
          </w:p>
        </w:tc>
        <w:tc>
          <w:tcPr>
            <w:tcW w:w="540" w:type="dxa"/>
            <w:tcMar>
              <w:left w:w="57" w:type="dxa"/>
              <w:right w:w="57" w:type="dxa"/>
            </w:tcMar>
            <w:vAlign w:val="center"/>
          </w:tcPr>
          <w:p>
            <w:pPr>
              <w:shd w:val="solid" w:color="FFFFFF" w:fill="auto"/>
              <w:jc w:val="left"/>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　</w:t>
            </w:r>
          </w:p>
        </w:tc>
        <w:tc>
          <w:tcPr>
            <w:tcW w:w="54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　</w:t>
            </w:r>
          </w:p>
        </w:tc>
        <w:tc>
          <w:tcPr>
            <w:tcW w:w="54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　</w:t>
            </w:r>
          </w:p>
        </w:tc>
        <w:tc>
          <w:tcPr>
            <w:tcW w:w="54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　</w:t>
            </w:r>
          </w:p>
        </w:tc>
        <w:tc>
          <w:tcPr>
            <w:tcW w:w="540" w:type="dxa"/>
            <w:tcMar>
              <w:left w:w="57" w:type="dxa"/>
              <w:right w:w="57" w:type="dxa"/>
            </w:tcMar>
            <w:vAlign w:val="center"/>
          </w:tcPr>
          <w:p>
            <w:pPr>
              <w:shd w:val="solid" w:color="FFFFFF" w:fill="auto"/>
              <w:ind w:firstLine="90" w:firstLineChars="50"/>
              <w:jc w:val="left"/>
              <w:textAlignment w:val="center"/>
              <w:rPr>
                <w:rFonts w:cs="宋体" w:asciiTheme="minorEastAsia" w:hAnsiTheme="minorEastAsia"/>
                <w:sz w:val="18"/>
                <w:szCs w:val="18"/>
                <w:highlight w:val="yellow"/>
                <w:shd w:val="clear" w:color="auto" w:fill="FFFFFF"/>
              </w:rPr>
            </w:pPr>
          </w:p>
        </w:tc>
        <w:tc>
          <w:tcPr>
            <w:tcW w:w="541"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3</w:t>
            </w:r>
            <w:r>
              <w:rPr>
                <w:rFonts w:asciiTheme="minorEastAsia" w:hAnsiTheme="minorEastAsia"/>
                <w:sz w:val="18"/>
                <w:szCs w:val="18"/>
                <w:highlight w:val="yellow"/>
              </w:rPr>
              <w:t>2</w:t>
            </w:r>
            <w:r>
              <w:rPr>
                <w:rFonts w:hint="eastAsia" w:asciiTheme="minorEastAsia" w:hAnsiTheme="minorEastAsia"/>
                <w:sz w:val="18"/>
                <w:szCs w:val="18"/>
                <w:highlight w:val="yellow"/>
              </w:rPr>
              <w:t>　</w:t>
            </w:r>
          </w:p>
        </w:tc>
        <w:tc>
          <w:tcPr>
            <w:tcW w:w="541"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　</w:t>
            </w:r>
          </w:p>
        </w:tc>
        <w:tc>
          <w:tcPr>
            <w:tcW w:w="541"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　</w:t>
            </w:r>
          </w:p>
        </w:tc>
        <w:tc>
          <w:tcPr>
            <w:tcW w:w="537" w:type="dxa"/>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查</w:t>
            </w:r>
          </w:p>
        </w:tc>
        <w:tc>
          <w:tcPr>
            <w:tcW w:w="707"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1" w:type="dxa"/>
            <w:tcMar>
              <w:left w:w="57" w:type="dxa"/>
              <w:right w:w="57" w:type="dxa"/>
            </w:tcMar>
            <w:vAlign w:val="center"/>
          </w:tcPr>
          <w:p>
            <w:pPr>
              <w:widowControl/>
              <w:jc w:val="left"/>
              <w:rPr>
                <w:rFonts w:cs="宋体" w:asciiTheme="minorEastAsia" w:hAnsiTheme="minorEastAsia"/>
                <w:sz w:val="18"/>
                <w:szCs w:val="18"/>
                <w:highlight w:val="yellow"/>
              </w:rPr>
            </w:pPr>
            <w:r>
              <w:rPr>
                <w:rFonts w:hint="eastAsia" w:asciiTheme="minorEastAsia" w:hAnsiTheme="minorEastAsia"/>
                <w:sz w:val="18"/>
                <w:szCs w:val="18"/>
                <w:highlight w:val="yellow"/>
              </w:rPr>
              <w:t>XF020059</w:t>
            </w:r>
          </w:p>
        </w:tc>
        <w:tc>
          <w:tcPr>
            <w:tcW w:w="1458" w:type="dxa"/>
            <w:tcMar>
              <w:left w:w="57" w:type="dxa"/>
              <w:right w:w="57" w:type="dxa"/>
            </w:tcMar>
            <w:vAlign w:val="center"/>
          </w:tcPr>
          <w:p>
            <w:pP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食品智能装备与技术</w:t>
            </w:r>
          </w:p>
        </w:tc>
        <w:tc>
          <w:tcPr>
            <w:tcW w:w="358"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2</w:t>
            </w:r>
          </w:p>
        </w:tc>
        <w:tc>
          <w:tcPr>
            <w:tcW w:w="540"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32</w:t>
            </w:r>
          </w:p>
        </w:tc>
        <w:tc>
          <w:tcPr>
            <w:tcW w:w="540"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32</w:t>
            </w:r>
          </w:p>
        </w:tc>
        <w:tc>
          <w:tcPr>
            <w:tcW w:w="540"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　</w:t>
            </w:r>
          </w:p>
        </w:tc>
        <w:tc>
          <w:tcPr>
            <w:tcW w:w="540"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　</w:t>
            </w:r>
          </w:p>
        </w:tc>
        <w:tc>
          <w:tcPr>
            <w:tcW w:w="540"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　</w:t>
            </w:r>
          </w:p>
        </w:tc>
        <w:tc>
          <w:tcPr>
            <w:tcW w:w="540"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　</w:t>
            </w:r>
          </w:p>
        </w:tc>
        <w:tc>
          <w:tcPr>
            <w:tcW w:w="540"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　</w:t>
            </w:r>
          </w:p>
        </w:tc>
        <w:tc>
          <w:tcPr>
            <w:tcW w:w="541"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32</w:t>
            </w:r>
          </w:p>
        </w:tc>
        <w:tc>
          <w:tcPr>
            <w:tcW w:w="541"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　</w:t>
            </w:r>
          </w:p>
        </w:tc>
        <w:tc>
          <w:tcPr>
            <w:tcW w:w="541"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　</w:t>
            </w:r>
          </w:p>
        </w:tc>
        <w:tc>
          <w:tcPr>
            <w:tcW w:w="537" w:type="dxa"/>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查</w:t>
            </w:r>
          </w:p>
        </w:tc>
        <w:tc>
          <w:tcPr>
            <w:tcW w:w="707"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1" w:type="dxa"/>
            <w:tcMar>
              <w:left w:w="57" w:type="dxa"/>
              <w:right w:w="57" w:type="dxa"/>
            </w:tcMar>
            <w:vAlign w:val="center"/>
          </w:tcPr>
          <w:p>
            <w:pPr>
              <w:widowControl/>
              <w:jc w:val="left"/>
              <w:rPr>
                <w:rFonts w:cs="宋体" w:asciiTheme="minorEastAsia" w:hAnsiTheme="minorEastAsia"/>
                <w:kern w:val="0"/>
                <w:sz w:val="18"/>
                <w:szCs w:val="18"/>
                <w:highlight w:val="magenta"/>
                <w:lang w:bidi="ar"/>
              </w:rPr>
            </w:pPr>
            <w:r>
              <w:rPr>
                <w:rFonts w:hint="eastAsia" w:asciiTheme="minorEastAsia" w:hAnsiTheme="minorEastAsia"/>
                <w:sz w:val="18"/>
                <w:szCs w:val="18"/>
                <w:highlight w:val="magenta"/>
              </w:rPr>
              <w:t>XF011021</w:t>
            </w:r>
          </w:p>
        </w:tc>
        <w:tc>
          <w:tcPr>
            <w:tcW w:w="1458" w:type="dxa"/>
            <w:tcMar>
              <w:left w:w="57" w:type="dxa"/>
              <w:right w:w="57" w:type="dxa"/>
            </w:tcMar>
            <w:vAlign w:val="center"/>
          </w:tcPr>
          <w:p>
            <w:pPr>
              <w:shd w:val="solid" w:color="FFFFFF" w:fill="auto"/>
              <w:textAlignment w:val="center"/>
              <w:rPr>
                <w:rFonts w:cs="宋体" w:asciiTheme="minorEastAsia" w:hAnsiTheme="minorEastAsia"/>
                <w:sz w:val="18"/>
                <w:szCs w:val="18"/>
                <w:highlight w:val="magenta"/>
                <w:shd w:val="clear" w:color="auto" w:fill="FFFFFF"/>
              </w:rPr>
            </w:pPr>
            <w:r>
              <w:rPr>
                <w:rFonts w:hint="eastAsia" w:asciiTheme="minorEastAsia" w:hAnsiTheme="minorEastAsia"/>
                <w:sz w:val="18"/>
                <w:szCs w:val="18"/>
                <w:highlight w:val="magenta"/>
              </w:rPr>
              <w:t>食品机械自动化控制原理</w:t>
            </w:r>
          </w:p>
        </w:tc>
        <w:tc>
          <w:tcPr>
            <w:tcW w:w="358"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magenta"/>
                <w:shd w:val="clear" w:color="auto" w:fill="FFFFFF"/>
              </w:rPr>
            </w:pPr>
            <w:r>
              <w:rPr>
                <w:rFonts w:hint="eastAsia" w:asciiTheme="minorEastAsia" w:hAnsiTheme="minorEastAsia"/>
                <w:sz w:val="18"/>
                <w:szCs w:val="18"/>
                <w:highlight w:val="magenta"/>
              </w:rPr>
              <w:t>2</w:t>
            </w:r>
          </w:p>
        </w:tc>
        <w:tc>
          <w:tcPr>
            <w:tcW w:w="54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magenta"/>
                <w:shd w:val="clear" w:color="auto" w:fill="FFFFFF"/>
              </w:rPr>
            </w:pPr>
            <w:r>
              <w:rPr>
                <w:rFonts w:hint="eastAsia" w:asciiTheme="minorEastAsia" w:hAnsiTheme="minorEastAsia"/>
                <w:sz w:val="18"/>
                <w:szCs w:val="18"/>
                <w:highlight w:val="magenta"/>
              </w:rPr>
              <w:t>32</w:t>
            </w:r>
          </w:p>
        </w:tc>
        <w:tc>
          <w:tcPr>
            <w:tcW w:w="54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magenta"/>
                <w:shd w:val="clear" w:color="auto" w:fill="FFFFFF"/>
              </w:rPr>
            </w:pPr>
            <w:r>
              <w:rPr>
                <w:rFonts w:hint="eastAsia" w:asciiTheme="minorEastAsia" w:hAnsiTheme="minorEastAsia"/>
                <w:sz w:val="18"/>
                <w:szCs w:val="18"/>
                <w:highlight w:val="magenta"/>
              </w:rPr>
              <w:t>32</w:t>
            </w:r>
          </w:p>
        </w:tc>
        <w:tc>
          <w:tcPr>
            <w:tcW w:w="540" w:type="dxa"/>
            <w:tcMar>
              <w:left w:w="57" w:type="dxa"/>
              <w:right w:w="57" w:type="dxa"/>
            </w:tcMar>
            <w:vAlign w:val="center"/>
          </w:tcPr>
          <w:p>
            <w:pPr>
              <w:shd w:val="solid" w:color="FFFFFF" w:fill="auto"/>
              <w:jc w:val="left"/>
              <w:textAlignment w:val="center"/>
              <w:rPr>
                <w:rFonts w:cs="宋体" w:asciiTheme="minorEastAsia" w:hAnsiTheme="minorEastAsia"/>
                <w:sz w:val="18"/>
                <w:szCs w:val="18"/>
                <w:highlight w:val="magenta"/>
                <w:shd w:val="clear" w:color="auto" w:fill="FFFFFF"/>
              </w:rPr>
            </w:pPr>
            <w:r>
              <w:rPr>
                <w:rFonts w:hint="eastAsia" w:asciiTheme="minorEastAsia" w:hAnsiTheme="minorEastAsia"/>
                <w:sz w:val="18"/>
                <w:szCs w:val="18"/>
                <w:highlight w:val="magenta"/>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32</w:t>
            </w:r>
          </w:p>
        </w:tc>
        <w:tc>
          <w:tcPr>
            <w:tcW w:w="541"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1"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1"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37" w:type="dxa"/>
            <w:vAlign w:val="center"/>
          </w:tcPr>
          <w:p>
            <w:pPr>
              <w:jc w:val="center"/>
              <w:textAlignment w:val="baseline"/>
              <w:rPr>
                <w:rFonts w:cs="宋体" w:asciiTheme="minorEastAsia" w:hAnsiTheme="minorEastAsia"/>
                <w:sz w:val="18"/>
                <w:szCs w:val="18"/>
                <w:highlight w:val="magenta"/>
              </w:rPr>
            </w:pPr>
            <w:r>
              <w:rPr>
                <w:rFonts w:hint="eastAsia" w:asciiTheme="minorEastAsia" w:hAnsiTheme="minorEastAsia"/>
                <w:sz w:val="18"/>
                <w:szCs w:val="18"/>
                <w:highlight w:val="magenta"/>
              </w:rPr>
              <w:t>查</w:t>
            </w:r>
          </w:p>
        </w:tc>
        <w:tc>
          <w:tcPr>
            <w:tcW w:w="707" w:type="dxa"/>
            <w:tcMar>
              <w:left w:w="57" w:type="dxa"/>
              <w:right w:w="57" w:type="dxa"/>
            </w:tcMar>
            <w:vAlign w:val="center"/>
          </w:tcPr>
          <w:p>
            <w:pPr>
              <w:widowControl/>
              <w:jc w:val="center"/>
              <w:textAlignment w:val="baseline"/>
              <w:rPr>
                <w:rFonts w:cs="宋体" w:asciiTheme="minorEastAsia" w:hAnsiTheme="minorEastAsia"/>
                <w:sz w:val="18"/>
                <w:szCs w:val="18"/>
                <w:highlight w:val="magenta"/>
              </w:rPr>
            </w:pPr>
            <w:r>
              <w:rPr>
                <w:rFonts w:hint="eastAsia" w:asciiTheme="minorEastAsia" w:hAnsiTheme="minorEastAsia"/>
                <w:sz w:val="18"/>
                <w:szCs w:val="18"/>
                <w:highlight w:val="magenta"/>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1" w:type="dxa"/>
            <w:tcMar>
              <w:left w:w="57" w:type="dxa"/>
              <w:right w:w="57" w:type="dxa"/>
            </w:tcMar>
            <w:vAlign w:val="center"/>
          </w:tcPr>
          <w:p>
            <w:pPr>
              <w:widowControl/>
              <w:jc w:val="left"/>
              <w:rPr>
                <w:rFonts w:cs="宋体" w:asciiTheme="minorEastAsia" w:hAnsiTheme="minorEastAsia"/>
                <w:kern w:val="0"/>
                <w:sz w:val="18"/>
                <w:szCs w:val="18"/>
                <w:highlight w:val="magenta"/>
                <w:lang w:bidi="ar"/>
              </w:rPr>
            </w:pPr>
            <w:r>
              <w:rPr>
                <w:rFonts w:hint="eastAsia" w:asciiTheme="minorEastAsia" w:hAnsiTheme="minorEastAsia"/>
                <w:sz w:val="18"/>
                <w:szCs w:val="18"/>
                <w:highlight w:val="magenta"/>
              </w:rPr>
              <w:t>XF011022</w:t>
            </w:r>
          </w:p>
        </w:tc>
        <w:tc>
          <w:tcPr>
            <w:tcW w:w="1458" w:type="dxa"/>
            <w:tcMar>
              <w:left w:w="57" w:type="dxa"/>
              <w:right w:w="57" w:type="dxa"/>
            </w:tcMar>
            <w:vAlign w:val="center"/>
          </w:tcPr>
          <w:p>
            <w:pPr>
              <w:shd w:val="solid" w:color="FFFFFF" w:fill="auto"/>
              <w:textAlignment w:val="center"/>
              <w:rPr>
                <w:rFonts w:cs="宋体" w:asciiTheme="minorEastAsia" w:hAnsiTheme="minorEastAsia"/>
                <w:sz w:val="18"/>
                <w:szCs w:val="18"/>
                <w:highlight w:val="magenta"/>
                <w:shd w:val="clear" w:color="auto" w:fill="FFFFFF"/>
              </w:rPr>
            </w:pPr>
            <w:r>
              <w:rPr>
                <w:rFonts w:hint="eastAsia" w:asciiTheme="minorEastAsia" w:hAnsiTheme="minorEastAsia"/>
                <w:sz w:val="18"/>
                <w:szCs w:val="18"/>
                <w:highlight w:val="magenta"/>
              </w:rPr>
              <w:t>食品机械自动化控制技术</w:t>
            </w:r>
          </w:p>
        </w:tc>
        <w:tc>
          <w:tcPr>
            <w:tcW w:w="358"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magenta"/>
                <w:shd w:val="clear" w:color="auto" w:fill="FFFFFF"/>
              </w:rPr>
            </w:pPr>
            <w:r>
              <w:rPr>
                <w:rFonts w:hint="eastAsia" w:asciiTheme="minorEastAsia" w:hAnsiTheme="minorEastAsia"/>
                <w:sz w:val="18"/>
                <w:szCs w:val="18"/>
                <w:highlight w:val="magenta"/>
              </w:rPr>
              <w:t>2</w:t>
            </w:r>
          </w:p>
        </w:tc>
        <w:tc>
          <w:tcPr>
            <w:tcW w:w="54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magenta"/>
                <w:shd w:val="clear" w:color="auto" w:fill="FFFFFF"/>
              </w:rPr>
            </w:pPr>
            <w:r>
              <w:rPr>
                <w:rFonts w:hint="eastAsia" w:asciiTheme="minorEastAsia" w:hAnsiTheme="minorEastAsia"/>
                <w:sz w:val="18"/>
                <w:szCs w:val="18"/>
                <w:highlight w:val="magenta"/>
              </w:rPr>
              <w:t>32</w:t>
            </w:r>
          </w:p>
        </w:tc>
        <w:tc>
          <w:tcPr>
            <w:tcW w:w="54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magenta"/>
                <w:shd w:val="clear" w:color="auto" w:fill="FFFFFF"/>
              </w:rPr>
            </w:pPr>
            <w:r>
              <w:rPr>
                <w:rFonts w:hint="eastAsia" w:asciiTheme="minorEastAsia" w:hAnsiTheme="minorEastAsia"/>
                <w:sz w:val="18"/>
                <w:szCs w:val="18"/>
                <w:highlight w:val="magenta"/>
              </w:rPr>
              <w:t>32</w:t>
            </w:r>
          </w:p>
        </w:tc>
        <w:tc>
          <w:tcPr>
            <w:tcW w:w="540" w:type="dxa"/>
            <w:tcMar>
              <w:left w:w="57" w:type="dxa"/>
              <w:right w:w="57" w:type="dxa"/>
            </w:tcMar>
            <w:vAlign w:val="center"/>
          </w:tcPr>
          <w:p>
            <w:pPr>
              <w:shd w:val="solid" w:color="FFFFFF" w:fill="auto"/>
              <w:jc w:val="left"/>
              <w:textAlignment w:val="center"/>
              <w:rPr>
                <w:rFonts w:cs="宋体" w:asciiTheme="minorEastAsia" w:hAnsiTheme="minorEastAsia"/>
                <w:sz w:val="18"/>
                <w:szCs w:val="18"/>
                <w:highlight w:val="magenta"/>
                <w:shd w:val="clear" w:color="auto" w:fill="FFFFFF"/>
              </w:rPr>
            </w:pPr>
            <w:r>
              <w:rPr>
                <w:rFonts w:hint="eastAsia" w:asciiTheme="minorEastAsia" w:hAnsiTheme="minorEastAsia"/>
                <w:sz w:val="18"/>
                <w:szCs w:val="18"/>
                <w:highlight w:val="magenta"/>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32</w:t>
            </w:r>
          </w:p>
        </w:tc>
        <w:tc>
          <w:tcPr>
            <w:tcW w:w="541"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1"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41"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magenta"/>
              </w:rPr>
            </w:pPr>
            <w:r>
              <w:rPr>
                <w:rFonts w:hint="eastAsia" w:asciiTheme="minorEastAsia" w:hAnsiTheme="minorEastAsia"/>
                <w:sz w:val="18"/>
                <w:szCs w:val="18"/>
                <w:highlight w:val="magenta"/>
              </w:rPr>
              <w:t>　</w:t>
            </w:r>
          </w:p>
        </w:tc>
        <w:tc>
          <w:tcPr>
            <w:tcW w:w="537" w:type="dxa"/>
            <w:vAlign w:val="center"/>
          </w:tcPr>
          <w:p>
            <w:pPr>
              <w:jc w:val="center"/>
              <w:textAlignment w:val="baseline"/>
              <w:rPr>
                <w:rFonts w:cs="宋体" w:asciiTheme="minorEastAsia" w:hAnsiTheme="minorEastAsia"/>
                <w:sz w:val="18"/>
                <w:szCs w:val="18"/>
                <w:highlight w:val="magenta"/>
              </w:rPr>
            </w:pPr>
            <w:r>
              <w:rPr>
                <w:rFonts w:hint="eastAsia" w:asciiTheme="minorEastAsia" w:hAnsiTheme="minorEastAsia"/>
                <w:sz w:val="18"/>
                <w:szCs w:val="18"/>
                <w:highlight w:val="magenta"/>
              </w:rPr>
              <w:t>查</w:t>
            </w:r>
          </w:p>
        </w:tc>
        <w:tc>
          <w:tcPr>
            <w:tcW w:w="707" w:type="dxa"/>
            <w:tcMar>
              <w:left w:w="57" w:type="dxa"/>
              <w:right w:w="57" w:type="dxa"/>
            </w:tcMar>
            <w:vAlign w:val="center"/>
          </w:tcPr>
          <w:p>
            <w:pPr>
              <w:widowControl/>
              <w:jc w:val="center"/>
              <w:textAlignment w:val="baseline"/>
              <w:rPr>
                <w:rFonts w:cs="宋体" w:asciiTheme="minorEastAsia" w:hAnsiTheme="minorEastAsia"/>
                <w:kern w:val="0"/>
                <w:sz w:val="18"/>
                <w:szCs w:val="18"/>
                <w:highlight w:val="magenta"/>
              </w:rPr>
            </w:pPr>
            <w:r>
              <w:rPr>
                <w:rFonts w:hint="eastAsia" w:asciiTheme="minorEastAsia" w:hAnsiTheme="minorEastAsia"/>
                <w:sz w:val="18"/>
                <w:szCs w:val="18"/>
                <w:highlight w:val="magenta"/>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1" w:type="dxa"/>
            <w:tcMar>
              <w:left w:w="57" w:type="dxa"/>
              <w:right w:w="57" w:type="dxa"/>
            </w:tcMar>
            <w:vAlign w:val="center"/>
          </w:tcPr>
          <w:p>
            <w:pPr>
              <w:widowControl/>
              <w:jc w:val="center"/>
              <w:textAlignment w:val="center"/>
              <w:rPr>
                <w:rFonts w:cs="宋体" w:asciiTheme="minorEastAsia" w:hAnsiTheme="minorEastAsia"/>
                <w:sz w:val="18"/>
                <w:szCs w:val="18"/>
                <w:highlight w:val="yellow"/>
              </w:rPr>
            </w:pPr>
            <w:r>
              <w:rPr>
                <w:rFonts w:hint="eastAsia" w:asciiTheme="minorEastAsia" w:hAnsiTheme="minorEastAsia"/>
                <w:sz w:val="18"/>
                <w:szCs w:val="18"/>
                <w:highlight w:val="yellow"/>
              </w:rPr>
              <w:t>XF020029</w:t>
            </w:r>
          </w:p>
        </w:tc>
        <w:tc>
          <w:tcPr>
            <w:tcW w:w="1458" w:type="dxa"/>
            <w:tcMar>
              <w:left w:w="57" w:type="dxa"/>
              <w:right w:w="57" w:type="dxa"/>
            </w:tcMar>
            <w:vAlign w:val="center"/>
          </w:tcPr>
          <w:p>
            <w:pPr>
              <w:shd w:val="solid" w:color="FFFFFF" w:fill="auto"/>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功能性食品</w:t>
            </w:r>
          </w:p>
        </w:tc>
        <w:tc>
          <w:tcPr>
            <w:tcW w:w="358"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2</w:t>
            </w:r>
          </w:p>
        </w:tc>
        <w:tc>
          <w:tcPr>
            <w:tcW w:w="54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32</w:t>
            </w:r>
          </w:p>
        </w:tc>
        <w:tc>
          <w:tcPr>
            <w:tcW w:w="54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32</w:t>
            </w:r>
          </w:p>
        </w:tc>
        <w:tc>
          <w:tcPr>
            <w:tcW w:w="540" w:type="dxa"/>
            <w:tcMar>
              <w:left w:w="57" w:type="dxa"/>
              <w:right w:w="57" w:type="dxa"/>
            </w:tcMar>
            <w:vAlign w:val="center"/>
          </w:tcPr>
          <w:p>
            <w:pPr>
              <w:shd w:val="solid" w:color="FFFFFF" w:fill="auto"/>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　</w:t>
            </w:r>
          </w:p>
        </w:tc>
        <w:tc>
          <w:tcPr>
            <w:tcW w:w="54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　</w:t>
            </w:r>
          </w:p>
        </w:tc>
        <w:tc>
          <w:tcPr>
            <w:tcW w:w="54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　</w:t>
            </w:r>
          </w:p>
        </w:tc>
        <w:tc>
          <w:tcPr>
            <w:tcW w:w="540" w:type="dxa"/>
            <w:tcMar>
              <w:left w:w="57" w:type="dxa"/>
              <w:right w:w="57" w:type="dxa"/>
            </w:tcMar>
            <w:vAlign w:val="center"/>
          </w:tcPr>
          <w:p>
            <w:pPr>
              <w:shd w:val="solid" w:color="FFFFFF" w:fill="auto"/>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　</w:t>
            </w:r>
          </w:p>
        </w:tc>
        <w:tc>
          <w:tcPr>
            <w:tcW w:w="54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　</w:t>
            </w:r>
          </w:p>
        </w:tc>
        <w:tc>
          <w:tcPr>
            <w:tcW w:w="541"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32</w:t>
            </w:r>
          </w:p>
        </w:tc>
        <w:tc>
          <w:tcPr>
            <w:tcW w:w="541"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　</w:t>
            </w:r>
          </w:p>
        </w:tc>
        <w:tc>
          <w:tcPr>
            <w:tcW w:w="541"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　</w:t>
            </w:r>
          </w:p>
        </w:tc>
        <w:tc>
          <w:tcPr>
            <w:tcW w:w="537" w:type="dxa"/>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查</w:t>
            </w:r>
          </w:p>
        </w:tc>
        <w:tc>
          <w:tcPr>
            <w:tcW w:w="707" w:type="dxa"/>
            <w:tcMar>
              <w:left w:w="57" w:type="dxa"/>
              <w:right w:w="57" w:type="dxa"/>
            </w:tcMar>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1" w:type="dxa"/>
            <w:tcMar>
              <w:left w:w="57" w:type="dxa"/>
              <w:right w:w="57" w:type="dxa"/>
            </w:tcMar>
            <w:vAlign w:val="center"/>
          </w:tcPr>
          <w:p>
            <w:pPr>
              <w:widowControl/>
              <w:jc w:val="center"/>
              <w:textAlignment w:val="center"/>
              <w:rPr>
                <w:rFonts w:cs="宋体" w:asciiTheme="minorEastAsia" w:hAnsiTheme="minorEastAsia"/>
                <w:sz w:val="18"/>
                <w:szCs w:val="18"/>
                <w:highlight w:val="yellow"/>
              </w:rPr>
            </w:pPr>
            <w:r>
              <w:rPr>
                <w:rFonts w:hint="eastAsia" w:asciiTheme="minorEastAsia" w:hAnsiTheme="minorEastAsia"/>
                <w:sz w:val="18"/>
                <w:szCs w:val="18"/>
                <w:highlight w:val="yellow"/>
              </w:rPr>
              <w:t>XF020030</w:t>
            </w:r>
          </w:p>
        </w:tc>
        <w:tc>
          <w:tcPr>
            <w:tcW w:w="1458" w:type="dxa"/>
            <w:tcMar>
              <w:left w:w="57" w:type="dxa"/>
              <w:right w:w="57" w:type="dxa"/>
            </w:tcMar>
            <w:vAlign w:val="center"/>
          </w:tcPr>
          <w:p>
            <w:pPr>
              <w:shd w:val="solid" w:color="FFFFFF" w:fill="auto"/>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食品包装</w:t>
            </w:r>
          </w:p>
        </w:tc>
        <w:tc>
          <w:tcPr>
            <w:tcW w:w="358"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2</w:t>
            </w:r>
          </w:p>
        </w:tc>
        <w:tc>
          <w:tcPr>
            <w:tcW w:w="54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32</w:t>
            </w:r>
          </w:p>
        </w:tc>
        <w:tc>
          <w:tcPr>
            <w:tcW w:w="54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32</w:t>
            </w:r>
          </w:p>
        </w:tc>
        <w:tc>
          <w:tcPr>
            <w:tcW w:w="540" w:type="dxa"/>
            <w:tcMar>
              <w:left w:w="57" w:type="dxa"/>
              <w:right w:w="57" w:type="dxa"/>
            </w:tcMar>
            <w:vAlign w:val="center"/>
          </w:tcPr>
          <w:p>
            <w:pPr>
              <w:shd w:val="solid" w:color="FFFFFF" w:fill="auto"/>
              <w:jc w:val="left"/>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1"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32</w:t>
            </w:r>
          </w:p>
        </w:tc>
        <w:tc>
          <w:tcPr>
            <w:tcW w:w="541"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1"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37" w:type="dxa"/>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查</w:t>
            </w:r>
          </w:p>
        </w:tc>
        <w:tc>
          <w:tcPr>
            <w:tcW w:w="707" w:type="dxa"/>
            <w:tcMar>
              <w:left w:w="57" w:type="dxa"/>
              <w:right w:w="57" w:type="dxa"/>
            </w:tcMar>
            <w:vAlign w:val="center"/>
          </w:tcPr>
          <w:p>
            <w:pPr>
              <w:widowControl/>
              <w:jc w:val="center"/>
              <w:textAlignment w:val="baseline"/>
              <w:rPr>
                <w:rFonts w:cs="宋体" w:asciiTheme="minorEastAsia" w:hAnsiTheme="minorEastAsia"/>
                <w:kern w:val="0"/>
                <w:sz w:val="18"/>
                <w:szCs w:val="18"/>
                <w:highlight w:val="yellow"/>
              </w:rPr>
            </w:pPr>
            <w:r>
              <w:rPr>
                <w:rFonts w:hint="eastAsia" w:asciiTheme="minorEastAsia" w:hAnsiTheme="minorEastAsia"/>
                <w:sz w:val="18"/>
                <w:szCs w:val="18"/>
                <w:highlight w:val="yellow"/>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91" w:type="dxa"/>
            <w:tcMar>
              <w:left w:w="57" w:type="dxa"/>
              <w:right w:w="57" w:type="dxa"/>
            </w:tcMar>
            <w:vAlign w:val="center"/>
          </w:tcPr>
          <w:p>
            <w:pPr>
              <w:widowControl/>
              <w:jc w:val="center"/>
              <w:textAlignment w:val="center"/>
              <w:rPr>
                <w:rFonts w:cs="宋体" w:asciiTheme="minorEastAsia" w:hAnsiTheme="minorEastAsia"/>
                <w:sz w:val="18"/>
                <w:szCs w:val="18"/>
                <w:highlight w:val="yellow"/>
              </w:rPr>
            </w:pPr>
            <w:r>
              <w:rPr>
                <w:rFonts w:hint="eastAsia" w:asciiTheme="minorEastAsia" w:hAnsiTheme="minorEastAsia"/>
                <w:sz w:val="18"/>
                <w:szCs w:val="18"/>
                <w:highlight w:val="yellow"/>
              </w:rPr>
              <w:t>XF020032</w:t>
            </w:r>
          </w:p>
        </w:tc>
        <w:tc>
          <w:tcPr>
            <w:tcW w:w="1458" w:type="dxa"/>
            <w:tcMar>
              <w:left w:w="57" w:type="dxa"/>
              <w:right w:w="57" w:type="dxa"/>
            </w:tcMar>
            <w:vAlign w:val="center"/>
          </w:tcPr>
          <w:p>
            <w:pPr>
              <w:shd w:val="solid" w:color="FFFFFF" w:fill="auto"/>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食品加工高新技术</w:t>
            </w:r>
          </w:p>
        </w:tc>
        <w:tc>
          <w:tcPr>
            <w:tcW w:w="358"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2</w:t>
            </w:r>
          </w:p>
        </w:tc>
        <w:tc>
          <w:tcPr>
            <w:tcW w:w="54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32</w:t>
            </w:r>
          </w:p>
        </w:tc>
        <w:tc>
          <w:tcPr>
            <w:tcW w:w="540" w:type="dxa"/>
            <w:tcMar>
              <w:left w:w="57" w:type="dxa"/>
              <w:right w:w="57" w:type="dxa"/>
            </w:tcMar>
            <w:vAlign w:val="center"/>
          </w:tcPr>
          <w:p>
            <w:pPr>
              <w:shd w:val="solid" w:color="FFFFFF" w:fill="auto"/>
              <w:jc w:val="center"/>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32</w:t>
            </w:r>
          </w:p>
        </w:tc>
        <w:tc>
          <w:tcPr>
            <w:tcW w:w="540" w:type="dxa"/>
            <w:tcMar>
              <w:left w:w="57" w:type="dxa"/>
              <w:right w:w="57" w:type="dxa"/>
            </w:tcMar>
            <w:vAlign w:val="center"/>
          </w:tcPr>
          <w:p>
            <w:pPr>
              <w:shd w:val="solid" w:color="FFFFFF" w:fill="auto"/>
              <w:jc w:val="left"/>
              <w:textAlignment w:val="center"/>
              <w:rPr>
                <w:rFonts w:cs="宋体" w:asciiTheme="minorEastAsia" w:hAnsiTheme="minorEastAsia"/>
                <w:sz w:val="18"/>
                <w:szCs w:val="18"/>
                <w:highlight w:val="yellow"/>
                <w:shd w:val="clear" w:color="auto" w:fill="FFFFFF"/>
              </w:rPr>
            </w:pPr>
            <w:r>
              <w:rPr>
                <w:rFonts w:hint="eastAsia" w:asciiTheme="minorEastAsia" w:hAnsiTheme="minorEastAsia"/>
                <w:sz w:val="18"/>
                <w:szCs w:val="18"/>
                <w:highlight w:val="yellow"/>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0"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1"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32</w:t>
            </w:r>
          </w:p>
        </w:tc>
        <w:tc>
          <w:tcPr>
            <w:tcW w:w="541"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41" w:type="dxa"/>
            <w:tcMar>
              <w:left w:w="57" w:type="dxa"/>
              <w:right w:w="57" w:type="dxa"/>
            </w:tcMar>
            <w:vAlign w:val="center"/>
          </w:tcPr>
          <w:p>
            <w:pPr>
              <w:widowControl/>
              <w:jc w:val="center"/>
              <w:textAlignment w:val="baseline"/>
              <w:rPr>
                <w:rFonts w:cs="宋体" w:asciiTheme="minorEastAsia" w:hAnsiTheme="minorEastAsia"/>
                <w:bCs/>
                <w:kern w:val="0"/>
                <w:sz w:val="18"/>
                <w:szCs w:val="18"/>
                <w:highlight w:val="yellow"/>
              </w:rPr>
            </w:pPr>
            <w:r>
              <w:rPr>
                <w:rFonts w:hint="eastAsia" w:asciiTheme="minorEastAsia" w:hAnsiTheme="minorEastAsia"/>
                <w:sz w:val="18"/>
                <w:szCs w:val="18"/>
                <w:highlight w:val="yellow"/>
              </w:rPr>
              <w:t>　</w:t>
            </w:r>
          </w:p>
        </w:tc>
        <w:tc>
          <w:tcPr>
            <w:tcW w:w="537" w:type="dxa"/>
            <w:vAlign w:val="center"/>
          </w:tcPr>
          <w:p>
            <w:pPr>
              <w:jc w:val="center"/>
              <w:textAlignment w:val="baseline"/>
              <w:rPr>
                <w:rFonts w:cs="宋体" w:asciiTheme="minorEastAsia" w:hAnsiTheme="minorEastAsia"/>
                <w:sz w:val="18"/>
                <w:szCs w:val="18"/>
                <w:highlight w:val="yellow"/>
              </w:rPr>
            </w:pPr>
            <w:r>
              <w:rPr>
                <w:rFonts w:hint="eastAsia" w:asciiTheme="minorEastAsia" w:hAnsiTheme="minorEastAsia"/>
                <w:sz w:val="18"/>
                <w:szCs w:val="18"/>
                <w:highlight w:val="yellow"/>
              </w:rPr>
              <w:t>查</w:t>
            </w:r>
          </w:p>
        </w:tc>
        <w:tc>
          <w:tcPr>
            <w:tcW w:w="707" w:type="dxa"/>
            <w:tcMar>
              <w:left w:w="57" w:type="dxa"/>
              <w:right w:w="57" w:type="dxa"/>
            </w:tcMar>
            <w:vAlign w:val="center"/>
          </w:tcPr>
          <w:p>
            <w:pPr>
              <w:widowControl/>
              <w:jc w:val="center"/>
              <w:textAlignment w:val="baseline"/>
              <w:rPr>
                <w:rFonts w:cs="宋体" w:asciiTheme="minorEastAsia" w:hAnsiTheme="minorEastAsia"/>
                <w:kern w:val="0"/>
                <w:sz w:val="18"/>
                <w:szCs w:val="18"/>
                <w:highlight w:val="yellow"/>
              </w:rPr>
            </w:pPr>
            <w:r>
              <w:rPr>
                <w:rFonts w:hint="eastAsia" w:asciiTheme="minorEastAsia" w:hAnsiTheme="minorEastAsia"/>
                <w:sz w:val="18"/>
                <w:szCs w:val="18"/>
                <w:highlight w:val="yellow"/>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1" w:type="dxa"/>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合计</w:t>
            </w:r>
          </w:p>
        </w:tc>
        <w:tc>
          <w:tcPr>
            <w:tcW w:w="1458" w:type="dxa"/>
            <w:vAlign w:val="center"/>
          </w:tcPr>
          <w:p>
            <w:pPr>
              <w:textAlignment w:val="baseline"/>
              <w:rPr>
                <w:rFonts w:cs="宋体" w:asciiTheme="minorEastAsia" w:hAnsiTheme="minorEastAsia"/>
                <w:sz w:val="18"/>
                <w:szCs w:val="18"/>
              </w:rPr>
            </w:pPr>
            <w:r>
              <w:rPr>
                <w:rFonts w:hint="eastAsia" w:asciiTheme="minorEastAsia" w:hAnsiTheme="minorEastAsia"/>
                <w:sz w:val="18"/>
                <w:szCs w:val="18"/>
              </w:rPr>
              <w:t>　</w:t>
            </w:r>
          </w:p>
        </w:tc>
        <w:tc>
          <w:tcPr>
            <w:tcW w:w="358"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sz w:val="18"/>
                <w:szCs w:val="18"/>
              </w:rPr>
              <w:t>6</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sz w:val="18"/>
                <w:szCs w:val="18"/>
              </w:rPr>
              <w:t>96</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sz w:val="18"/>
                <w:szCs w:val="18"/>
              </w:rPr>
              <w:t>96</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sz w:val="18"/>
                <w:szCs w:val="18"/>
              </w:rPr>
              <w:t>　</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sz w:val="18"/>
                <w:szCs w:val="18"/>
              </w:rPr>
              <w:t>　</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sz w:val="18"/>
                <w:szCs w:val="18"/>
              </w:rPr>
              <w:t>　</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hint="eastAsia" w:asciiTheme="minorEastAsia" w:hAnsiTheme="minorEastAsia"/>
                <w:sz w:val="18"/>
                <w:szCs w:val="18"/>
              </w:rPr>
              <w:t>　</w:t>
            </w:r>
          </w:p>
        </w:tc>
        <w:tc>
          <w:tcPr>
            <w:tcW w:w="540" w:type="dxa"/>
            <w:tcMar>
              <w:left w:w="57" w:type="dxa"/>
              <w:right w:w="57" w:type="dxa"/>
            </w:tcMar>
            <w:vAlign w:val="center"/>
          </w:tcPr>
          <w:p>
            <w:pPr>
              <w:widowControl/>
              <w:jc w:val="center"/>
              <w:textAlignment w:val="baseline"/>
              <w:rPr>
                <w:rFonts w:cs="宋体" w:asciiTheme="minorEastAsia" w:hAnsiTheme="minorEastAsia"/>
                <w:kern w:val="0"/>
                <w:sz w:val="18"/>
                <w:szCs w:val="18"/>
              </w:rPr>
            </w:pPr>
          </w:p>
        </w:tc>
        <w:tc>
          <w:tcPr>
            <w:tcW w:w="541" w:type="dxa"/>
            <w:tcMar>
              <w:left w:w="57" w:type="dxa"/>
              <w:right w:w="57" w:type="dxa"/>
            </w:tcMar>
            <w:vAlign w:val="center"/>
          </w:tcPr>
          <w:p>
            <w:pPr>
              <w:widowControl/>
              <w:jc w:val="center"/>
              <w:textAlignment w:val="baseline"/>
              <w:rPr>
                <w:rFonts w:cs="宋体" w:asciiTheme="minorEastAsia" w:hAnsiTheme="minorEastAsia"/>
                <w:kern w:val="0"/>
                <w:sz w:val="18"/>
                <w:szCs w:val="18"/>
              </w:rPr>
            </w:pPr>
            <w:r>
              <w:rPr>
                <w:rFonts w:asciiTheme="minorEastAsia" w:hAnsiTheme="minorEastAsia"/>
                <w:sz w:val="18"/>
                <w:szCs w:val="18"/>
              </w:rPr>
              <w:t>96</w:t>
            </w:r>
          </w:p>
        </w:tc>
        <w:tc>
          <w:tcPr>
            <w:tcW w:w="541"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　</w:t>
            </w:r>
          </w:p>
        </w:tc>
        <w:tc>
          <w:tcPr>
            <w:tcW w:w="541"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　</w:t>
            </w:r>
          </w:p>
        </w:tc>
        <w:tc>
          <w:tcPr>
            <w:tcW w:w="537" w:type="dxa"/>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　</w:t>
            </w:r>
          </w:p>
        </w:tc>
        <w:tc>
          <w:tcPr>
            <w:tcW w:w="707" w:type="dxa"/>
            <w:tcMar>
              <w:left w:w="57" w:type="dxa"/>
              <w:right w:w="57" w:type="dxa"/>
            </w:tcMar>
            <w:vAlign w:val="center"/>
          </w:tcPr>
          <w:p>
            <w:pPr>
              <w:jc w:val="center"/>
              <w:textAlignment w:val="baseline"/>
              <w:rPr>
                <w:rFonts w:cs="宋体" w:asciiTheme="minorEastAsia" w:hAnsiTheme="minorEastAsia"/>
                <w:sz w:val="18"/>
                <w:szCs w:val="18"/>
              </w:rPr>
            </w:pPr>
            <w:r>
              <w:rPr>
                <w:rFonts w:hint="eastAsia" w:asciiTheme="minorEastAsia" w:hAnsiTheme="minorEastAsia"/>
                <w:sz w:val="18"/>
                <w:szCs w:val="18"/>
              </w:rPr>
              <w:t>　</w:t>
            </w:r>
          </w:p>
        </w:tc>
      </w:tr>
    </w:tbl>
    <w:p>
      <w:pPr>
        <w:spacing w:line="460" w:lineRule="exact"/>
        <w:ind w:left="420" w:leftChars="200" w:firstLine="360" w:firstLineChars="200"/>
        <w:jc w:val="left"/>
        <w:textAlignment w:val="baseline"/>
        <w:rPr>
          <w:sz w:val="20"/>
        </w:rPr>
      </w:pPr>
      <w:r>
        <w:rPr>
          <w:rFonts w:hint="eastAsia" w:ascii="宋体" w:hAnsi="宋体" w:cs="宋体"/>
          <w:sz w:val="18"/>
          <w:szCs w:val="18"/>
        </w:rPr>
        <w:t>备注：最低选修6学分。</w:t>
      </w:r>
    </w:p>
    <w:p>
      <w:pPr>
        <w:spacing w:line="460" w:lineRule="exact"/>
        <w:ind w:firstLine="420" w:firstLineChars="200"/>
        <w:jc w:val="left"/>
        <w:textAlignment w:val="baseline"/>
        <w:rPr>
          <w:rFonts w:ascii="宋体" w:hAnsi="宋体" w:eastAsia="宋体" w:cs="宋体"/>
          <w:szCs w:val="21"/>
        </w:rPr>
      </w:pPr>
    </w:p>
    <w:p>
      <w:pPr>
        <w:spacing w:line="460" w:lineRule="exact"/>
        <w:ind w:firstLine="420" w:firstLineChars="200"/>
        <w:jc w:val="left"/>
        <w:textAlignment w:val="baseline"/>
        <w:rPr>
          <w:rFonts w:ascii="宋体" w:hAnsi="宋体" w:eastAsia="宋体" w:cs="宋体"/>
          <w:sz w:val="20"/>
          <w:szCs w:val="21"/>
        </w:rPr>
      </w:pPr>
      <w:r>
        <w:rPr>
          <w:rFonts w:hint="eastAsia" w:ascii="宋体" w:hAnsi="宋体" w:eastAsia="宋体" w:cs="宋体"/>
          <w:szCs w:val="21"/>
        </w:rPr>
        <w:t>表9 基础实践课程                                       食品智能加工技术专业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3810"/>
        <w:gridCol w:w="608"/>
        <w:gridCol w:w="1162"/>
        <w:gridCol w:w="803"/>
        <w:gridCol w:w="16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79" w:type="dxa"/>
            <w:tcBorders>
              <w:top w:val="single" w:color="auto" w:sz="12" w:space="0"/>
            </w:tcBorders>
            <w:vAlign w:val="center"/>
          </w:tcPr>
          <w:p>
            <w:pPr>
              <w:spacing w:line="460" w:lineRule="exact"/>
              <w:jc w:val="center"/>
              <w:rPr>
                <w:sz w:val="18"/>
                <w:szCs w:val="18"/>
              </w:rPr>
            </w:pPr>
            <w:r>
              <w:rPr>
                <w:rFonts w:hint="eastAsia"/>
                <w:sz w:val="18"/>
                <w:szCs w:val="18"/>
              </w:rPr>
              <w:t>课程代码</w:t>
            </w:r>
          </w:p>
        </w:tc>
        <w:tc>
          <w:tcPr>
            <w:tcW w:w="3810" w:type="dxa"/>
            <w:tcBorders>
              <w:top w:val="single" w:color="auto" w:sz="12" w:space="0"/>
            </w:tcBorders>
            <w:vAlign w:val="center"/>
          </w:tcPr>
          <w:p>
            <w:pPr>
              <w:widowControl/>
              <w:spacing w:line="460" w:lineRule="exact"/>
              <w:rPr>
                <w:sz w:val="18"/>
                <w:szCs w:val="18"/>
              </w:rPr>
            </w:pPr>
            <w:r>
              <w:rPr>
                <w:rFonts w:hint="eastAsia"/>
                <w:sz w:val="18"/>
                <w:szCs w:val="18"/>
              </w:rPr>
              <w:t>课程名称</w:t>
            </w:r>
          </w:p>
        </w:tc>
        <w:tc>
          <w:tcPr>
            <w:tcW w:w="608" w:type="dxa"/>
            <w:tcBorders>
              <w:top w:val="single" w:color="auto" w:sz="12" w:space="0"/>
            </w:tcBorders>
            <w:vAlign w:val="center"/>
          </w:tcPr>
          <w:p>
            <w:pPr>
              <w:widowControl/>
              <w:spacing w:line="460" w:lineRule="exact"/>
              <w:jc w:val="center"/>
              <w:rPr>
                <w:sz w:val="18"/>
                <w:szCs w:val="18"/>
              </w:rPr>
            </w:pPr>
            <w:r>
              <w:rPr>
                <w:rFonts w:hint="eastAsia"/>
                <w:sz w:val="18"/>
                <w:szCs w:val="18"/>
              </w:rPr>
              <w:t>学分</w:t>
            </w:r>
          </w:p>
        </w:tc>
        <w:tc>
          <w:tcPr>
            <w:tcW w:w="1162" w:type="dxa"/>
            <w:tcBorders>
              <w:top w:val="single" w:color="auto" w:sz="12" w:space="0"/>
            </w:tcBorders>
            <w:vAlign w:val="center"/>
          </w:tcPr>
          <w:p>
            <w:pPr>
              <w:widowControl/>
              <w:spacing w:line="460" w:lineRule="exact"/>
              <w:jc w:val="center"/>
              <w:rPr>
                <w:sz w:val="18"/>
                <w:szCs w:val="18"/>
              </w:rPr>
            </w:pPr>
            <w:r>
              <w:rPr>
                <w:rFonts w:hint="eastAsia"/>
                <w:sz w:val="18"/>
                <w:szCs w:val="18"/>
              </w:rPr>
              <w:t>学时</w:t>
            </w:r>
          </w:p>
        </w:tc>
        <w:tc>
          <w:tcPr>
            <w:tcW w:w="803" w:type="dxa"/>
            <w:tcBorders>
              <w:top w:val="single" w:color="auto" w:sz="12" w:space="0"/>
            </w:tcBorders>
            <w:vAlign w:val="center"/>
          </w:tcPr>
          <w:p>
            <w:pPr>
              <w:widowControl/>
              <w:spacing w:line="460" w:lineRule="exact"/>
              <w:jc w:val="center"/>
              <w:rPr>
                <w:sz w:val="18"/>
                <w:szCs w:val="18"/>
              </w:rPr>
            </w:pPr>
            <w:r>
              <w:rPr>
                <w:rFonts w:hint="eastAsia"/>
                <w:sz w:val="18"/>
                <w:szCs w:val="18"/>
              </w:rPr>
              <w:t>开设学期</w:t>
            </w:r>
          </w:p>
        </w:tc>
        <w:tc>
          <w:tcPr>
            <w:tcW w:w="1692" w:type="dxa"/>
            <w:tcBorders>
              <w:top w:val="single" w:color="auto" w:sz="12" w:space="0"/>
            </w:tcBorders>
            <w:vAlign w:val="center"/>
          </w:tcPr>
          <w:p>
            <w:pPr>
              <w:widowControl/>
              <w:spacing w:line="460" w:lineRule="exact"/>
              <w:jc w:val="center"/>
              <w:rPr>
                <w:sz w:val="18"/>
                <w:szCs w:val="18"/>
              </w:rPr>
            </w:pPr>
            <w:r>
              <w:rPr>
                <w:rFonts w:hint="eastAsia"/>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ascii="宋体" w:hAnsi="宋体" w:cs="宋体"/>
                <w:sz w:val="18"/>
                <w:szCs w:val="18"/>
              </w:rPr>
            </w:pPr>
            <w:r>
              <w:rPr>
                <w:rFonts w:hint="eastAsia" w:ascii="宋体" w:hAnsi="宋体" w:cs="宋体"/>
                <w:sz w:val="18"/>
                <w:szCs w:val="18"/>
              </w:rPr>
              <w:t>BG080003</w:t>
            </w:r>
          </w:p>
        </w:tc>
        <w:tc>
          <w:tcPr>
            <w:tcW w:w="3810" w:type="dxa"/>
            <w:vAlign w:val="center"/>
          </w:tcPr>
          <w:p>
            <w:pPr>
              <w:widowControl/>
              <w:rPr>
                <w:rFonts w:ascii="宋体" w:hAnsi="宋体" w:cs="宋体"/>
                <w:sz w:val="18"/>
                <w:szCs w:val="18"/>
              </w:rPr>
            </w:pPr>
            <w:r>
              <w:rPr>
                <w:rFonts w:hint="eastAsia" w:ascii="宋体" w:hAnsi="宋体" w:cs="宋体"/>
                <w:sz w:val="18"/>
                <w:szCs w:val="18"/>
              </w:rPr>
              <w:t>入学教育、军事技能</w:t>
            </w:r>
          </w:p>
        </w:tc>
        <w:tc>
          <w:tcPr>
            <w:tcW w:w="608" w:type="dxa"/>
            <w:vAlign w:val="center"/>
          </w:tcPr>
          <w:p>
            <w:pPr>
              <w:widowControl/>
              <w:jc w:val="center"/>
              <w:rPr>
                <w:rFonts w:ascii="宋体" w:hAnsi="宋体" w:cs="宋体"/>
                <w:sz w:val="18"/>
                <w:szCs w:val="18"/>
              </w:rPr>
            </w:pPr>
            <w:r>
              <w:rPr>
                <w:rFonts w:hint="eastAsia" w:ascii="宋体" w:hAnsi="宋体" w:cs="宋体"/>
                <w:sz w:val="18"/>
                <w:szCs w:val="18"/>
              </w:rPr>
              <w:t>2</w:t>
            </w:r>
          </w:p>
        </w:tc>
        <w:tc>
          <w:tcPr>
            <w:tcW w:w="1162" w:type="dxa"/>
            <w:vAlign w:val="center"/>
          </w:tcPr>
          <w:p>
            <w:pPr>
              <w:widowControl/>
              <w:jc w:val="center"/>
              <w:rPr>
                <w:rFonts w:ascii="宋体" w:hAnsi="宋体" w:cs="宋体"/>
                <w:sz w:val="18"/>
                <w:szCs w:val="18"/>
              </w:rPr>
            </w:pPr>
            <w:r>
              <w:rPr>
                <w:rFonts w:hint="eastAsia" w:ascii="宋体" w:hAnsi="宋体" w:cs="宋体"/>
                <w:sz w:val="18"/>
                <w:szCs w:val="18"/>
              </w:rPr>
              <w:t>2周</w:t>
            </w:r>
          </w:p>
        </w:tc>
        <w:tc>
          <w:tcPr>
            <w:tcW w:w="803" w:type="dxa"/>
            <w:vAlign w:val="center"/>
          </w:tcPr>
          <w:p>
            <w:pPr>
              <w:widowControl/>
              <w:jc w:val="center"/>
              <w:rPr>
                <w:rFonts w:ascii="宋体" w:hAnsi="宋体" w:cs="宋体"/>
                <w:sz w:val="18"/>
                <w:szCs w:val="18"/>
              </w:rPr>
            </w:pPr>
            <w:r>
              <w:rPr>
                <w:rFonts w:hint="eastAsia" w:ascii="宋体" w:hAnsi="宋体" w:cs="宋体"/>
                <w:sz w:val="18"/>
                <w:szCs w:val="18"/>
              </w:rPr>
              <w:t>1</w:t>
            </w:r>
          </w:p>
        </w:tc>
        <w:tc>
          <w:tcPr>
            <w:tcW w:w="1692" w:type="dxa"/>
            <w:vAlign w:val="center"/>
          </w:tcPr>
          <w:p>
            <w:pPr>
              <w:widowControl/>
              <w:jc w:val="center"/>
              <w:rPr>
                <w:rFonts w:ascii="宋体" w:hAnsi="宋体" w:cs="宋体"/>
                <w:sz w:val="18"/>
                <w:szCs w:val="18"/>
              </w:rPr>
            </w:pPr>
            <w:r>
              <w:rPr>
                <w:rFonts w:hint="eastAsia" w:ascii="宋体" w:hAnsi="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ascii="宋体" w:hAnsi="宋体" w:cs="宋体"/>
                <w:sz w:val="18"/>
                <w:szCs w:val="18"/>
              </w:rPr>
            </w:pPr>
            <w:r>
              <w:rPr>
                <w:rFonts w:hint="eastAsia" w:ascii="宋体" w:hAnsi="宋体" w:cs="宋体"/>
                <w:sz w:val="18"/>
                <w:szCs w:val="18"/>
              </w:rPr>
              <w:t>BG100001</w:t>
            </w:r>
          </w:p>
        </w:tc>
        <w:tc>
          <w:tcPr>
            <w:tcW w:w="3810" w:type="dxa"/>
            <w:vAlign w:val="center"/>
          </w:tcPr>
          <w:p>
            <w:pPr>
              <w:widowControl/>
              <w:rPr>
                <w:rFonts w:ascii="宋体" w:hAnsi="宋体" w:cs="宋体"/>
                <w:sz w:val="18"/>
                <w:szCs w:val="18"/>
              </w:rPr>
            </w:pPr>
            <w:r>
              <w:rPr>
                <w:rFonts w:hint="eastAsia" w:ascii="宋体" w:hAnsi="宋体" w:cs="宋体"/>
                <w:sz w:val="18"/>
                <w:szCs w:val="18"/>
              </w:rPr>
              <w:t>专业与公益劳动</w:t>
            </w:r>
          </w:p>
        </w:tc>
        <w:tc>
          <w:tcPr>
            <w:tcW w:w="608" w:type="dxa"/>
            <w:vAlign w:val="center"/>
          </w:tcPr>
          <w:p>
            <w:pPr>
              <w:widowControl/>
              <w:jc w:val="center"/>
              <w:rPr>
                <w:rFonts w:ascii="宋体" w:hAnsi="宋体" w:cs="宋体"/>
                <w:sz w:val="18"/>
                <w:szCs w:val="18"/>
              </w:rPr>
            </w:pPr>
            <w:r>
              <w:rPr>
                <w:rFonts w:hint="eastAsia" w:ascii="宋体" w:hAnsi="宋体" w:cs="宋体"/>
                <w:sz w:val="18"/>
                <w:szCs w:val="18"/>
              </w:rPr>
              <w:t>2</w:t>
            </w:r>
          </w:p>
        </w:tc>
        <w:tc>
          <w:tcPr>
            <w:tcW w:w="1162" w:type="dxa"/>
            <w:vAlign w:val="center"/>
          </w:tcPr>
          <w:p>
            <w:pPr>
              <w:widowControl/>
              <w:jc w:val="center"/>
              <w:rPr>
                <w:rFonts w:ascii="宋体" w:hAnsi="宋体" w:cs="宋体"/>
                <w:sz w:val="18"/>
                <w:szCs w:val="18"/>
              </w:rPr>
            </w:pPr>
            <w:r>
              <w:rPr>
                <w:rFonts w:hint="eastAsia" w:ascii="宋体" w:hAnsi="宋体" w:cs="宋体"/>
                <w:sz w:val="18"/>
                <w:szCs w:val="18"/>
              </w:rPr>
              <w:t>（2周）</w:t>
            </w:r>
          </w:p>
        </w:tc>
        <w:tc>
          <w:tcPr>
            <w:tcW w:w="803" w:type="dxa"/>
            <w:vAlign w:val="center"/>
          </w:tcPr>
          <w:p>
            <w:pPr>
              <w:widowControl/>
              <w:jc w:val="center"/>
              <w:rPr>
                <w:rFonts w:ascii="宋体" w:hAnsi="宋体" w:cs="宋体"/>
                <w:sz w:val="18"/>
                <w:szCs w:val="18"/>
              </w:rPr>
            </w:pPr>
            <w:r>
              <w:rPr>
                <w:rFonts w:hint="eastAsia" w:ascii="宋体" w:hAnsi="宋体" w:cs="宋体"/>
                <w:sz w:val="18"/>
                <w:szCs w:val="18"/>
              </w:rPr>
              <w:t>1、2</w:t>
            </w:r>
          </w:p>
        </w:tc>
        <w:tc>
          <w:tcPr>
            <w:tcW w:w="1692" w:type="dxa"/>
            <w:vAlign w:val="center"/>
          </w:tcPr>
          <w:p>
            <w:pPr>
              <w:jc w:val="center"/>
              <w:rPr>
                <w:rFonts w:ascii="宋体" w:hAnsi="宋体" w:cs="宋体"/>
                <w:sz w:val="18"/>
                <w:szCs w:val="18"/>
              </w:rPr>
            </w:pPr>
            <w:r>
              <w:rPr>
                <w:rFonts w:hint="eastAsia" w:ascii="宋体" w:hAnsi="宋体" w:cs="宋体"/>
                <w:kern w:val="0"/>
                <w:sz w:val="18"/>
                <w:szCs w:val="18"/>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ascii="宋体" w:hAnsi="宋体" w:cs="宋体"/>
                <w:sz w:val="18"/>
                <w:szCs w:val="18"/>
              </w:rPr>
            </w:pPr>
            <w:r>
              <w:rPr>
                <w:rFonts w:ascii="宋体" w:hAnsi="宋体" w:cs="宋体"/>
                <w:sz w:val="18"/>
                <w:szCs w:val="18"/>
              </w:rPr>
              <w:t>BG060001</w:t>
            </w:r>
          </w:p>
        </w:tc>
        <w:tc>
          <w:tcPr>
            <w:tcW w:w="3810" w:type="dxa"/>
            <w:vAlign w:val="center"/>
          </w:tcPr>
          <w:p>
            <w:pPr>
              <w:widowControl/>
              <w:rPr>
                <w:rFonts w:ascii="宋体" w:hAnsi="宋体" w:cs="宋体"/>
                <w:sz w:val="18"/>
                <w:szCs w:val="18"/>
              </w:rPr>
            </w:pPr>
            <w:r>
              <w:rPr>
                <w:rFonts w:hint="eastAsia" w:ascii="宋体" w:hAnsi="宋体" w:cs="宋体"/>
                <w:sz w:val="18"/>
                <w:szCs w:val="18"/>
              </w:rPr>
              <w:t>大学生体质健康测试</w:t>
            </w:r>
          </w:p>
        </w:tc>
        <w:tc>
          <w:tcPr>
            <w:tcW w:w="608" w:type="dxa"/>
            <w:vAlign w:val="center"/>
          </w:tcPr>
          <w:p>
            <w:pPr>
              <w:widowControl/>
              <w:jc w:val="center"/>
              <w:rPr>
                <w:rFonts w:ascii="宋体" w:hAnsi="宋体" w:cs="宋体"/>
                <w:sz w:val="18"/>
                <w:szCs w:val="18"/>
              </w:rPr>
            </w:pPr>
            <w:r>
              <w:rPr>
                <w:rFonts w:hint="eastAsia" w:ascii="宋体" w:hAnsi="宋体" w:cs="宋体"/>
                <w:sz w:val="18"/>
                <w:szCs w:val="18"/>
              </w:rPr>
              <w:t>0.5</w:t>
            </w:r>
          </w:p>
        </w:tc>
        <w:tc>
          <w:tcPr>
            <w:tcW w:w="1162" w:type="dxa"/>
            <w:vAlign w:val="center"/>
          </w:tcPr>
          <w:p>
            <w:pPr>
              <w:widowControl/>
              <w:jc w:val="center"/>
              <w:rPr>
                <w:rFonts w:ascii="宋体" w:hAnsi="宋体" w:cs="宋体"/>
                <w:sz w:val="18"/>
                <w:szCs w:val="18"/>
              </w:rPr>
            </w:pPr>
            <w:r>
              <w:rPr>
                <w:rFonts w:hint="eastAsia" w:ascii="宋体" w:hAnsi="宋体" w:cs="宋体"/>
                <w:sz w:val="18"/>
                <w:szCs w:val="18"/>
              </w:rPr>
              <w:t>（0.5周）</w:t>
            </w:r>
          </w:p>
        </w:tc>
        <w:tc>
          <w:tcPr>
            <w:tcW w:w="803" w:type="dxa"/>
            <w:vAlign w:val="center"/>
          </w:tcPr>
          <w:p>
            <w:pPr>
              <w:widowControl/>
              <w:jc w:val="center"/>
              <w:rPr>
                <w:rFonts w:ascii="宋体" w:hAnsi="宋体" w:cs="宋体"/>
                <w:sz w:val="18"/>
                <w:szCs w:val="18"/>
              </w:rPr>
            </w:pPr>
          </w:p>
        </w:tc>
        <w:tc>
          <w:tcPr>
            <w:tcW w:w="1692" w:type="dxa"/>
            <w:vAlign w:val="center"/>
          </w:tcPr>
          <w:p>
            <w:pPr>
              <w:widowControl/>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ascii="宋体" w:hAnsi="宋体" w:cs="宋体"/>
                <w:sz w:val="18"/>
                <w:szCs w:val="18"/>
              </w:rPr>
            </w:pPr>
            <w:r>
              <w:rPr>
                <w:rFonts w:hint="eastAsia" w:ascii="宋体" w:hAnsi="宋体" w:cs="宋体"/>
                <w:sz w:val="18"/>
                <w:szCs w:val="18"/>
              </w:rPr>
              <w:t>BG090001</w:t>
            </w:r>
          </w:p>
        </w:tc>
        <w:tc>
          <w:tcPr>
            <w:tcW w:w="3810" w:type="dxa"/>
            <w:vAlign w:val="center"/>
          </w:tcPr>
          <w:p>
            <w:pPr>
              <w:widowControl/>
              <w:rPr>
                <w:rFonts w:ascii="宋体" w:hAnsi="宋体" w:cs="宋体"/>
                <w:sz w:val="18"/>
                <w:szCs w:val="18"/>
              </w:rPr>
            </w:pPr>
            <w:r>
              <w:rPr>
                <w:rFonts w:hint="eastAsia" w:ascii="宋体" w:hAnsi="宋体" w:cs="宋体"/>
                <w:sz w:val="18"/>
                <w:szCs w:val="18"/>
              </w:rPr>
              <w:t>思想政治理论课实践教学</w:t>
            </w:r>
          </w:p>
        </w:tc>
        <w:tc>
          <w:tcPr>
            <w:tcW w:w="608" w:type="dxa"/>
            <w:vAlign w:val="center"/>
          </w:tcPr>
          <w:p>
            <w:pPr>
              <w:widowControl/>
              <w:jc w:val="center"/>
              <w:rPr>
                <w:rFonts w:ascii="宋体" w:hAnsi="宋体" w:cs="宋体"/>
                <w:sz w:val="18"/>
                <w:szCs w:val="18"/>
              </w:rPr>
            </w:pPr>
            <w:r>
              <w:rPr>
                <w:rFonts w:hint="eastAsia" w:ascii="宋体" w:hAnsi="宋体" w:cs="宋体"/>
                <w:sz w:val="18"/>
                <w:szCs w:val="18"/>
              </w:rPr>
              <w:t>2</w:t>
            </w:r>
          </w:p>
        </w:tc>
        <w:tc>
          <w:tcPr>
            <w:tcW w:w="1162" w:type="dxa"/>
            <w:vAlign w:val="center"/>
          </w:tcPr>
          <w:p>
            <w:pPr>
              <w:widowControl/>
              <w:jc w:val="center"/>
              <w:rPr>
                <w:rFonts w:ascii="宋体" w:hAnsi="宋体" w:cs="宋体"/>
                <w:sz w:val="18"/>
                <w:szCs w:val="18"/>
              </w:rPr>
            </w:pPr>
            <w:r>
              <w:rPr>
                <w:rFonts w:hint="eastAsia" w:ascii="宋体" w:hAnsi="宋体" w:cs="宋体"/>
                <w:sz w:val="18"/>
                <w:szCs w:val="18"/>
              </w:rPr>
              <w:t>（2周）</w:t>
            </w:r>
          </w:p>
        </w:tc>
        <w:tc>
          <w:tcPr>
            <w:tcW w:w="803" w:type="dxa"/>
            <w:vAlign w:val="center"/>
          </w:tcPr>
          <w:p>
            <w:pPr>
              <w:widowControl/>
              <w:jc w:val="center"/>
              <w:rPr>
                <w:rFonts w:ascii="宋体" w:hAnsi="宋体" w:cs="宋体"/>
                <w:sz w:val="18"/>
                <w:szCs w:val="18"/>
              </w:rPr>
            </w:pPr>
            <w:r>
              <w:rPr>
                <w:rFonts w:hint="eastAsia" w:ascii="宋体" w:hAnsi="宋体" w:cs="宋体"/>
                <w:sz w:val="18"/>
                <w:szCs w:val="18"/>
              </w:rPr>
              <w:t>假期</w:t>
            </w:r>
          </w:p>
        </w:tc>
        <w:tc>
          <w:tcPr>
            <w:tcW w:w="1692" w:type="dxa"/>
            <w:vAlign w:val="center"/>
          </w:tcPr>
          <w:p>
            <w:pPr>
              <w:widowControl/>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279" w:type="dxa"/>
            <w:vAlign w:val="center"/>
          </w:tcPr>
          <w:p>
            <w:pPr>
              <w:widowControl/>
              <w:jc w:val="center"/>
              <w:textAlignment w:val="center"/>
              <w:rPr>
                <w:rFonts w:ascii="宋体" w:hAnsi="宋体" w:cs="宋体"/>
                <w:sz w:val="18"/>
                <w:szCs w:val="18"/>
              </w:rPr>
            </w:pPr>
            <w:r>
              <w:rPr>
                <w:rFonts w:hint="eastAsia" w:ascii="宋体" w:hAnsi="宋体" w:cs="宋体"/>
                <w:sz w:val="18"/>
                <w:szCs w:val="18"/>
              </w:rPr>
              <w:t>BG080002</w:t>
            </w:r>
          </w:p>
        </w:tc>
        <w:tc>
          <w:tcPr>
            <w:tcW w:w="3810" w:type="dxa"/>
            <w:vAlign w:val="center"/>
          </w:tcPr>
          <w:p>
            <w:pPr>
              <w:widowControl/>
              <w:rPr>
                <w:rFonts w:ascii="宋体" w:hAnsi="宋体" w:cs="宋体"/>
                <w:sz w:val="18"/>
                <w:szCs w:val="18"/>
              </w:rPr>
            </w:pPr>
            <w:r>
              <w:rPr>
                <w:rFonts w:hint="eastAsia" w:ascii="宋体" w:hAnsi="宋体" w:cs="宋体"/>
                <w:sz w:val="18"/>
                <w:szCs w:val="18"/>
              </w:rPr>
              <w:t>《大学生职业生涯发展与就业指导》实践教学</w:t>
            </w:r>
          </w:p>
        </w:tc>
        <w:tc>
          <w:tcPr>
            <w:tcW w:w="608" w:type="dxa"/>
            <w:vAlign w:val="center"/>
          </w:tcPr>
          <w:p>
            <w:pPr>
              <w:widowControl/>
              <w:jc w:val="center"/>
              <w:rPr>
                <w:rFonts w:ascii="宋体" w:hAnsi="宋体" w:cs="宋体"/>
                <w:sz w:val="18"/>
                <w:szCs w:val="18"/>
              </w:rPr>
            </w:pPr>
            <w:r>
              <w:rPr>
                <w:rFonts w:hint="eastAsia" w:ascii="宋体" w:hAnsi="宋体" w:cs="宋体"/>
                <w:sz w:val="18"/>
                <w:szCs w:val="18"/>
              </w:rPr>
              <w:t>0.5</w:t>
            </w:r>
          </w:p>
        </w:tc>
        <w:tc>
          <w:tcPr>
            <w:tcW w:w="1162" w:type="dxa"/>
            <w:vAlign w:val="center"/>
          </w:tcPr>
          <w:p>
            <w:pPr>
              <w:widowControl/>
              <w:jc w:val="center"/>
              <w:rPr>
                <w:rFonts w:ascii="宋体" w:hAnsi="宋体" w:cs="宋体"/>
                <w:sz w:val="18"/>
                <w:szCs w:val="18"/>
              </w:rPr>
            </w:pPr>
            <w:r>
              <w:rPr>
                <w:rFonts w:hint="eastAsia" w:ascii="宋体" w:hAnsi="宋体" w:cs="宋体"/>
                <w:sz w:val="18"/>
                <w:szCs w:val="18"/>
              </w:rPr>
              <w:t>（0.5周）</w:t>
            </w:r>
          </w:p>
        </w:tc>
        <w:tc>
          <w:tcPr>
            <w:tcW w:w="803" w:type="dxa"/>
            <w:vAlign w:val="center"/>
          </w:tcPr>
          <w:p>
            <w:pPr>
              <w:widowControl/>
              <w:jc w:val="center"/>
              <w:rPr>
                <w:rFonts w:ascii="宋体" w:hAnsi="宋体" w:cs="宋体"/>
                <w:sz w:val="18"/>
                <w:szCs w:val="18"/>
              </w:rPr>
            </w:pPr>
          </w:p>
        </w:tc>
        <w:tc>
          <w:tcPr>
            <w:tcW w:w="1692" w:type="dxa"/>
            <w:vAlign w:val="center"/>
          </w:tcPr>
          <w:p>
            <w:pPr>
              <w:widowControl/>
              <w:jc w:val="center"/>
              <w:rPr>
                <w:rFonts w:ascii="宋体" w:hAnsi="宋体" w:cs="宋体"/>
                <w:sz w:val="18"/>
                <w:szCs w:val="18"/>
              </w:rPr>
            </w:pPr>
            <w:r>
              <w:rPr>
                <w:rFonts w:hint="eastAsia" w:ascii="宋体" w:hAnsi="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ascii="宋体" w:hAnsi="宋体" w:cs="宋体"/>
                <w:sz w:val="18"/>
                <w:szCs w:val="18"/>
              </w:rPr>
            </w:pPr>
            <w:r>
              <w:rPr>
                <w:rFonts w:hint="eastAsia" w:ascii="宋体" w:hAnsi="宋体" w:cs="宋体"/>
                <w:sz w:val="18"/>
                <w:szCs w:val="18"/>
              </w:rPr>
              <w:t>BG160001</w:t>
            </w:r>
          </w:p>
        </w:tc>
        <w:tc>
          <w:tcPr>
            <w:tcW w:w="3810" w:type="dxa"/>
            <w:vAlign w:val="center"/>
          </w:tcPr>
          <w:p>
            <w:pPr>
              <w:widowControl/>
              <w:rPr>
                <w:rFonts w:ascii="宋体" w:hAnsi="宋体" w:cs="宋体"/>
                <w:sz w:val="18"/>
                <w:szCs w:val="18"/>
              </w:rPr>
            </w:pPr>
            <w:r>
              <w:rPr>
                <w:rFonts w:hint="eastAsia" w:ascii="宋体" w:hAnsi="宋体" w:cs="宋体"/>
                <w:sz w:val="18"/>
                <w:szCs w:val="18"/>
              </w:rPr>
              <w:t>社会实践与调查报告</w:t>
            </w:r>
          </w:p>
        </w:tc>
        <w:tc>
          <w:tcPr>
            <w:tcW w:w="608" w:type="dxa"/>
            <w:vAlign w:val="center"/>
          </w:tcPr>
          <w:p>
            <w:pPr>
              <w:widowControl/>
              <w:jc w:val="center"/>
              <w:rPr>
                <w:rFonts w:ascii="宋体" w:hAnsi="宋体" w:cs="宋体"/>
                <w:sz w:val="18"/>
                <w:szCs w:val="18"/>
              </w:rPr>
            </w:pPr>
            <w:r>
              <w:rPr>
                <w:rFonts w:hint="eastAsia" w:ascii="宋体" w:hAnsi="宋体" w:cs="宋体"/>
                <w:sz w:val="18"/>
                <w:szCs w:val="18"/>
              </w:rPr>
              <w:t>2</w:t>
            </w:r>
          </w:p>
        </w:tc>
        <w:tc>
          <w:tcPr>
            <w:tcW w:w="1162" w:type="dxa"/>
            <w:vAlign w:val="center"/>
          </w:tcPr>
          <w:p>
            <w:pPr>
              <w:widowControl/>
              <w:jc w:val="center"/>
              <w:rPr>
                <w:rFonts w:ascii="宋体" w:hAnsi="宋体" w:cs="宋体"/>
                <w:sz w:val="18"/>
                <w:szCs w:val="18"/>
              </w:rPr>
            </w:pPr>
            <w:r>
              <w:rPr>
                <w:rFonts w:hint="eastAsia" w:ascii="宋体" w:hAnsi="宋体" w:cs="宋体"/>
                <w:sz w:val="18"/>
                <w:szCs w:val="18"/>
              </w:rPr>
              <w:t>（2周）</w:t>
            </w:r>
          </w:p>
        </w:tc>
        <w:tc>
          <w:tcPr>
            <w:tcW w:w="803" w:type="dxa"/>
            <w:vAlign w:val="center"/>
          </w:tcPr>
          <w:p>
            <w:pPr>
              <w:widowControl/>
              <w:jc w:val="center"/>
              <w:rPr>
                <w:rFonts w:ascii="宋体" w:hAnsi="宋体" w:cs="宋体"/>
                <w:sz w:val="18"/>
                <w:szCs w:val="18"/>
              </w:rPr>
            </w:pPr>
            <w:r>
              <w:rPr>
                <w:rFonts w:hint="eastAsia" w:ascii="宋体" w:hAnsi="宋体" w:cs="宋体"/>
                <w:sz w:val="18"/>
                <w:szCs w:val="18"/>
              </w:rPr>
              <w:t>假期</w:t>
            </w:r>
          </w:p>
        </w:tc>
        <w:tc>
          <w:tcPr>
            <w:tcW w:w="1692" w:type="dxa"/>
            <w:vAlign w:val="center"/>
          </w:tcPr>
          <w:p>
            <w:pPr>
              <w:widowControl/>
              <w:jc w:val="center"/>
              <w:rPr>
                <w:rFonts w:ascii="宋体" w:hAnsi="宋体" w:cs="宋体"/>
                <w:sz w:val="18"/>
                <w:szCs w:val="18"/>
              </w:rPr>
            </w:pPr>
            <w:r>
              <w:rPr>
                <w:rFonts w:hint="eastAsia" w:ascii="宋体" w:hAnsi="宋体" w:cs="宋体"/>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ascii="宋体" w:hAnsi="宋体" w:cs="宋体"/>
                <w:sz w:val="18"/>
                <w:szCs w:val="18"/>
              </w:rPr>
            </w:pPr>
            <w:r>
              <w:rPr>
                <w:rFonts w:hint="eastAsia" w:ascii="宋体" w:hAnsi="宋体" w:cs="宋体"/>
                <w:sz w:val="18"/>
                <w:szCs w:val="18"/>
              </w:rPr>
              <w:t>BG020004</w:t>
            </w:r>
          </w:p>
        </w:tc>
        <w:tc>
          <w:tcPr>
            <w:tcW w:w="3810" w:type="dxa"/>
            <w:vAlign w:val="center"/>
          </w:tcPr>
          <w:p>
            <w:pPr>
              <w:widowControl/>
              <w:rPr>
                <w:rFonts w:ascii="宋体" w:hAnsi="宋体" w:cs="宋体"/>
                <w:sz w:val="18"/>
                <w:szCs w:val="18"/>
              </w:rPr>
            </w:pPr>
            <w:r>
              <w:rPr>
                <w:rFonts w:hint="eastAsia" w:ascii="宋体" w:hAnsi="宋体" w:cs="宋体"/>
                <w:sz w:val="18"/>
                <w:szCs w:val="18"/>
              </w:rPr>
              <w:t>专业社会实践</w:t>
            </w:r>
          </w:p>
        </w:tc>
        <w:tc>
          <w:tcPr>
            <w:tcW w:w="608" w:type="dxa"/>
            <w:vAlign w:val="center"/>
          </w:tcPr>
          <w:p>
            <w:pPr>
              <w:widowControl/>
              <w:jc w:val="center"/>
              <w:rPr>
                <w:rFonts w:ascii="宋体" w:hAnsi="宋体" w:cs="宋体"/>
                <w:sz w:val="18"/>
                <w:szCs w:val="18"/>
              </w:rPr>
            </w:pPr>
            <w:r>
              <w:rPr>
                <w:rFonts w:hint="eastAsia" w:ascii="宋体" w:hAnsi="宋体" w:cs="宋体"/>
                <w:sz w:val="18"/>
                <w:szCs w:val="18"/>
              </w:rPr>
              <w:t>4</w:t>
            </w:r>
          </w:p>
        </w:tc>
        <w:tc>
          <w:tcPr>
            <w:tcW w:w="1162" w:type="dxa"/>
            <w:vAlign w:val="center"/>
          </w:tcPr>
          <w:p>
            <w:pPr>
              <w:widowControl/>
              <w:jc w:val="center"/>
              <w:rPr>
                <w:rFonts w:ascii="宋体" w:hAnsi="宋体" w:cs="宋体"/>
                <w:sz w:val="18"/>
                <w:szCs w:val="18"/>
              </w:rPr>
            </w:pPr>
            <w:r>
              <w:rPr>
                <w:rFonts w:hint="eastAsia" w:ascii="宋体" w:hAnsi="宋体" w:cs="宋体"/>
                <w:sz w:val="18"/>
                <w:szCs w:val="18"/>
              </w:rPr>
              <w:t>（4周）</w:t>
            </w:r>
          </w:p>
        </w:tc>
        <w:tc>
          <w:tcPr>
            <w:tcW w:w="803" w:type="dxa"/>
            <w:vAlign w:val="center"/>
          </w:tcPr>
          <w:p>
            <w:pPr>
              <w:widowControl/>
              <w:jc w:val="center"/>
              <w:rPr>
                <w:rFonts w:ascii="宋体" w:hAnsi="宋体" w:cs="宋体"/>
                <w:sz w:val="18"/>
                <w:szCs w:val="18"/>
              </w:rPr>
            </w:pPr>
            <w:r>
              <w:rPr>
                <w:rFonts w:hint="eastAsia" w:ascii="宋体" w:hAnsi="宋体" w:cs="宋体"/>
                <w:sz w:val="18"/>
                <w:szCs w:val="18"/>
              </w:rPr>
              <w:t>假期</w:t>
            </w:r>
          </w:p>
        </w:tc>
        <w:tc>
          <w:tcPr>
            <w:tcW w:w="1692" w:type="dxa"/>
            <w:vAlign w:val="center"/>
          </w:tcPr>
          <w:p>
            <w:pPr>
              <w:widowControl/>
              <w:jc w:val="center"/>
              <w:rPr>
                <w:rFonts w:ascii="宋体" w:hAnsi="宋体" w:cs="宋体"/>
                <w:sz w:val="18"/>
                <w:szCs w:val="18"/>
              </w:rPr>
            </w:pPr>
            <w:r>
              <w:rPr>
                <w:rFonts w:hint="eastAsia" w:ascii="宋体" w:hAns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ascii="宋体" w:hAnsi="宋体" w:cs="宋体"/>
                <w:sz w:val="18"/>
                <w:szCs w:val="18"/>
              </w:rPr>
            </w:pPr>
            <w:r>
              <w:rPr>
                <w:rFonts w:hint="eastAsia" w:ascii="宋体" w:hAnsi="宋体" w:cs="宋体"/>
                <w:sz w:val="18"/>
                <w:szCs w:val="18"/>
              </w:rPr>
              <w:t>BG160002</w:t>
            </w:r>
          </w:p>
        </w:tc>
        <w:tc>
          <w:tcPr>
            <w:tcW w:w="3810" w:type="dxa"/>
            <w:vAlign w:val="center"/>
          </w:tcPr>
          <w:p>
            <w:pPr>
              <w:widowControl/>
              <w:rPr>
                <w:rFonts w:ascii="宋体" w:hAnsi="宋体" w:cs="宋体"/>
                <w:sz w:val="18"/>
                <w:szCs w:val="18"/>
              </w:rPr>
            </w:pPr>
            <w:r>
              <w:rPr>
                <w:rFonts w:hint="eastAsia" w:ascii="宋体" w:hAnsi="宋体" w:cs="宋体"/>
                <w:sz w:val="18"/>
                <w:szCs w:val="18"/>
              </w:rPr>
              <w:t>创新创业实践教学</w:t>
            </w:r>
          </w:p>
        </w:tc>
        <w:tc>
          <w:tcPr>
            <w:tcW w:w="608" w:type="dxa"/>
            <w:vAlign w:val="center"/>
          </w:tcPr>
          <w:p>
            <w:pPr>
              <w:widowControl/>
              <w:jc w:val="center"/>
              <w:rPr>
                <w:rFonts w:ascii="宋体" w:hAnsi="宋体" w:cs="宋体"/>
                <w:sz w:val="18"/>
                <w:szCs w:val="18"/>
              </w:rPr>
            </w:pPr>
            <w:r>
              <w:rPr>
                <w:rFonts w:hint="eastAsia" w:ascii="宋体" w:hAnsi="宋体" w:cs="宋体"/>
                <w:sz w:val="18"/>
                <w:szCs w:val="18"/>
              </w:rPr>
              <w:t>2</w:t>
            </w:r>
          </w:p>
        </w:tc>
        <w:tc>
          <w:tcPr>
            <w:tcW w:w="1162" w:type="dxa"/>
            <w:vAlign w:val="center"/>
          </w:tcPr>
          <w:p>
            <w:pPr>
              <w:widowControl/>
              <w:jc w:val="center"/>
              <w:rPr>
                <w:rFonts w:ascii="宋体" w:hAnsi="宋体" w:cs="宋体"/>
                <w:sz w:val="18"/>
                <w:szCs w:val="18"/>
              </w:rPr>
            </w:pPr>
            <w:r>
              <w:rPr>
                <w:rFonts w:hint="eastAsia" w:ascii="宋体" w:hAnsi="宋体" w:cs="宋体"/>
                <w:sz w:val="18"/>
                <w:szCs w:val="18"/>
              </w:rPr>
              <w:t>（2周）</w:t>
            </w:r>
          </w:p>
        </w:tc>
        <w:tc>
          <w:tcPr>
            <w:tcW w:w="803" w:type="dxa"/>
            <w:vAlign w:val="center"/>
          </w:tcPr>
          <w:p>
            <w:pPr>
              <w:widowControl/>
              <w:jc w:val="center"/>
              <w:rPr>
                <w:rFonts w:ascii="宋体" w:hAnsi="宋体" w:cs="宋体"/>
                <w:sz w:val="18"/>
                <w:szCs w:val="18"/>
              </w:rPr>
            </w:pPr>
          </w:p>
        </w:tc>
        <w:tc>
          <w:tcPr>
            <w:tcW w:w="1692" w:type="dxa"/>
            <w:vAlign w:val="center"/>
          </w:tcPr>
          <w:p>
            <w:pPr>
              <w:widowControl/>
              <w:jc w:val="center"/>
              <w:rPr>
                <w:rFonts w:ascii="宋体" w:hAnsi="宋体" w:cs="宋体"/>
                <w:sz w:val="18"/>
                <w:szCs w:val="18"/>
              </w:rPr>
            </w:pPr>
            <w:r>
              <w:rPr>
                <w:rFonts w:hint="eastAsia" w:ascii="宋体" w:hAnsi="宋体" w:cs="宋体"/>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ascii="宋体" w:hAnsi="宋体" w:cs="宋体"/>
                <w:sz w:val="18"/>
                <w:szCs w:val="18"/>
              </w:rPr>
            </w:pPr>
            <w:r>
              <w:rPr>
                <w:rFonts w:hint="eastAsia" w:ascii="宋体" w:hAnsi="宋体" w:cs="宋体"/>
                <w:sz w:val="18"/>
                <w:szCs w:val="18"/>
              </w:rPr>
              <w:t>BG070002</w:t>
            </w:r>
          </w:p>
        </w:tc>
        <w:tc>
          <w:tcPr>
            <w:tcW w:w="3810" w:type="dxa"/>
            <w:vAlign w:val="center"/>
          </w:tcPr>
          <w:p>
            <w:pPr>
              <w:widowControl/>
              <w:rPr>
                <w:rFonts w:ascii="宋体" w:hAnsi="宋体" w:cs="宋体"/>
                <w:sz w:val="18"/>
                <w:szCs w:val="18"/>
              </w:rPr>
            </w:pPr>
            <w:r>
              <w:rPr>
                <w:rFonts w:hint="eastAsia" w:ascii="宋体" w:hAnsi="宋体" w:cs="宋体"/>
                <w:sz w:val="18"/>
                <w:szCs w:val="18"/>
              </w:rPr>
              <w:t>普通话水平测试</w:t>
            </w:r>
          </w:p>
        </w:tc>
        <w:tc>
          <w:tcPr>
            <w:tcW w:w="608" w:type="dxa"/>
            <w:vAlign w:val="center"/>
          </w:tcPr>
          <w:p>
            <w:pPr>
              <w:widowControl/>
              <w:jc w:val="center"/>
              <w:rPr>
                <w:rFonts w:ascii="宋体" w:hAnsi="宋体" w:cs="宋体"/>
                <w:sz w:val="18"/>
                <w:szCs w:val="18"/>
              </w:rPr>
            </w:pPr>
            <w:r>
              <w:rPr>
                <w:rFonts w:hint="eastAsia" w:ascii="宋体" w:hAnsi="宋体" w:cs="宋体"/>
                <w:sz w:val="18"/>
                <w:szCs w:val="18"/>
              </w:rPr>
              <w:t>1</w:t>
            </w:r>
          </w:p>
        </w:tc>
        <w:tc>
          <w:tcPr>
            <w:tcW w:w="1162" w:type="dxa"/>
            <w:vAlign w:val="center"/>
          </w:tcPr>
          <w:p>
            <w:pPr>
              <w:widowControl/>
              <w:jc w:val="center"/>
              <w:rPr>
                <w:rFonts w:ascii="宋体" w:hAnsi="宋体" w:cs="宋体"/>
                <w:sz w:val="18"/>
                <w:szCs w:val="18"/>
              </w:rPr>
            </w:pPr>
            <w:r>
              <w:rPr>
                <w:rFonts w:hint="eastAsia" w:ascii="宋体" w:hAnsi="宋体" w:cs="宋体"/>
                <w:sz w:val="18"/>
                <w:szCs w:val="18"/>
              </w:rPr>
              <w:t>（1周）</w:t>
            </w:r>
          </w:p>
        </w:tc>
        <w:tc>
          <w:tcPr>
            <w:tcW w:w="803" w:type="dxa"/>
            <w:vAlign w:val="center"/>
          </w:tcPr>
          <w:p>
            <w:pPr>
              <w:widowControl/>
              <w:jc w:val="center"/>
              <w:rPr>
                <w:rFonts w:ascii="宋体" w:hAnsi="宋体" w:cs="宋体"/>
                <w:sz w:val="18"/>
                <w:szCs w:val="18"/>
              </w:rPr>
            </w:pPr>
          </w:p>
        </w:tc>
        <w:tc>
          <w:tcPr>
            <w:tcW w:w="1692" w:type="dxa"/>
            <w:vAlign w:val="center"/>
          </w:tcPr>
          <w:p>
            <w:pPr>
              <w:widowControl/>
              <w:jc w:val="center"/>
              <w:rPr>
                <w:rFonts w:ascii="宋体" w:hAnsi="宋体" w:cs="宋体"/>
                <w:sz w:val="18"/>
                <w:szCs w:val="18"/>
              </w:rPr>
            </w:pPr>
            <w:r>
              <w:rPr>
                <w:rFonts w:hint="eastAsia" w:ascii="宋体" w:hAnsi="宋体" w:cs="宋体"/>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7" w:hRule="exact"/>
          <w:jc w:val="center"/>
        </w:trPr>
        <w:tc>
          <w:tcPr>
            <w:tcW w:w="1279" w:type="dxa"/>
            <w:vAlign w:val="center"/>
          </w:tcPr>
          <w:p>
            <w:pPr>
              <w:spacing w:line="460" w:lineRule="exact"/>
              <w:jc w:val="center"/>
              <w:rPr>
                <w:sz w:val="18"/>
                <w:szCs w:val="18"/>
              </w:rPr>
            </w:pPr>
            <w:r>
              <w:rPr>
                <w:rFonts w:hint="eastAsia"/>
                <w:sz w:val="18"/>
                <w:szCs w:val="18"/>
              </w:rPr>
              <w:t>课程代码</w:t>
            </w:r>
          </w:p>
        </w:tc>
        <w:tc>
          <w:tcPr>
            <w:tcW w:w="3810" w:type="dxa"/>
            <w:vAlign w:val="center"/>
          </w:tcPr>
          <w:p>
            <w:pPr>
              <w:widowControl/>
              <w:spacing w:line="460" w:lineRule="exact"/>
              <w:rPr>
                <w:sz w:val="18"/>
                <w:szCs w:val="18"/>
              </w:rPr>
            </w:pPr>
            <w:r>
              <w:rPr>
                <w:rFonts w:hint="eastAsia"/>
                <w:sz w:val="18"/>
                <w:szCs w:val="18"/>
              </w:rPr>
              <w:t>课程名称</w:t>
            </w:r>
          </w:p>
        </w:tc>
        <w:tc>
          <w:tcPr>
            <w:tcW w:w="608" w:type="dxa"/>
            <w:vAlign w:val="center"/>
          </w:tcPr>
          <w:p>
            <w:pPr>
              <w:widowControl/>
              <w:spacing w:line="460" w:lineRule="exact"/>
              <w:jc w:val="center"/>
              <w:rPr>
                <w:sz w:val="18"/>
                <w:szCs w:val="18"/>
              </w:rPr>
            </w:pPr>
            <w:r>
              <w:rPr>
                <w:rFonts w:hint="eastAsia"/>
                <w:sz w:val="18"/>
                <w:szCs w:val="18"/>
              </w:rPr>
              <w:t>学分</w:t>
            </w:r>
          </w:p>
        </w:tc>
        <w:tc>
          <w:tcPr>
            <w:tcW w:w="1162" w:type="dxa"/>
            <w:vAlign w:val="center"/>
          </w:tcPr>
          <w:p>
            <w:pPr>
              <w:widowControl/>
              <w:spacing w:line="460" w:lineRule="exact"/>
              <w:jc w:val="center"/>
              <w:rPr>
                <w:sz w:val="18"/>
                <w:szCs w:val="18"/>
              </w:rPr>
            </w:pPr>
            <w:r>
              <w:rPr>
                <w:rFonts w:hint="eastAsia"/>
                <w:sz w:val="18"/>
                <w:szCs w:val="18"/>
              </w:rPr>
              <w:t>学时</w:t>
            </w:r>
          </w:p>
        </w:tc>
        <w:tc>
          <w:tcPr>
            <w:tcW w:w="803" w:type="dxa"/>
            <w:vAlign w:val="center"/>
          </w:tcPr>
          <w:p>
            <w:pPr>
              <w:widowControl/>
              <w:spacing w:line="460" w:lineRule="exact"/>
              <w:jc w:val="center"/>
              <w:rPr>
                <w:sz w:val="18"/>
                <w:szCs w:val="18"/>
              </w:rPr>
            </w:pPr>
            <w:r>
              <w:rPr>
                <w:rFonts w:hint="eastAsia"/>
                <w:sz w:val="18"/>
                <w:szCs w:val="18"/>
              </w:rPr>
              <w:t>开设学期</w:t>
            </w:r>
          </w:p>
        </w:tc>
        <w:tc>
          <w:tcPr>
            <w:tcW w:w="1692" w:type="dxa"/>
            <w:vAlign w:val="center"/>
          </w:tcPr>
          <w:p>
            <w:pPr>
              <w:widowControl/>
              <w:spacing w:line="460" w:lineRule="exact"/>
              <w:jc w:val="center"/>
              <w:rPr>
                <w:sz w:val="18"/>
                <w:szCs w:val="18"/>
              </w:rPr>
            </w:pPr>
            <w:r>
              <w:rPr>
                <w:rFonts w:hint="eastAsia"/>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vAlign w:val="center"/>
          </w:tcPr>
          <w:p>
            <w:pPr>
              <w:widowControl/>
              <w:jc w:val="center"/>
              <w:textAlignment w:val="center"/>
              <w:rPr>
                <w:rFonts w:ascii="宋体" w:hAnsi="宋体" w:cs="宋体"/>
                <w:sz w:val="18"/>
                <w:szCs w:val="18"/>
              </w:rPr>
            </w:pPr>
            <w:r>
              <w:rPr>
                <w:rFonts w:hint="eastAsia" w:ascii="宋体" w:hAnsi="宋体" w:cs="宋体"/>
                <w:sz w:val="18"/>
                <w:szCs w:val="18"/>
              </w:rPr>
              <w:t>BG020002</w:t>
            </w:r>
          </w:p>
        </w:tc>
        <w:tc>
          <w:tcPr>
            <w:tcW w:w="3810" w:type="dxa"/>
            <w:vAlign w:val="center"/>
          </w:tcPr>
          <w:p>
            <w:pPr>
              <w:widowControl/>
              <w:rPr>
                <w:rFonts w:ascii="宋体" w:hAnsi="宋体" w:cs="宋体"/>
                <w:sz w:val="18"/>
                <w:szCs w:val="18"/>
              </w:rPr>
            </w:pPr>
            <w:r>
              <w:rPr>
                <w:rFonts w:hint="eastAsia" w:ascii="宋体" w:hAnsi="宋体" w:cs="宋体"/>
                <w:sz w:val="18"/>
                <w:szCs w:val="18"/>
              </w:rPr>
              <w:t>毕业教育</w:t>
            </w:r>
          </w:p>
        </w:tc>
        <w:tc>
          <w:tcPr>
            <w:tcW w:w="608" w:type="dxa"/>
            <w:vAlign w:val="center"/>
          </w:tcPr>
          <w:p>
            <w:pPr>
              <w:widowControl/>
              <w:jc w:val="center"/>
              <w:rPr>
                <w:rFonts w:ascii="宋体" w:hAnsi="宋体" w:cs="宋体"/>
                <w:sz w:val="18"/>
                <w:szCs w:val="18"/>
              </w:rPr>
            </w:pPr>
            <w:r>
              <w:rPr>
                <w:rFonts w:hint="eastAsia" w:ascii="宋体" w:hAnsi="宋体" w:cs="宋体"/>
                <w:sz w:val="18"/>
                <w:szCs w:val="18"/>
              </w:rPr>
              <w:t>0.5</w:t>
            </w:r>
          </w:p>
        </w:tc>
        <w:tc>
          <w:tcPr>
            <w:tcW w:w="1162" w:type="dxa"/>
            <w:vAlign w:val="center"/>
          </w:tcPr>
          <w:p>
            <w:pPr>
              <w:widowControl/>
              <w:jc w:val="center"/>
              <w:rPr>
                <w:rFonts w:ascii="宋体" w:hAnsi="宋体" w:cs="宋体"/>
                <w:sz w:val="18"/>
                <w:szCs w:val="18"/>
              </w:rPr>
            </w:pPr>
            <w:r>
              <w:rPr>
                <w:rFonts w:hint="eastAsia" w:ascii="宋体" w:hAnsi="宋体" w:cs="宋体"/>
                <w:sz w:val="18"/>
                <w:szCs w:val="18"/>
              </w:rPr>
              <w:t>0.5周</w:t>
            </w:r>
          </w:p>
        </w:tc>
        <w:tc>
          <w:tcPr>
            <w:tcW w:w="803" w:type="dxa"/>
            <w:vAlign w:val="center"/>
          </w:tcPr>
          <w:p>
            <w:pPr>
              <w:widowControl/>
              <w:jc w:val="center"/>
              <w:rPr>
                <w:rFonts w:ascii="宋体" w:hAnsi="宋体" w:cs="宋体"/>
                <w:sz w:val="18"/>
                <w:szCs w:val="18"/>
              </w:rPr>
            </w:pPr>
            <w:r>
              <w:rPr>
                <w:rFonts w:hint="eastAsia" w:ascii="宋体" w:hAnsi="宋体" w:cs="宋体"/>
                <w:sz w:val="18"/>
                <w:szCs w:val="18"/>
              </w:rPr>
              <w:t>6</w:t>
            </w:r>
          </w:p>
        </w:tc>
        <w:tc>
          <w:tcPr>
            <w:tcW w:w="1692" w:type="dxa"/>
            <w:vAlign w:val="center"/>
          </w:tcPr>
          <w:p>
            <w:pPr>
              <w:widowControl/>
              <w:jc w:val="center"/>
              <w:rPr>
                <w:rFonts w:ascii="宋体" w:hAnsi="宋体" w:cs="宋体"/>
                <w:sz w:val="18"/>
                <w:szCs w:val="18"/>
              </w:rPr>
            </w:pPr>
            <w:r>
              <w:rPr>
                <w:rFonts w:hint="eastAsia" w:ascii="宋体" w:hAns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79" w:type="dxa"/>
            <w:tcBorders>
              <w:bottom w:val="single" w:color="auto" w:sz="12" w:space="0"/>
            </w:tcBorders>
            <w:vAlign w:val="center"/>
          </w:tcPr>
          <w:p>
            <w:pPr>
              <w:adjustRightInd w:val="0"/>
              <w:snapToGrid w:val="0"/>
              <w:jc w:val="center"/>
              <w:rPr>
                <w:rFonts w:ascii="宋体" w:hAnsi="宋体" w:cs="宋体"/>
                <w:sz w:val="18"/>
                <w:szCs w:val="18"/>
              </w:rPr>
            </w:pPr>
            <w:r>
              <w:rPr>
                <w:rFonts w:hint="eastAsia" w:ascii="宋体" w:hAnsi="宋体" w:cs="宋体"/>
                <w:sz w:val="18"/>
                <w:szCs w:val="18"/>
              </w:rPr>
              <w:t>合计</w:t>
            </w:r>
          </w:p>
        </w:tc>
        <w:tc>
          <w:tcPr>
            <w:tcW w:w="3810" w:type="dxa"/>
            <w:tcBorders>
              <w:bottom w:val="single" w:color="auto" w:sz="12" w:space="0"/>
            </w:tcBorders>
            <w:vAlign w:val="center"/>
          </w:tcPr>
          <w:p>
            <w:pPr>
              <w:widowControl/>
              <w:adjustRightInd w:val="0"/>
              <w:snapToGrid w:val="0"/>
              <w:jc w:val="center"/>
              <w:rPr>
                <w:rFonts w:ascii="宋体" w:hAnsi="宋体" w:cs="宋体"/>
                <w:sz w:val="18"/>
                <w:szCs w:val="18"/>
              </w:rPr>
            </w:pPr>
          </w:p>
        </w:tc>
        <w:tc>
          <w:tcPr>
            <w:tcW w:w="608" w:type="dxa"/>
            <w:tcBorders>
              <w:bottom w:val="single" w:color="auto" w:sz="12" w:space="0"/>
            </w:tcBorders>
            <w:vAlign w:val="center"/>
          </w:tcPr>
          <w:p>
            <w:pPr>
              <w:widowControl/>
              <w:adjustRightInd w:val="0"/>
              <w:snapToGrid w:val="0"/>
              <w:jc w:val="center"/>
              <w:rPr>
                <w:rFonts w:ascii="宋体" w:hAnsi="宋体" w:cs="宋体"/>
                <w:sz w:val="18"/>
                <w:szCs w:val="18"/>
              </w:rPr>
            </w:pPr>
            <w:r>
              <w:rPr>
                <w:rFonts w:hint="eastAsia" w:ascii="宋体" w:hAnsi="宋体" w:cs="宋体"/>
                <w:sz w:val="18"/>
                <w:szCs w:val="18"/>
              </w:rPr>
              <w:fldChar w:fldCharType="begin"/>
            </w:r>
            <w:r>
              <w:rPr>
                <w:rFonts w:hint="eastAsia" w:ascii="宋体" w:hAnsi="宋体" w:cs="宋体"/>
                <w:sz w:val="18"/>
                <w:szCs w:val="18"/>
              </w:rPr>
              <w:instrText xml:space="preserve"> =SUM(ABOVE) </w:instrText>
            </w:r>
            <w:r>
              <w:rPr>
                <w:rFonts w:hint="eastAsia" w:ascii="宋体" w:hAnsi="宋体" w:cs="宋体"/>
                <w:sz w:val="18"/>
                <w:szCs w:val="18"/>
              </w:rPr>
              <w:fldChar w:fldCharType="separate"/>
            </w:r>
            <w:r>
              <w:rPr>
                <w:rFonts w:hint="eastAsia" w:ascii="宋体" w:hAnsi="宋体" w:cs="宋体"/>
                <w:sz w:val="18"/>
                <w:szCs w:val="18"/>
              </w:rPr>
              <w:t>16.5</w:t>
            </w:r>
            <w:r>
              <w:rPr>
                <w:rFonts w:hint="eastAsia" w:ascii="宋体" w:hAnsi="宋体" w:cs="宋体"/>
                <w:sz w:val="18"/>
                <w:szCs w:val="18"/>
              </w:rPr>
              <w:fldChar w:fldCharType="end"/>
            </w:r>
          </w:p>
        </w:tc>
        <w:tc>
          <w:tcPr>
            <w:tcW w:w="1162" w:type="dxa"/>
            <w:tcBorders>
              <w:bottom w:val="single" w:color="auto" w:sz="12" w:space="0"/>
            </w:tcBorders>
            <w:vAlign w:val="center"/>
          </w:tcPr>
          <w:p>
            <w:pPr>
              <w:widowControl/>
              <w:adjustRightInd w:val="0"/>
              <w:snapToGrid w:val="0"/>
              <w:jc w:val="center"/>
              <w:rPr>
                <w:rFonts w:ascii="宋体" w:hAnsi="宋体" w:cs="宋体"/>
                <w:sz w:val="18"/>
                <w:szCs w:val="18"/>
              </w:rPr>
            </w:pPr>
          </w:p>
        </w:tc>
        <w:tc>
          <w:tcPr>
            <w:tcW w:w="803" w:type="dxa"/>
            <w:tcBorders>
              <w:bottom w:val="single" w:color="auto" w:sz="12" w:space="0"/>
            </w:tcBorders>
            <w:vAlign w:val="center"/>
          </w:tcPr>
          <w:p>
            <w:pPr>
              <w:widowControl/>
              <w:adjustRightInd w:val="0"/>
              <w:snapToGrid w:val="0"/>
              <w:jc w:val="center"/>
              <w:rPr>
                <w:rFonts w:ascii="宋体" w:hAnsi="宋体" w:cs="宋体"/>
                <w:sz w:val="18"/>
                <w:szCs w:val="18"/>
              </w:rPr>
            </w:pPr>
          </w:p>
        </w:tc>
        <w:tc>
          <w:tcPr>
            <w:tcW w:w="1692" w:type="dxa"/>
            <w:tcBorders>
              <w:bottom w:val="single" w:color="auto" w:sz="12" w:space="0"/>
            </w:tcBorders>
            <w:vAlign w:val="center"/>
          </w:tcPr>
          <w:p>
            <w:pPr>
              <w:widowControl/>
              <w:adjustRightInd w:val="0"/>
              <w:snapToGrid w:val="0"/>
              <w:jc w:val="center"/>
              <w:rPr>
                <w:rFonts w:ascii="宋体" w:hAnsi="宋体" w:cs="宋体"/>
                <w:sz w:val="18"/>
                <w:szCs w:val="18"/>
              </w:rPr>
            </w:pPr>
          </w:p>
        </w:tc>
      </w:tr>
    </w:tbl>
    <w:p>
      <w:pPr>
        <w:spacing w:line="460" w:lineRule="exact"/>
        <w:ind w:firstLine="420" w:firstLineChars="200"/>
        <w:jc w:val="left"/>
        <w:textAlignment w:val="baseline"/>
        <w:rPr>
          <w:rFonts w:ascii="宋体" w:hAnsi="宋体" w:cs="宋体"/>
          <w:szCs w:val="21"/>
        </w:rPr>
      </w:pPr>
    </w:p>
    <w:p>
      <w:pPr>
        <w:spacing w:line="460" w:lineRule="exact"/>
        <w:ind w:firstLine="420" w:firstLineChars="200"/>
        <w:jc w:val="left"/>
        <w:textAlignment w:val="baseline"/>
        <w:rPr>
          <w:rFonts w:ascii="宋体" w:hAnsi="宋体" w:cs="宋体"/>
          <w:sz w:val="20"/>
          <w:szCs w:val="21"/>
        </w:rPr>
      </w:pPr>
      <w:r>
        <w:rPr>
          <w:rFonts w:hint="eastAsia" w:ascii="宋体" w:hAnsi="宋体" w:cs="宋体"/>
          <w:szCs w:val="21"/>
        </w:rPr>
        <w:t>表10 专业实践课程                                        食品智能加工技术专业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90"/>
        <w:gridCol w:w="3936"/>
        <w:gridCol w:w="590"/>
        <w:gridCol w:w="951"/>
        <w:gridCol w:w="1106"/>
        <w:gridCol w:w="10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90" w:type="dxa"/>
            <w:tcBorders>
              <w:tl2br w:val="nil"/>
              <w:tr2bl w:val="nil"/>
            </w:tcBorders>
            <w:vAlign w:val="center"/>
          </w:tcPr>
          <w:p>
            <w:pPr>
              <w:jc w:val="center"/>
              <w:textAlignment w:val="baseline"/>
              <w:rPr>
                <w:rFonts w:ascii="宋体" w:hAnsi="宋体" w:cs="宋体"/>
                <w:sz w:val="18"/>
                <w:szCs w:val="18"/>
              </w:rPr>
            </w:pPr>
            <w:r>
              <w:rPr>
                <w:rFonts w:hint="eastAsia" w:ascii="宋体" w:hAnsi="宋体" w:cs="宋体"/>
                <w:sz w:val="18"/>
                <w:szCs w:val="18"/>
              </w:rPr>
              <w:t>课程代码</w:t>
            </w:r>
          </w:p>
        </w:tc>
        <w:tc>
          <w:tcPr>
            <w:tcW w:w="3936" w:type="dxa"/>
            <w:tcBorders>
              <w:tl2br w:val="nil"/>
              <w:tr2bl w:val="nil"/>
            </w:tcBorders>
            <w:vAlign w:val="center"/>
          </w:tcPr>
          <w:p>
            <w:pPr>
              <w:widowControl/>
              <w:jc w:val="center"/>
              <w:textAlignment w:val="baseline"/>
              <w:rPr>
                <w:rFonts w:ascii="宋体" w:hAnsi="宋体" w:cs="宋体"/>
                <w:kern w:val="0"/>
                <w:sz w:val="18"/>
                <w:szCs w:val="18"/>
              </w:rPr>
            </w:pPr>
            <w:r>
              <w:rPr>
                <w:rFonts w:hint="eastAsia" w:ascii="宋体" w:hAnsi="宋体" w:cs="宋体"/>
                <w:kern w:val="0"/>
                <w:sz w:val="18"/>
                <w:szCs w:val="18"/>
              </w:rPr>
              <w:t>课程名称</w:t>
            </w:r>
          </w:p>
        </w:tc>
        <w:tc>
          <w:tcPr>
            <w:tcW w:w="590" w:type="dxa"/>
            <w:tcBorders>
              <w:tl2br w:val="nil"/>
              <w:tr2bl w:val="nil"/>
            </w:tcBorders>
            <w:vAlign w:val="center"/>
          </w:tcPr>
          <w:p>
            <w:pPr>
              <w:widowControl/>
              <w:jc w:val="center"/>
              <w:textAlignment w:val="baseline"/>
              <w:rPr>
                <w:rFonts w:ascii="宋体" w:hAnsi="宋体" w:cs="宋体"/>
                <w:kern w:val="0"/>
                <w:sz w:val="18"/>
                <w:szCs w:val="18"/>
              </w:rPr>
            </w:pPr>
            <w:r>
              <w:rPr>
                <w:rFonts w:hint="eastAsia" w:ascii="宋体" w:hAnsi="宋体" w:cs="宋体"/>
                <w:kern w:val="0"/>
                <w:sz w:val="18"/>
                <w:szCs w:val="18"/>
              </w:rPr>
              <w:t>学分</w:t>
            </w:r>
          </w:p>
        </w:tc>
        <w:tc>
          <w:tcPr>
            <w:tcW w:w="951" w:type="dxa"/>
            <w:tcBorders>
              <w:tl2br w:val="nil"/>
              <w:tr2bl w:val="nil"/>
            </w:tcBorders>
            <w:vAlign w:val="center"/>
          </w:tcPr>
          <w:p>
            <w:pPr>
              <w:widowControl/>
              <w:jc w:val="center"/>
              <w:textAlignment w:val="baseline"/>
              <w:rPr>
                <w:rFonts w:ascii="宋体" w:hAnsi="宋体" w:cs="宋体"/>
                <w:kern w:val="0"/>
                <w:sz w:val="18"/>
                <w:szCs w:val="18"/>
              </w:rPr>
            </w:pPr>
            <w:r>
              <w:rPr>
                <w:rFonts w:hint="eastAsia" w:ascii="宋体" w:hAnsi="宋体" w:cs="宋体"/>
                <w:kern w:val="0"/>
                <w:sz w:val="18"/>
                <w:szCs w:val="18"/>
              </w:rPr>
              <w:t>学时（周）</w:t>
            </w:r>
          </w:p>
        </w:tc>
        <w:tc>
          <w:tcPr>
            <w:tcW w:w="1106" w:type="dxa"/>
            <w:tcBorders>
              <w:tl2br w:val="nil"/>
              <w:tr2bl w:val="nil"/>
            </w:tcBorders>
            <w:vAlign w:val="center"/>
          </w:tcPr>
          <w:p>
            <w:pPr>
              <w:widowControl/>
              <w:jc w:val="center"/>
              <w:textAlignment w:val="baseline"/>
              <w:rPr>
                <w:rFonts w:ascii="宋体" w:hAnsi="宋体" w:cs="宋体"/>
                <w:kern w:val="0"/>
                <w:sz w:val="18"/>
                <w:szCs w:val="18"/>
              </w:rPr>
            </w:pPr>
            <w:r>
              <w:rPr>
                <w:rFonts w:hint="eastAsia" w:ascii="宋体" w:hAnsi="宋体" w:cs="宋体"/>
                <w:kern w:val="0"/>
                <w:sz w:val="18"/>
                <w:szCs w:val="18"/>
              </w:rPr>
              <w:t>开设学期</w:t>
            </w:r>
          </w:p>
        </w:tc>
        <w:tc>
          <w:tcPr>
            <w:tcW w:w="1081" w:type="dxa"/>
            <w:tcBorders>
              <w:tl2br w:val="nil"/>
              <w:tr2bl w:val="nil"/>
            </w:tcBorders>
            <w:vAlign w:val="center"/>
          </w:tcPr>
          <w:p>
            <w:pPr>
              <w:widowControl/>
              <w:jc w:val="center"/>
              <w:textAlignment w:val="baseline"/>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90" w:type="dxa"/>
            <w:tcBorders>
              <w:tl2br w:val="nil"/>
              <w:tr2bl w:val="nil"/>
            </w:tcBorders>
            <w:vAlign w:val="center"/>
          </w:tcPr>
          <w:p>
            <w:pPr>
              <w:jc w:val="center"/>
              <w:textAlignment w:val="baseline"/>
              <w:rPr>
                <w:rFonts w:ascii="宋体" w:hAnsi="宋体" w:cs="宋体"/>
                <w:sz w:val="18"/>
                <w:szCs w:val="18"/>
                <w:highlight w:val="green"/>
              </w:rPr>
            </w:pPr>
            <w:r>
              <w:rPr>
                <w:rFonts w:hint="eastAsia" w:ascii="宋体" w:hAnsi="宋体" w:cs="宋体"/>
                <w:sz w:val="18"/>
                <w:szCs w:val="18"/>
                <w:highlight w:val="green"/>
              </w:rPr>
              <w:t>BH020049</w:t>
            </w:r>
          </w:p>
        </w:tc>
        <w:tc>
          <w:tcPr>
            <w:tcW w:w="3936" w:type="dxa"/>
            <w:tcBorders>
              <w:tl2br w:val="nil"/>
              <w:tr2bl w:val="nil"/>
            </w:tcBorders>
            <w:vAlign w:val="center"/>
          </w:tcPr>
          <w:p>
            <w:pPr>
              <w:widowControl/>
              <w:textAlignment w:val="baseline"/>
              <w:rPr>
                <w:rFonts w:ascii="宋体" w:hAnsi="宋体" w:cs="宋体"/>
                <w:kern w:val="0"/>
                <w:sz w:val="18"/>
                <w:szCs w:val="18"/>
                <w:highlight w:val="green"/>
              </w:rPr>
            </w:pPr>
            <w:r>
              <w:rPr>
                <w:rFonts w:hint="eastAsia" w:ascii="宋体" w:hAnsi="宋体"/>
                <w:sz w:val="18"/>
                <w:szCs w:val="18"/>
                <w:highlight w:val="green"/>
              </w:rPr>
              <w:t>食品机械与设备教学实习</w:t>
            </w:r>
          </w:p>
        </w:tc>
        <w:tc>
          <w:tcPr>
            <w:tcW w:w="590" w:type="dxa"/>
            <w:tcBorders>
              <w:tl2br w:val="nil"/>
              <w:tr2bl w:val="nil"/>
            </w:tcBorders>
            <w:vAlign w:val="center"/>
          </w:tcPr>
          <w:p>
            <w:pPr>
              <w:widowControl/>
              <w:jc w:val="center"/>
              <w:textAlignment w:val="baseline"/>
              <w:rPr>
                <w:rFonts w:ascii="宋体" w:hAnsi="宋体" w:cs="宋体"/>
                <w:kern w:val="0"/>
                <w:sz w:val="18"/>
                <w:szCs w:val="18"/>
                <w:highlight w:val="green"/>
              </w:rPr>
            </w:pPr>
            <w:r>
              <w:rPr>
                <w:rFonts w:hint="eastAsia" w:ascii="宋体" w:hAnsi="宋体"/>
                <w:kern w:val="0"/>
                <w:sz w:val="18"/>
                <w:szCs w:val="18"/>
                <w:highlight w:val="green"/>
              </w:rPr>
              <w:t>1</w:t>
            </w:r>
          </w:p>
        </w:tc>
        <w:tc>
          <w:tcPr>
            <w:tcW w:w="951" w:type="dxa"/>
            <w:tcBorders>
              <w:tl2br w:val="nil"/>
              <w:tr2bl w:val="nil"/>
            </w:tcBorders>
            <w:vAlign w:val="center"/>
          </w:tcPr>
          <w:p>
            <w:pPr>
              <w:widowControl/>
              <w:jc w:val="center"/>
              <w:textAlignment w:val="baseline"/>
              <w:rPr>
                <w:rFonts w:ascii="宋体" w:hAnsi="宋体" w:cs="宋体"/>
                <w:kern w:val="0"/>
                <w:sz w:val="18"/>
                <w:szCs w:val="18"/>
                <w:highlight w:val="green"/>
              </w:rPr>
            </w:pPr>
            <w:r>
              <w:rPr>
                <w:rFonts w:hint="eastAsia" w:ascii="宋体" w:hAnsi="宋体"/>
                <w:kern w:val="0"/>
                <w:sz w:val="18"/>
                <w:szCs w:val="18"/>
                <w:highlight w:val="green"/>
              </w:rPr>
              <w:t>1周</w:t>
            </w:r>
          </w:p>
        </w:tc>
        <w:tc>
          <w:tcPr>
            <w:tcW w:w="1106" w:type="dxa"/>
            <w:tcBorders>
              <w:tl2br w:val="nil"/>
              <w:tr2bl w:val="nil"/>
            </w:tcBorders>
            <w:vAlign w:val="center"/>
          </w:tcPr>
          <w:p>
            <w:pPr>
              <w:widowControl/>
              <w:jc w:val="center"/>
              <w:textAlignment w:val="baseline"/>
              <w:rPr>
                <w:rFonts w:ascii="宋体" w:hAnsi="宋体" w:cs="宋体"/>
                <w:kern w:val="0"/>
                <w:sz w:val="18"/>
                <w:szCs w:val="18"/>
                <w:highlight w:val="green"/>
              </w:rPr>
            </w:pPr>
            <w:r>
              <w:rPr>
                <w:rFonts w:ascii="宋体" w:hAnsi="宋体"/>
                <w:kern w:val="0"/>
                <w:sz w:val="18"/>
                <w:szCs w:val="18"/>
                <w:highlight w:val="green"/>
              </w:rPr>
              <w:t>2</w:t>
            </w:r>
          </w:p>
        </w:tc>
        <w:tc>
          <w:tcPr>
            <w:tcW w:w="1081" w:type="dxa"/>
            <w:tcBorders>
              <w:tl2br w:val="nil"/>
              <w:tr2bl w:val="nil"/>
            </w:tcBorders>
            <w:vAlign w:val="center"/>
          </w:tcPr>
          <w:p>
            <w:pPr>
              <w:widowControl/>
              <w:jc w:val="center"/>
              <w:textAlignment w:val="baseline"/>
              <w:rPr>
                <w:rFonts w:ascii="宋体" w:hAnsi="宋体" w:cs="宋体"/>
                <w:kern w:val="0"/>
                <w:sz w:val="18"/>
                <w:szCs w:val="18"/>
                <w:highlight w:val="green"/>
              </w:rPr>
            </w:pPr>
            <w:r>
              <w:rPr>
                <w:rFonts w:hint="eastAsia" w:ascii="宋体" w:hAnsi="宋体"/>
                <w:sz w:val="18"/>
                <w:szCs w:val="18"/>
                <w:highlight w:val="green"/>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0" w:type="dxa"/>
            <w:tcBorders>
              <w:tl2br w:val="nil"/>
              <w:tr2bl w:val="nil"/>
            </w:tcBorders>
            <w:vAlign w:val="center"/>
          </w:tcPr>
          <w:p>
            <w:pPr>
              <w:widowControl/>
              <w:jc w:val="center"/>
              <w:textAlignment w:val="center"/>
              <w:rPr>
                <w:rFonts w:ascii="宋体" w:hAnsi="宋体" w:cs="宋体"/>
                <w:kern w:val="0"/>
                <w:sz w:val="18"/>
                <w:szCs w:val="18"/>
                <w:highlight w:val="magenta"/>
              </w:rPr>
            </w:pPr>
            <w:r>
              <w:rPr>
                <w:rFonts w:hint="eastAsia" w:ascii="宋体" w:hAnsi="宋体" w:cs="宋体"/>
                <w:kern w:val="0"/>
                <w:sz w:val="18"/>
                <w:szCs w:val="18"/>
                <w:highlight w:val="magenta"/>
              </w:rPr>
              <w:t>BH020048</w:t>
            </w:r>
          </w:p>
        </w:tc>
        <w:tc>
          <w:tcPr>
            <w:tcW w:w="3936" w:type="dxa"/>
            <w:tcBorders>
              <w:tl2br w:val="nil"/>
              <w:tr2bl w:val="nil"/>
            </w:tcBorders>
            <w:vAlign w:val="center"/>
          </w:tcPr>
          <w:p>
            <w:pPr>
              <w:textAlignment w:val="center"/>
              <w:rPr>
                <w:rFonts w:ascii="宋体" w:hAnsi="宋体"/>
                <w:sz w:val="18"/>
                <w:szCs w:val="18"/>
                <w:highlight w:val="magenta"/>
              </w:rPr>
            </w:pPr>
            <w:r>
              <w:rPr>
                <w:rFonts w:hint="eastAsia" w:ascii="宋体" w:hAnsi="宋体"/>
                <w:sz w:val="18"/>
                <w:szCs w:val="18"/>
                <w:highlight w:val="magenta"/>
              </w:rPr>
              <w:t>食品营养与卫生教学实习</w:t>
            </w:r>
          </w:p>
        </w:tc>
        <w:tc>
          <w:tcPr>
            <w:tcW w:w="590" w:type="dxa"/>
            <w:tcBorders>
              <w:tl2br w:val="nil"/>
              <w:tr2bl w:val="nil"/>
            </w:tcBorders>
            <w:vAlign w:val="center"/>
          </w:tcPr>
          <w:p>
            <w:pPr>
              <w:widowControl/>
              <w:jc w:val="center"/>
              <w:textAlignment w:val="baseline"/>
              <w:rPr>
                <w:rFonts w:ascii="宋体" w:hAnsi="宋体"/>
                <w:kern w:val="0"/>
                <w:sz w:val="18"/>
                <w:szCs w:val="18"/>
                <w:highlight w:val="magenta"/>
              </w:rPr>
            </w:pPr>
            <w:r>
              <w:rPr>
                <w:rFonts w:hint="eastAsia" w:ascii="宋体" w:hAnsi="宋体"/>
                <w:kern w:val="0"/>
                <w:sz w:val="18"/>
                <w:szCs w:val="18"/>
                <w:highlight w:val="magenta"/>
              </w:rPr>
              <w:t>0.5</w:t>
            </w:r>
          </w:p>
        </w:tc>
        <w:tc>
          <w:tcPr>
            <w:tcW w:w="951" w:type="dxa"/>
            <w:tcBorders>
              <w:tl2br w:val="nil"/>
              <w:tr2bl w:val="nil"/>
            </w:tcBorders>
            <w:vAlign w:val="center"/>
          </w:tcPr>
          <w:p>
            <w:pPr>
              <w:widowControl/>
              <w:jc w:val="center"/>
              <w:textAlignment w:val="baseline"/>
              <w:rPr>
                <w:rFonts w:ascii="宋体" w:hAnsi="宋体"/>
                <w:kern w:val="0"/>
                <w:sz w:val="18"/>
                <w:szCs w:val="18"/>
                <w:highlight w:val="magenta"/>
              </w:rPr>
            </w:pPr>
            <w:r>
              <w:rPr>
                <w:rFonts w:hint="eastAsia" w:ascii="宋体" w:hAnsi="宋体"/>
                <w:kern w:val="0"/>
                <w:sz w:val="18"/>
                <w:szCs w:val="18"/>
                <w:highlight w:val="magenta"/>
              </w:rPr>
              <w:t>0.5周</w:t>
            </w:r>
          </w:p>
        </w:tc>
        <w:tc>
          <w:tcPr>
            <w:tcW w:w="1106" w:type="dxa"/>
            <w:tcBorders>
              <w:tl2br w:val="nil"/>
              <w:tr2bl w:val="nil"/>
            </w:tcBorders>
            <w:vAlign w:val="center"/>
          </w:tcPr>
          <w:p>
            <w:pPr>
              <w:widowControl/>
              <w:jc w:val="center"/>
              <w:textAlignment w:val="baseline"/>
              <w:rPr>
                <w:rFonts w:ascii="宋体" w:hAnsi="宋体"/>
                <w:kern w:val="0"/>
                <w:sz w:val="18"/>
                <w:szCs w:val="18"/>
                <w:highlight w:val="magenta"/>
              </w:rPr>
            </w:pPr>
            <w:r>
              <w:rPr>
                <w:rFonts w:hint="eastAsia" w:ascii="宋体" w:hAnsi="宋体"/>
                <w:kern w:val="0"/>
                <w:sz w:val="18"/>
                <w:szCs w:val="18"/>
                <w:highlight w:val="magenta"/>
              </w:rPr>
              <w:t>3</w:t>
            </w:r>
          </w:p>
        </w:tc>
        <w:tc>
          <w:tcPr>
            <w:tcW w:w="1081" w:type="dxa"/>
            <w:tcBorders>
              <w:tl2br w:val="nil"/>
              <w:tr2bl w:val="nil"/>
            </w:tcBorders>
            <w:vAlign w:val="center"/>
          </w:tcPr>
          <w:p>
            <w:pPr>
              <w:jc w:val="center"/>
              <w:textAlignment w:val="center"/>
              <w:rPr>
                <w:rFonts w:ascii="宋体" w:hAnsi="宋体"/>
                <w:sz w:val="18"/>
                <w:szCs w:val="18"/>
                <w:highlight w:val="magenta"/>
              </w:rPr>
            </w:pPr>
            <w:r>
              <w:rPr>
                <w:rFonts w:hint="eastAsia" w:ascii="宋体" w:hAnsi="宋体"/>
                <w:sz w:val="18"/>
                <w:szCs w:val="18"/>
                <w:highlight w:val="magenta"/>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0" w:type="dxa"/>
            <w:tcBorders>
              <w:tl2br w:val="nil"/>
              <w:tr2bl w:val="nil"/>
            </w:tcBorders>
            <w:vAlign w:val="center"/>
          </w:tcPr>
          <w:p>
            <w:pPr>
              <w:widowControl/>
              <w:jc w:val="center"/>
              <w:textAlignment w:val="center"/>
              <w:rPr>
                <w:rFonts w:ascii="宋体" w:hAnsi="宋体" w:cs="宋体"/>
                <w:sz w:val="18"/>
                <w:szCs w:val="18"/>
                <w:highlight w:val="magenta"/>
              </w:rPr>
            </w:pPr>
            <w:r>
              <w:rPr>
                <w:rFonts w:ascii="宋体" w:hAnsi="宋体" w:cs="宋体"/>
                <w:sz w:val="18"/>
                <w:szCs w:val="18"/>
                <w:highlight w:val="magenta"/>
              </w:rPr>
              <w:t>BH020042</w:t>
            </w:r>
          </w:p>
        </w:tc>
        <w:tc>
          <w:tcPr>
            <w:tcW w:w="3936" w:type="dxa"/>
            <w:tcBorders>
              <w:tl2br w:val="nil"/>
              <w:tr2bl w:val="nil"/>
            </w:tcBorders>
            <w:vAlign w:val="center"/>
          </w:tcPr>
          <w:p>
            <w:pPr>
              <w:textAlignment w:val="center"/>
              <w:rPr>
                <w:rFonts w:ascii="宋体" w:hAnsi="宋体"/>
                <w:sz w:val="18"/>
                <w:szCs w:val="18"/>
                <w:highlight w:val="magenta"/>
              </w:rPr>
            </w:pPr>
            <w:r>
              <w:rPr>
                <w:rFonts w:hint="eastAsia" w:ascii="宋体" w:hAnsi="宋体"/>
                <w:sz w:val="18"/>
                <w:szCs w:val="18"/>
                <w:highlight w:val="magenta"/>
              </w:rPr>
              <w:t>食品工艺学教学实习</w:t>
            </w:r>
          </w:p>
        </w:tc>
        <w:tc>
          <w:tcPr>
            <w:tcW w:w="590" w:type="dxa"/>
            <w:tcBorders>
              <w:tl2br w:val="nil"/>
              <w:tr2bl w:val="nil"/>
            </w:tcBorders>
            <w:vAlign w:val="center"/>
          </w:tcPr>
          <w:p>
            <w:pPr>
              <w:widowControl/>
              <w:jc w:val="center"/>
              <w:textAlignment w:val="baseline"/>
              <w:rPr>
                <w:rFonts w:ascii="宋体" w:hAnsi="宋体"/>
                <w:kern w:val="0"/>
                <w:sz w:val="18"/>
                <w:szCs w:val="18"/>
                <w:highlight w:val="magenta"/>
              </w:rPr>
            </w:pPr>
            <w:r>
              <w:rPr>
                <w:rFonts w:hint="eastAsia" w:ascii="宋体" w:hAnsi="宋体"/>
                <w:kern w:val="0"/>
                <w:sz w:val="18"/>
                <w:szCs w:val="18"/>
                <w:highlight w:val="magenta"/>
              </w:rPr>
              <w:t>2</w:t>
            </w:r>
          </w:p>
        </w:tc>
        <w:tc>
          <w:tcPr>
            <w:tcW w:w="951" w:type="dxa"/>
            <w:tcBorders>
              <w:tl2br w:val="nil"/>
              <w:tr2bl w:val="nil"/>
            </w:tcBorders>
            <w:vAlign w:val="center"/>
          </w:tcPr>
          <w:p>
            <w:pPr>
              <w:widowControl/>
              <w:jc w:val="center"/>
              <w:textAlignment w:val="baseline"/>
              <w:rPr>
                <w:rFonts w:ascii="宋体" w:hAnsi="宋体"/>
                <w:kern w:val="0"/>
                <w:sz w:val="18"/>
                <w:szCs w:val="18"/>
                <w:highlight w:val="magenta"/>
              </w:rPr>
            </w:pPr>
            <w:r>
              <w:rPr>
                <w:rFonts w:hint="eastAsia" w:ascii="宋体" w:hAnsi="宋体"/>
                <w:kern w:val="0"/>
                <w:sz w:val="18"/>
                <w:szCs w:val="18"/>
                <w:highlight w:val="magenta"/>
              </w:rPr>
              <w:t>2周</w:t>
            </w:r>
          </w:p>
        </w:tc>
        <w:tc>
          <w:tcPr>
            <w:tcW w:w="1106" w:type="dxa"/>
            <w:tcBorders>
              <w:tl2br w:val="nil"/>
              <w:tr2bl w:val="nil"/>
            </w:tcBorders>
            <w:vAlign w:val="center"/>
          </w:tcPr>
          <w:p>
            <w:pPr>
              <w:widowControl/>
              <w:jc w:val="center"/>
              <w:textAlignment w:val="baseline"/>
              <w:rPr>
                <w:rFonts w:ascii="宋体" w:hAnsi="宋体"/>
                <w:kern w:val="0"/>
                <w:sz w:val="18"/>
                <w:szCs w:val="18"/>
                <w:highlight w:val="magenta"/>
              </w:rPr>
            </w:pPr>
            <w:r>
              <w:rPr>
                <w:rFonts w:hint="eastAsia" w:ascii="宋体" w:hAnsi="宋体"/>
                <w:kern w:val="0"/>
                <w:sz w:val="18"/>
                <w:szCs w:val="18"/>
                <w:highlight w:val="magenta"/>
              </w:rPr>
              <w:t>3</w:t>
            </w:r>
          </w:p>
        </w:tc>
        <w:tc>
          <w:tcPr>
            <w:tcW w:w="1081" w:type="dxa"/>
            <w:tcBorders>
              <w:tl2br w:val="nil"/>
              <w:tr2bl w:val="nil"/>
            </w:tcBorders>
            <w:vAlign w:val="center"/>
          </w:tcPr>
          <w:p>
            <w:pPr>
              <w:jc w:val="center"/>
              <w:textAlignment w:val="center"/>
              <w:rPr>
                <w:rFonts w:ascii="宋体" w:hAnsi="宋体"/>
                <w:sz w:val="18"/>
                <w:szCs w:val="18"/>
                <w:highlight w:val="magenta"/>
              </w:rPr>
            </w:pPr>
            <w:r>
              <w:rPr>
                <w:rFonts w:hint="eastAsia" w:ascii="宋体" w:hAnsi="宋体"/>
                <w:sz w:val="18"/>
                <w:szCs w:val="18"/>
                <w:highlight w:val="magenta"/>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0" w:type="dxa"/>
            <w:tcBorders>
              <w:tl2br w:val="nil"/>
              <w:tr2bl w:val="nil"/>
            </w:tcBorders>
            <w:vAlign w:val="center"/>
          </w:tcPr>
          <w:p>
            <w:pPr>
              <w:widowControl/>
              <w:jc w:val="center"/>
              <w:textAlignment w:val="center"/>
              <w:rPr>
                <w:rFonts w:ascii="宋体" w:hAnsi="宋体" w:cs="宋体"/>
                <w:sz w:val="18"/>
                <w:szCs w:val="18"/>
                <w:highlight w:val="magenta"/>
              </w:rPr>
            </w:pPr>
            <w:r>
              <w:rPr>
                <w:rFonts w:hint="eastAsia" w:ascii="宋体" w:hAnsi="宋体" w:cs="宋体"/>
                <w:sz w:val="18"/>
                <w:szCs w:val="18"/>
                <w:highlight w:val="magenta"/>
              </w:rPr>
              <w:t>BH020026</w:t>
            </w:r>
          </w:p>
        </w:tc>
        <w:tc>
          <w:tcPr>
            <w:tcW w:w="3936" w:type="dxa"/>
            <w:tcBorders>
              <w:tl2br w:val="nil"/>
              <w:tr2bl w:val="nil"/>
            </w:tcBorders>
            <w:vAlign w:val="center"/>
          </w:tcPr>
          <w:p>
            <w:pPr>
              <w:textAlignment w:val="center"/>
              <w:rPr>
                <w:rFonts w:ascii="宋体" w:hAnsi="宋体"/>
                <w:sz w:val="18"/>
                <w:szCs w:val="18"/>
                <w:highlight w:val="magenta"/>
              </w:rPr>
            </w:pPr>
            <w:r>
              <w:rPr>
                <w:rFonts w:hint="eastAsia" w:ascii="宋体" w:hAnsi="宋体"/>
                <w:sz w:val="18"/>
                <w:szCs w:val="18"/>
                <w:highlight w:val="magenta"/>
              </w:rPr>
              <w:t>食品卫生检验教学实习</w:t>
            </w:r>
          </w:p>
        </w:tc>
        <w:tc>
          <w:tcPr>
            <w:tcW w:w="590" w:type="dxa"/>
            <w:tcBorders>
              <w:tl2br w:val="nil"/>
              <w:tr2bl w:val="nil"/>
            </w:tcBorders>
            <w:vAlign w:val="center"/>
          </w:tcPr>
          <w:p>
            <w:pPr>
              <w:widowControl/>
              <w:jc w:val="center"/>
              <w:textAlignment w:val="baseline"/>
              <w:rPr>
                <w:rFonts w:ascii="宋体" w:hAnsi="宋体"/>
                <w:kern w:val="0"/>
                <w:sz w:val="18"/>
                <w:szCs w:val="18"/>
                <w:highlight w:val="magenta"/>
              </w:rPr>
            </w:pPr>
            <w:r>
              <w:rPr>
                <w:rFonts w:hint="eastAsia" w:ascii="宋体" w:hAnsi="宋体"/>
                <w:kern w:val="0"/>
                <w:sz w:val="18"/>
                <w:szCs w:val="18"/>
                <w:highlight w:val="magenta"/>
              </w:rPr>
              <w:t>1</w:t>
            </w:r>
          </w:p>
        </w:tc>
        <w:tc>
          <w:tcPr>
            <w:tcW w:w="951" w:type="dxa"/>
            <w:tcBorders>
              <w:tl2br w:val="nil"/>
              <w:tr2bl w:val="nil"/>
            </w:tcBorders>
            <w:vAlign w:val="center"/>
          </w:tcPr>
          <w:p>
            <w:pPr>
              <w:widowControl/>
              <w:jc w:val="center"/>
              <w:textAlignment w:val="baseline"/>
              <w:rPr>
                <w:rFonts w:ascii="宋体" w:hAnsi="宋体"/>
                <w:kern w:val="0"/>
                <w:sz w:val="18"/>
                <w:szCs w:val="18"/>
                <w:highlight w:val="magenta"/>
              </w:rPr>
            </w:pPr>
            <w:r>
              <w:rPr>
                <w:rFonts w:hint="eastAsia" w:ascii="宋体" w:hAnsi="宋体"/>
                <w:kern w:val="0"/>
                <w:sz w:val="18"/>
                <w:szCs w:val="18"/>
                <w:highlight w:val="magenta"/>
              </w:rPr>
              <w:t>1周</w:t>
            </w:r>
          </w:p>
        </w:tc>
        <w:tc>
          <w:tcPr>
            <w:tcW w:w="1106" w:type="dxa"/>
            <w:tcBorders>
              <w:tl2br w:val="nil"/>
              <w:tr2bl w:val="nil"/>
            </w:tcBorders>
            <w:vAlign w:val="center"/>
          </w:tcPr>
          <w:p>
            <w:pPr>
              <w:widowControl/>
              <w:jc w:val="center"/>
              <w:textAlignment w:val="baseline"/>
              <w:rPr>
                <w:rFonts w:ascii="宋体" w:hAnsi="宋体"/>
                <w:kern w:val="0"/>
                <w:sz w:val="18"/>
                <w:szCs w:val="18"/>
                <w:highlight w:val="magenta"/>
              </w:rPr>
            </w:pPr>
            <w:r>
              <w:rPr>
                <w:rFonts w:hint="eastAsia" w:ascii="宋体" w:hAnsi="宋体"/>
                <w:kern w:val="0"/>
                <w:sz w:val="18"/>
                <w:szCs w:val="18"/>
                <w:highlight w:val="magenta"/>
              </w:rPr>
              <w:t>3</w:t>
            </w:r>
          </w:p>
        </w:tc>
        <w:tc>
          <w:tcPr>
            <w:tcW w:w="1081" w:type="dxa"/>
            <w:tcBorders>
              <w:tl2br w:val="nil"/>
              <w:tr2bl w:val="nil"/>
            </w:tcBorders>
            <w:vAlign w:val="center"/>
          </w:tcPr>
          <w:p>
            <w:pPr>
              <w:jc w:val="center"/>
              <w:textAlignment w:val="center"/>
              <w:rPr>
                <w:rFonts w:ascii="宋体" w:hAnsi="宋体"/>
                <w:sz w:val="18"/>
                <w:szCs w:val="18"/>
                <w:highlight w:val="magenta"/>
              </w:rPr>
            </w:pPr>
            <w:r>
              <w:rPr>
                <w:rFonts w:hint="eastAsia" w:ascii="宋体" w:hAnsi="宋体"/>
                <w:sz w:val="18"/>
                <w:szCs w:val="18"/>
                <w:highlight w:val="magenta"/>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0" w:type="dxa"/>
            <w:tcBorders>
              <w:tl2br w:val="nil"/>
              <w:tr2bl w:val="nil"/>
            </w:tcBorders>
            <w:vAlign w:val="center"/>
          </w:tcPr>
          <w:p>
            <w:pPr>
              <w:widowControl/>
              <w:jc w:val="center"/>
              <w:textAlignment w:val="center"/>
              <w:rPr>
                <w:rFonts w:ascii="宋体" w:hAnsi="宋体" w:cs="宋体"/>
                <w:sz w:val="18"/>
                <w:szCs w:val="18"/>
                <w:highlight w:val="yellow"/>
              </w:rPr>
            </w:pPr>
            <w:r>
              <w:rPr>
                <w:rFonts w:hint="eastAsia" w:ascii="宋体" w:hAnsi="宋体" w:cs="宋体"/>
                <w:sz w:val="18"/>
                <w:szCs w:val="18"/>
                <w:highlight w:val="yellow"/>
              </w:rPr>
              <w:t>BH020023</w:t>
            </w:r>
          </w:p>
        </w:tc>
        <w:tc>
          <w:tcPr>
            <w:tcW w:w="3936" w:type="dxa"/>
            <w:tcBorders>
              <w:tl2br w:val="nil"/>
              <w:tr2bl w:val="nil"/>
            </w:tcBorders>
            <w:vAlign w:val="center"/>
          </w:tcPr>
          <w:p>
            <w:pPr>
              <w:textAlignment w:val="center"/>
              <w:rPr>
                <w:rFonts w:ascii="宋体" w:hAnsi="宋体"/>
                <w:sz w:val="18"/>
                <w:szCs w:val="18"/>
                <w:highlight w:val="yellow"/>
              </w:rPr>
            </w:pPr>
            <w:r>
              <w:rPr>
                <w:rFonts w:hint="eastAsia" w:ascii="宋体" w:hAnsi="宋体"/>
                <w:sz w:val="18"/>
                <w:szCs w:val="18"/>
                <w:highlight w:val="yellow"/>
              </w:rPr>
              <w:t>食品分析教学实习</w:t>
            </w:r>
          </w:p>
        </w:tc>
        <w:tc>
          <w:tcPr>
            <w:tcW w:w="590" w:type="dxa"/>
            <w:tcBorders>
              <w:tl2br w:val="nil"/>
              <w:tr2bl w:val="nil"/>
            </w:tcBorders>
            <w:vAlign w:val="center"/>
          </w:tcPr>
          <w:p>
            <w:pPr>
              <w:widowControl/>
              <w:jc w:val="center"/>
              <w:textAlignment w:val="baseline"/>
              <w:rPr>
                <w:rFonts w:ascii="宋体" w:hAnsi="宋体"/>
                <w:kern w:val="0"/>
                <w:sz w:val="18"/>
                <w:szCs w:val="18"/>
                <w:highlight w:val="yellow"/>
              </w:rPr>
            </w:pPr>
            <w:r>
              <w:rPr>
                <w:rFonts w:hint="eastAsia" w:ascii="宋体" w:hAnsi="宋体"/>
                <w:kern w:val="0"/>
                <w:sz w:val="18"/>
                <w:szCs w:val="18"/>
                <w:highlight w:val="yellow"/>
              </w:rPr>
              <w:t>1</w:t>
            </w:r>
          </w:p>
        </w:tc>
        <w:tc>
          <w:tcPr>
            <w:tcW w:w="951" w:type="dxa"/>
            <w:tcBorders>
              <w:tl2br w:val="nil"/>
              <w:tr2bl w:val="nil"/>
            </w:tcBorders>
            <w:vAlign w:val="center"/>
          </w:tcPr>
          <w:p>
            <w:pPr>
              <w:widowControl/>
              <w:jc w:val="center"/>
              <w:textAlignment w:val="baseline"/>
              <w:rPr>
                <w:rFonts w:ascii="宋体" w:hAnsi="宋体"/>
                <w:kern w:val="0"/>
                <w:sz w:val="18"/>
                <w:szCs w:val="18"/>
                <w:highlight w:val="yellow"/>
              </w:rPr>
            </w:pPr>
            <w:r>
              <w:rPr>
                <w:rFonts w:hint="eastAsia" w:ascii="宋体" w:hAnsi="宋体"/>
                <w:kern w:val="0"/>
                <w:sz w:val="18"/>
                <w:szCs w:val="18"/>
                <w:highlight w:val="yellow"/>
              </w:rPr>
              <w:t>1周</w:t>
            </w:r>
          </w:p>
        </w:tc>
        <w:tc>
          <w:tcPr>
            <w:tcW w:w="1106" w:type="dxa"/>
            <w:tcBorders>
              <w:tl2br w:val="nil"/>
              <w:tr2bl w:val="nil"/>
            </w:tcBorders>
            <w:vAlign w:val="center"/>
          </w:tcPr>
          <w:p>
            <w:pPr>
              <w:widowControl/>
              <w:jc w:val="center"/>
              <w:textAlignment w:val="baseline"/>
              <w:rPr>
                <w:rFonts w:ascii="宋体" w:hAnsi="宋体"/>
                <w:kern w:val="0"/>
                <w:sz w:val="18"/>
                <w:szCs w:val="18"/>
                <w:highlight w:val="yellow"/>
              </w:rPr>
            </w:pPr>
            <w:r>
              <w:rPr>
                <w:rFonts w:hint="eastAsia" w:ascii="宋体" w:hAnsi="宋体"/>
                <w:kern w:val="0"/>
                <w:sz w:val="18"/>
                <w:szCs w:val="18"/>
                <w:highlight w:val="yellow"/>
              </w:rPr>
              <w:t>4</w:t>
            </w:r>
          </w:p>
        </w:tc>
        <w:tc>
          <w:tcPr>
            <w:tcW w:w="1081" w:type="dxa"/>
            <w:tcBorders>
              <w:tl2br w:val="nil"/>
              <w:tr2bl w:val="nil"/>
            </w:tcBorders>
            <w:vAlign w:val="center"/>
          </w:tcPr>
          <w:p>
            <w:pPr>
              <w:jc w:val="center"/>
              <w:textAlignment w:val="center"/>
              <w:rPr>
                <w:rFonts w:ascii="宋体" w:hAnsi="宋体"/>
                <w:sz w:val="18"/>
                <w:szCs w:val="18"/>
                <w:highlight w:val="yellow"/>
              </w:rPr>
            </w:pPr>
            <w:r>
              <w:rPr>
                <w:rFonts w:hint="eastAsia" w:ascii="宋体" w:hAnsi="宋体"/>
                <w:sz w:val="18"/>
                <w:szCs w:val="18"/>
                <w:highlight w:val="yellow"/>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0" w:type="dxa"/>
            <w:tcBorders>
              <w:tl2br w:val="nil"/>
              <w:tr2bl w:val="nil"/>
            </w:tcBorders>
            <w:vAlign w:val="center"/>
          </w:tcPr>
          <w:p>
            <w:pPr>
              <w:jc w:val="center"/>
              <w:textAlignment w:val="baseline"/>
              <w:rPr>
                <w:rFonts w:ascii="宋体" w:hAnsi="宋体" w:cs="宋体"/>
                <w:sz w:val="18"/>
                <w:szCs w:val="18"/>
                <w:highlight w:val="yellow"/>
              </w:rPr>
            </w:pPr>
            <w:r>
              <w:rPr>
                <w:rFonts w:hint="eastAsia" w:ascii="宋体" w:hAnsi="宋体" w:cs="宋体"/>
                <w:sz w:val="18"/>
                <w:szCs w:val="18"/>
                <w:highlight w:val="yellow"/>
              </w:rPr>
              <w:t>BH020047</w:t>
            </w:r>
          </w:p>
        </w:tc>
        <w:tc>
          <w:tcPr>
            <w:tcW w:w="3936" w:type="dxa"/>
            <w:tcBorders>
              <w:tl2br w:val="nil"/>
              <w:tr2bl w:val="nil"/>
            </w:tcBorders>
            <w:vAlign w:val="center"/>
          </w:tcPr>
          <w:p>
            <w:pPr>
              <w:textAlignment w:val="center"/>
              <w:rPr>
                <w:rFonts w:ascii="宋体" w:hAnsi="宋体"/>
                <w:sz w:val="18"/>
                <w:szCs w:val="18"/>
                <w:highlight w:val="yellow"/>
              </w:rPr>
            </w:pPr>
            <w:r>
              <w:rPr>
                <w:rFonts w:hint="eastAsia" w:ascii="宋体" w:hAnsi="宋体"/>
                <w:sz w:val="18"/>
                <w:szCs w:val="18"/>
                <w:highlight w:val="yellow"/>
              </w:rPr>
              <w:t>顶岗实习</w:t>
            </w:r>
          </w:p>
        </w:tc>
        <w:tc>
          <w:tcPr>
            <w:tcW w:w="590" w:type="dxa"/>
            <w:tcBorders>
              <w:tl2br w:val="nil"/>
              <w:tr2bl w:val="nil"/>
            </w:tcBorders>
            <w:vAlign w:val="center"/>
          </w:tcPr>
          <w:p>
            <w:pPr>
              <w:widowControl/>
              <w:jc w:val="center"/>
              <w:textAlignment w:val="baseline"/>
              <w:rPr>
                <w:rFonts w:ascii="宋体" w:hAnsi="宋体"/>
                <w:kern w:val="0"/>
                <w:sz w:val="18"/>
                <w:szCs w:val="18"/>
                <w:highlight w:val="yellow"/>
              </w:rPr>
            </w:pPr>
            <w:r>
              <w:rPr>
                <w:rFonts w:ascii="宋体" w:hAnsi="宋体"/>
                <w:kern w:val="0"/>
                <w:sz w:val="18"/>
                <w:szCs w:val="18"/>
                <w:highlight w:val="yellow"/>
              </w:rPr>
              <w:t>2</w:t>
            </w:r>
          </w:p>
        </w:tc>
        <w:tc>
          <w:tcPr>
            <w:tcW w:w="951" w:type="dxa"/>
            <w:tcBorders>
              <w:tl2br w:val="nil"/>
              <w:tr2bl w:val="nil"/>
            </w:tcBorders>
            <w:vAlign w:val="center"/>
          </w:tcPr>
          <w:p>
            <w:pPr>
              <w:widowControl/>
              <w:jc w:val="center"/>
              <w:textAlignment w:val="baseline"/>
              <w:rPr>
                <w:rFonts w:ascii="宋体" w:hAnsi="宋体"/>
                <w:kern w:val="0"/>
                <w:sz w:val="18"/>
                <w:szCs w:val="18"/>
                <w:highlight w:val="yellow"/>
              </w:rPr>
            </w:pPr>
            <w:r>
              <w:rPr>
                <w:rFonts w:ascii="宋体" w:hAnsi="宋体"/>
                <w:kern w:val="0"/>
                <w:sz w:val="18"/>
                <w:szCs w:val="18"/>
                <w:highlight w:val="yellow"/>
              </w:rPr>
              <w:t>2</w:t>
            </w:r>
            <w:r>
              <w:rPr>
                <w:rFonts w:hint="eastAsia" w:ascii="宋体" w:hAnsi="宋体"/>
                <w:kern w:val="0"/>
                <w:sz w:val="18"/>
                <w:szCs w:val="18"/>
                <w:highlight w:val="yellow"/>
              </w:rPr>
              <w:t>周</w:t>
            </w:r>
          </w:p>
        </w:tc>
        <w:tc>
          <w:tcPr>
            <w:tcW w:w="1106" w:type="dxa"/>
            <w:tcBorders>
              <w:tl2br w:val="nil"/>
              <w:tr2bl w:val="nil"/>
            </w:tcBorders>
            <w:vAlign w:val="center"/>
          </w:tcPr>
          <w:p>
            <w:pPr>
              <w:widowControl/>
              <w:jc w:val="center"/>
              <w:textAlignment w:val="baseline"/>
              <w:rPr>
                <w:rFonts w:ascii="宋体" w:hAnsi="宋体"/>
                <w:kern w:val="0"/>
                <w:sz w:val="18"/>
                <w:szCs w:val="18"/>
                <w:highlight w:val="yellow"/>
              </w:rPr>
            </w:pPr>
            <w:r>
              <w:rPr>
                <w:rFonts w:hint="eastAsia" w:ascii="宋体" w:hAnsi="宋体"/>
                <w:kern w:val="0"/>
                <w:sz w:val="18"/>
                <w:szCs w:val="18"/>
                <w:highlight w:val="yellow"/>
              </w:rPr>
              <w:t>4</w:t>
            </w:r>
          </w:p>
        </w:tc>
        <w:tc>
          <w:tcPr>
            <w:tcW w:w="1081" w:type="dxa"/>
            <w:tcBorders>
              <w:tl2br w:val="nil"/>
              <w:tr2bl w:val="nil"/>
            </w:tcBorders>
            <w:vAlign w:val="center"/>
          </w:tcPr>
          <w:p>
            <w:pPr>
              <w:jc w:val="center"/>
              <w:textAlignment w:val="center"/>
              <w:rPr>
                <w:rFonts w:ascii="宋体" w:hAnsi="宋体"/>
                <w:sz w:val="18"/>
                <w:szCs w:val="18"/>
                <w:highlight w:val="yellow"/>
              </w:rPr>
            </w:pPr>
            <w:r>
              <w:rPr>
                <w:rFonts w:hint="eastAsia" w:ascii="宋体" w:hAnsi="宋体"/>
                <w:sz w:val="18"/>
                <w:szCs w:val="18"/>
                <w:highlight w:val="yellow"/>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0" w:type="dxa"/>
            <w:tcBorders>
              <w:tl2br w:val="nil"/>
              <w:tr2bl w:val="nil"/>
            </w:tcBorders>
            <w:vAlign w:val="center"/>
          </w:tcPr>
          <w:p>
            <w:pPr>
              <w:widowControl/>
              <w:jc w:val="center"/>
              <w:textAlignment w:val="center"/>
              <w:rPr>
                <w:rFonts w:ascii="宋体" w:hAnsi="宋体" w:cs="宋体"/>
                <w:kern w:val="0"/>
                <w:sz w:val="18"/>
                <w:szCs w:val="18"/>
                <w:highlight w:val="yellow"/>
              </w:rPr>
            </w:pPr>
            <w:r>
              <w:rPr>
                <w:rFonts w:ascii="宋体" w:hAnsi="宋体" w:cs="宋体"/>
                <w:kern w:val="0"/>
                <w:sz w:val="18"/>
                <w:szCs w:val="18"/>
                <w:highlight w:val="yellow"/>
              </w:rPr>
              <w:t>BH020044</w:t>
            </w:r>
          </w:p>
        </w:tc>
        <w:tc>
          <w:tcPr>
            <w:tcW w:w="3936" w:type="dxa"/>
            <w:tcBorders>
              <w:tl2br w:val="nil"/>
              <w:tr2bl w:val="nil"/>
            </w:tcBorders>
            <w:vAlign w:val="center"/>
          </w:tcPr>
          <w:p>
            <w:pPr>
              <w:textAlignment w:val="center"/>
              <w:rPr>
                <w:rFonts w:ascii="宋体" w:hAnsi="宋体"/>
                <w:sz w:val="18"/>
                <w:szCs w:val="18"/>
                <w:highlight w:val="yellow"/>
              </w:rPr>
            </w:pPr>
            <w:r>
              <w:rPr>
                <w:rFonts w:hint="eastAsia" w:ascii="宋体" w:hAnsi="宋体"/>
                <w:sz w:val="18"/>
                <w:szCs w:val="18"/>
                <w:highlight w:val="yellow"/>
              </w:rPr>
              <w:t>食品质量综合检测教学实习</w:t>
            </w:r>
          </w:p>
        </w:tc>
        <w:tc>
          <w:tcPr>
            <w:tcW w:w="590" w:type="dxa"/>
            <w:tcBorders>
              <w:tl2br w:val="nil"/>
              <w:tr2bl w:val="nil"/>
            </w:tcBorders>
            <w:vAlign w:val="center"/>
          </w:tcPr>
          <w:p>
            <w:pPr>
              <w:widowControl/>
              <w:jc w:val="center"/>
              <w:textAlignment w:val="baseline"/>
              <w:rPr>
                <w:rFonts w:ascii="宋体" w:hAnsi="宋体"/>
                <w:kern w:val="0"/>
                <w:sz w:val="18"/>
                <w:szCs w:val="18"/>
                <w:highlight w:val="yellow"/>
              </w:rPr>
            </w:pPr>
            <w:r>
              <w:rPr>
                <w:rFonts w:hint="eastAsia" w:ascii="宋体" w:hAnsi="宋体"/>
                <w:kern w:val="0"/>
                <w:sz w:val="18"/>
                <w:szCs w:val="18"/>
                <w:highlight w:val="yellow"/>
              </w:rPr>
              <w:t>1</w:t>
            </w:r>
          </w:p>
        </w:tc>
        <w:tc>
          <w:tcPr>
            <w:tcW w:w="951" w:type="dxa"/>
            <w:tcBorders>
              <w:tl2br w:val="nil"/>
              <w:tr2bl w:val="nil"/>
            </w:tcBorders>
            <w:vAlign w:val="center"/>
          </w:tcPr>
          <w:p>
            <w:pPr>
              <w:widowControl/>
              <w:jc w:val="center"/>
              <w:textAlignment w:val="baseline"/>
              <w:rPr>
                <w:rFonts w:ascii="宋体" w:hAnsi="宋体"/>
                <w:kern w:val="0"/>
                <w:sz w:val="18"/>
                <w:szCs w:val="18"/>
                <w:highlight w:val="yellow"/>
              </w:rPr>
            </w:pPr>
            <w:r>
              <w:rPr>
                <w:rFonts w:hint="eastAsia" w:ascii="宋体" w:hAnsi="宋体"/>
                <w:kern w:val="0"/>
                <w:sz w:val="18"/>
                <w:szCs w:val="18"/>
                <w:highlight w:val="yellow"/>
              </w:rPr>
              <w:t>1周</w:t>
            </w:r>
          </w:p>
        </w:tc>
        <w:tc>
          <w:tcPr>
            <w:tcW w:w="1106" w:type="dxa"/>
            <w:tcBorders>
              <w:tl2br w:val="nil"/>
              <w:tr2bl w:val="nil"/>
            </w:tcBorders>
            <w:vAlign w:val="center"/>
          </w:tcPr>
          <w:p>
            <w:pPr>
              <w:widowControl/>
              <w:jc w:val="center"/>
              <w:textAlignment w:val="baseline"/>
              <w:rPr>
                <w:rFonts w:ascii="宋体" w:hAnsi="宋体"/>
                <w:kern w:val="0"/>
                <w:sz w:val="18"/>
                <w:szCs w:val="18"/>
                <w:highlight w:val="yellow"/>
              </w:rPr>
            </w:pPr>
            <w:r>
              <w:rPr>
                <w:rFonts w:hint="eastAsia" w:ascii="宋体" w:hAnsi="宋体"/>
                <w:kern w:val="0"/>
                <w:sz w:val="18"/>
                <w:szCs w:val="18"/>
                <w:highlight w:val="yellow"/>
              </w:rPr>
              <w:t>4</w:t>
            </w:r>
          </w:p>
        </w:tc>
        <w:tc>
          <w:tcPr>
            <w:tcW w:w="1081" w:type="dxa"/>
            <w:tcBorders>
              <w:tl2br w:val="nil"/>
              <w:tr2bl w:val="nil"/>
            </w:tcBorders>
            <w:vAlign w:val="center"/>
          </w:tcPr>
          <w:p>
            <w:pPr>
              <w:jc w:val="center"/>
              <w:textAlignment w:val="baseline"/>
              <w:rPr>
                <w:sz w:val="20"/>
                <w:highlight w:val="yellow"/>
              </w:rPr>
            </w:pPr>
            <w:r>
              <w:rPr>
                <w:rFonts w:hint="eastAsia" w:ascii="宋体" w:hAnsi="宋体"/>
                <w:sz w:val="18"/>
                <w:szCs w:val="18"/>
                <w:highlight w:val="yellow"/>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90" w:type="dxa"/>
            <w:tcBorders>
              <w:tl2br w:val="nil"/>
              <w:tr2bl w:val="nil"/>
            </w:tcBorders>
            <w:vAlign w:val="center"/>
          </w:tcPr>
          <w:p>
            <w:pPr>
              <w:jc w:val="center"/>
              <w:textAlignment w:val="baseline"/>
              <w:rPr>
                <w:rFonts w:ascii="宋体" w:hAnsi="宋体" w:cs="宋体"/>
                <w:sz w:val="18"/>
                <w:szCs w:val="18"/>
              </w:rPr>
            </w:pPr>
            <w:r>
              <w:rPr>
                <w:rFonts w:hint="eastAsia" w:ascii="宋体" w:hAnsi="宋体" w:cs="宋体"/>
                <w:sz w:val="18"/>
                <w:szCs w:val="18"/>
              </w:rPr>
              <w:t>合计</w:t>
            </w:r>
          </w:p>
        </w:tc>
        <w:tc>
          <w:tcPr>
            <w:tcW w:w="3936" w:type="dxa"/>
            <w:tcBorders>
              <w:tl2br w:val="nil"/>
              <w:tr2bl w:val="nil"/>
            </w:tcBorders>
            <w:vAlign w:val="center"/>
          </w:tcPr>
          <w:p>
            <w:pPr>
              <w:widowControl/>
              <w:jc w:val="center"/>
              <w:textAlignment w:val="baseline"/>
              <w:rPr>
                <w:rFonts w:ascii="宋体" w:hAnsi="宋体" w:cs="宋体"/>
                <w:kern w:val="0"/>
                <w:sz w:val="18"/>
                <w:szCs w:val="18"/>
              </w:rPr>
            </w:pPr>
          </w:p>
        </w:tc>
        <w:tc>
          <w:tcPr>
            <w:tcW w:w="590" w:type="dxa"/>
            <w:tcBorders>
              <w:tl2br w:val="nil"/>
              <w:tr2bl w:val="nil"/>
            </w:tcBorders>
            <w:vAlign w:val="center"/>
          </w:tcPr>
          <w:p>
            <w:pPr>
              <w:widowControl/>
              <w:jc w:val="center"/>
              <w:textAlignment w:val="baseline"/>
              <w:rPr>
                <w:rFonts w:ascii="宋体" w:hAnsi="宋体" w:cs="宋体"/>
                <w:kern w:val="0"/>
                <w:sz w:val="18"/>
                <w:szCs w:val="18"/>
              </w:rPr>
            </w:pPr>
            <w:r>
              <w:rPr>
                <w:rFonts w:hint="eastAsia" w:ascii="宋体" w:hAnsi="宋体"/>
                <w:kern w:val="0"/>
                <w:sz w:val="18"/>
                <w:szCs w:val="18"/>
              </w:rPr>
              <w:t>8.5</w:t>
            </w:r>
          </w:p>
        </w:tc>
        <w:tc>
          <w:tcPr>
            <w:tcW w:w="951" w:type="dxa"/>
            <w:tcBorders>
              <w:tl2br w:val="nil"/>
              <w:tr2bl w:val="nil"/>
            </w:tcBorders>
            <w:vAlign w:val="center"/>
          </w:tcPr>
          <w:p>
            <w:pPr>
              <w:widowControl/>
              <w:jc w:val="center"/>
              <w:textAlignment w:val="baseline"/>
              <w:rPr>
                <w:rFonts w:ascii="宋体" w:hAnsi="宋体" w:cs="宋体"/>
                <w:kern w:val="0"/>
                <w:sz w:val="18"/>
                <w:szCs w:val="18"/>
              </w:rPr>
            </w:pPr>
          </w:p>
        </w:tc>
        <w:tc>
          <w:tcPr>
            <w:tcW w:w="1106" w:type="dxa"/>
            <w:tcBorders>
              <w:tl2br w:val="nil"/>
              <w:tr2bl w:val="nil"/>
            </w:tcBorders>
            <w:vAlign w:val="center"/>
          </w:tcPr>
          <w:p>
            <w:pPr>
              <w:widowControl/>
              <w:jc w:val="center"/>
              <w:textAlignment w:val="baseline"/>
              <w:rPr>
                <w:rFonts w:ascii="宋体" w:hAnsi="宋体" w:cs="宋体"/>
                <w:kern w:val="0"/>
                <w:sz w:val="18"/>
                <w:szCs w:val="18"/>
              </w:rPr>
            </w:pPr>
          </w:p>
        </w:tc>
        <w:tc>
          <w:tcPr>
            <w:tcW w:w="1081" w:type="dxa"/>
            <w:tcBorders>
              <w:tl2br w:val="nil"/>
              <w:tr2bl w:val="nil"/>
            </w:tcBorders>
            <w:vAlign w:val="center"/>
          </w:tcPr>
          <w:p>
            <w:pPr>
              <w:widowControl/>
              <w:jc w:val="center"/>
              <w:textAlignment w:val="baseline"/>
              <w:rPr>
                <w:rFonts w:ascii="宋体" w:hAnsi="宋体" w:cs="宋体"/>
                <w:kern w:val="0"/>
                <w:sz w:val="18"/>
                <w:szCs w:val="18"/>
              </w:rPr>
            </w:pPr>
          </w:p>
        </w:tc>
      </w:tr>
    </w:tbl>
    <w:p>
      <w:pPr>
        <w:spacing w:line="460" w:lineRule="exact"/>
        <w:ind w:firstLine="420" w:firstLineChars="200"/>
        <w:textAlignment w:val="baseline"/>
        <w:rPr>
          <w:rFonts w:ascii="宋体" w:hAnsi="宋体" w:eastAsia="宋体" w:cs="宋体"/>
          <w:szCs w:val="21"/>
        </w:rPr>
      </w:pPr>
    </w:p>
    <w:p>
      <w:pPr>
        <w:spacing w:line="460" w:lineRule="exact"/>
        <w:ind w:firstLine="420" w:firstLineChars="200"/>
        <w:textAlignment w:val="baseline"/>
        <w:rPr>
          <w:rFonts w:ascii="宋体" w:hAnsi="宋体" w:eastAsia="宋体" w:cs="宋体"/>
          <w:szCs w:val="21"/>
        </w:rPr>
      </w:pPr>
      <w:r>
        <w:rPr>
          <w:rFonts w:hint="eastAsia" w:ascii="宋体" w:hAnsi="宋体" w:eastAsia="宋体" w:cs="宋体"/>
          <w:szCs w:val="21"/>
        </w:rPr>
        <w:t>表11 综合实践课程                                       食品智能加工技术专业</w:t>
      </w:r>
    </w:p>
    <w:tbl>
      <w:tblPr>
        <w:tblStyle w:val="9"/>
        <w:tblW w:w="927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644"/>
        <w:gridCol w:w="760"/>
        <w:gridCol w:w="1120"/>
        <w:gridCol w:w="1040"/>
        <w:gridCol w:w="9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07" w:hRule="exact"/>
          <w:jc w:val="center"/>
        </w:trPr>
        <w:tc>
          <w:tcPr>
            <w:tcW w:w="1715" w:type="dxa"/>
            <w:tcBorders>
              <w:tl2br w:val="nil"/>
              <w:tr2bl w:val="nil"/>
            </w:tcBorders>
            <w:vAlign w:val="center"/>
          </w:tcPr>
          <w:p>
            <w:pPr>
              <w:jc w:val="center"/>
              <w:rPr>
                <w:sz w:val="18"/>
                <w:szCs w:val="18"/>
              </w:rPr>
            </w:pPr>
            <w:r>
              <w:rPr>
                <w:rFonts w:hint="eastAsia"/>
                <w:sz w:val="18"/>
                <w:szCs w:val="18"/>
              </w:rPr>
              <w:t>课程代码</w:t>
            </w:r>
          </w:p>
        </w:tc>
        <w:tc>
          <w:tcPr>
            <w:tcW w:w="3644" w:type="dxa"/>
            <w:tcBorders>
              <w:tl2br w:val="nil"/>
              <w:tr2bl w:val="nil"/>
            </w:tcBorders>
            <w:vAlign w:val="center"/>
          </w:tcPr>
          <w:p>
            <w:pPr>
              <w:widowControl/>
              <w:rPr>
                <w:sz w:val="18"/>
                <w:szCs w:val="18"/>
              </w:rPr>
            </w:pPr>
            <w:r>
              <w:rPr>
                <w:rFonts w:hint="eastAsia"/>
                <w:sz w:val="18"/>
                <w:szCs w:val="18"/>
              </w:rPr>
              <w:t>课程名称</w:t>
            </w:r>
          </w:p>
        </w:tc>
        <w:tc>
          <w:tcPr>
            <w:tcW w:w="760" w:type="dxa"/>
            <w:tcBorders>
              <w:tl2br w:val="nil"/>
              <w:tr2bl w:val="nil"/>
            </w:tcBorders>
            <w:vAlign w:val="center"/>
          </w:tcPr>
          <w:p>
            <w:pPr>
              <w:widowControl/>
              <w:jc w:val="center"/>
              <w:rPr>
                <w:sz w:val="18"/>
                <w:szCs w:val="18"/>
              </w:rPr>
            </w:pPr>
            <w:r>
              <w:rPr>
                <w:rFonts w:hint="eastAsia"/>
                <w:sz w:val="18"/>
                <w:szCs w:val="18"/>
              </w:rPr>
              <w:t>学分</w:t>
            </w:r>
          </w:p>
        </w:tc>
        <w:tc>
          <w:tcPr>
            <w:tcW w:w="1120" w:type="dxa"/>
            <w:tcBorders>
              <w:tl2br w:val="nil"/>
              <w:tr2bl w:val="nil"/>
            </w:tcBorders>
            <w:vAlign w:val="center"/>
          </w:tcPr>
          <w:p>
            <w:pPr>
              <w:widowControl/>
              <w:jc w:val="center"/>
              <w:rPr>
                <w:sz w:val="18"/>
                <w:szCs w:val="18"/>
              </w:rPr>
            </w:pPr>
            <w:r>
              <w:rPr>
                <w:rFonts w:hint="eastAsia"/>
                <w:sz w:val="18"/>
                <w:szCs w:val="18"/>
              </w:rPr>
              <w:t>学时</w:t>
            </w:r>
          </w:p>
        </w:tc>
        <w:tc>
          <w:tcPr>
            <w:tcW w:w="1040" w:type="dxa"/>
            <w:tcBorders>
              <w:tl2br w:val="nil"/>
              <w:tr2bl w:val="nil"/>
            </w:tcBorders>
            <w:vAlign w:val="center"/>
          </w:tcPr>
          <w:p>
            <w:pPr>
              <w:widowControl/>
              <w:jc w:val="center"/>
              <w:rPr>
                <w:sz w:val="18"/>
                <w:szCs w:val="18"/>
              </w:rPr>
            </w:pPr>
            <w:r>
              <w:rPr>
                <w:rFonts w:hint="eastAsia"/>
                <w:sz w:val="18"/>
                <w:szCs w:val="18"/>
              </w:rPr>
              <w:t>开设学期</w:t>
            </w:r>
          </w:p>
        </w:tc>
        <w:tc>
          <w:tcPr>
            <w:tcW w:w="991" w:type="dxa"/>
            <w:tcBorders>
              <w:tl2br w:val="nil"/>
              <w:tr2bl w:val="nil"/>
            </w:tcBorders>
            <w:vAlign w:val="center"/>
          </w:tcPr>
          <w:p>
            <w:pPr>
              <w:widowControl/>
              <w:jc w:val="center"/>
              <w:rPr>
                <w:sz w:val="18"/>
                <w:szCs w:val="18"/>
              </w:rPr>
            </w:pPr>
            <w:r>
              <w:rPr>
                <w:rFonts w:hint="eastAsia"/>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1715" w:type="dxa"/>
            <w:tcBorders>
              <w:tl2br w:val="nil"/>
              <w:tr2bl w:val="nil"/>
            </w:tcBorders>
            <w:vAlign w:val="center"/>
          </w:tcPr>
          <w:p>
            <w:pPr>
              <w:widowControl/>
              <w:jc w:val="center"/>
              <w:textAlignment w:val="center"/>
              <w:rPr>
                <w:rFonts w:ascii="宋体" w:hAnsi="宋体" w:cs="宋体"/>
                <w:sz w:val="18"/>
                <w:szCs w:val="18"/>
              </w:rPr>
            </w:pPr>
            <w:r>
              <w:rPr>
                <w:rFonts w:hint="eastAsia" w:ascii="宋体" w:hAnsi="宋体" w:cs="宋体"/>
                <w:sz w:val="18"/>
                <w:szCs w:val="18"/>
              </w:rPr>
              <w:t>BI020006</w:t>
            </w:r>
          </w:p>
        </w:tc>
        <w:tc>
          <w:tcPr>
            <w:tcW w:w="3644" w:type="dxa"/>
            <w:tcBorders>
              <w:tl2br w:val="nil"/>
              <w:tr2bl w:val="nil"/>
            </w:tcBorders>
            <w:vAlign w:val="center"/>
          </w:tcPr>
          <w:p>
            <w:pPr>
              <w:rPr>
                <w:rFonts w:ascii="宋体" w:hAnsi="宋体" w:cs="宋体"/>
                <w:sz w:val="18"/>
                <w:szCs w:val="18"/>
              </w:rPr>
            </w:pPr>
            <w:r>
              <w:rPr>
                <w:rFonts w:hint="eastAsia" w:ascii="宋体" w:hAnsi="宋体" w:cs="宋体"/>
                <w:sz w:val="18"/>
                <w:szCs w:val="18"/>
              </w:rPr>
              <w:t>毕业实习及报告</w:t>
            </w:r>
          </w:p>
        </w:tc>
        <w:tc>
          <w:tcPr>
            <w:tcW w:w="760"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37.5</w:t>
            </w:r>
          </w:p>
        </w:tc>
        <w:tc>
          <w:tcPr>
            <w:tcW w:w="1120" w:type="dxa"/>
            <w:tcBorders>
              <w:tl2br w:val="nil"/>
              <w:tr2bl w:val="nil"/>
            </w:tcBorders>
            <w:vAlign w:val="center"/>
          </w:tcPr>
          <w:p>
            <w:pPr>
              <w:widowControl/>
              <w:jc w:val="center"/>
              <w:rPr>
                <w:rFonts w:ascii="宋体" w:hAnsi="宋体" w:cs="宋体"/>
                <w:sz w:val="18"/>
                <w:szCs w:val="18"/>
              </w:rPr>
            </w:pPr>
            <w:r>
              <w:rPr>
                <w:rFonts w:hint="eastAsia" w:ascii="宋体" w:hAnsi="宋体" w:cs="宋体"/>
                <w:sz w:val="18"/>
                <w:szCs w:val="18"/>
              </w:rPr>
              <w:t>37.5周</w:t>
            </w:r>
          </w:p>
        </w:tc>
        <w:tc>
          <w:tcPr>
            <w:tcW w:w="1040" w:type="dxa"/>
            <w:tcBorders>
              <w:tl2br w:val="nil"/>
              <w:tr2bl w:val="nil"/>
            </w:tcBorders>
            <w:vAlign w:val="center"/>
          </w:tcPr>
          <w:p>
            <w:pPr>
              <w:widowControl/>
              <w:jc w:val="center"/>
              <w:rPr>
                <w:rFonts w:ascii="宋体" w:hAnsi="宋体" w:cs="宋体"/>
                <w:sz w:val="18"/>
                <w:szCs w:val="18"/>
              </w:rPr>
            </w:pPr>
            <w:r>
              <w:rPr>
                <w:rFonts w:hint="eastAsia" w:ascii="宋体" w:hAnsi="宋体" w:cs="宋体"/>
                <w:sz w:val="18"/>
                <w:szCs w:val="18"/>
              </w:rPr>
              <w:t>5、6</w:t>
            </w:r>
          </w:p>
        </w:tc>
        <w:tc>
          <w:tcPr>
            <w:tcW w:w="991" w:type="dxa"/>
            <w:tcBorders>
              <w:tl2br w:val="nil"/>
              <w:tr2bl w:val="nil"/>
            </w:tcBorders>
            <w:vAlign w:val="center"/>
          </w:tcPr>
          <w:p>
            <w:pPr>
              <w:jc w:val="center"/>
              <w:rPr>
                <w:rFonts w:ascii="宋体" w:hAnsi="宋体" w:cs="宋体"/>
              </w:rPr>
            </w:pPr>
            <w:r>
              <w:rPr>
                <w:rFonts w:hint="eastAsia" w:ascii="宋体" w:hAns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jc w:val="center"/>
              <w:rPr>
                <w:sz w:val="18"/>
                <w:szCs w:val="18"/>
              </w:rPr>
            </w:pPr>
          </w:p>
        </w:tc>
        <w:tc>
          <w:tcPr>
            <w:tcW w:w="3644" w:type="dxa"/>
            <w:tcBorders>
              <w:tl2br w:val="nil"/>
              <w:tr2bl w:val="nil"/>
            </w:tcBorders>
            <w:vAlign w:val="center"/>
          </w:tcPr>
          <w:p>
            <w:pPr>
              <w:rPr>
                <w:sz w:val="18"/>
                <w:szCs w:val="18"/>
              </w:rPr>
            </w:pPr>
            <w:r>
              <w:rPr>
                <w:rFonts w:hint="eastAsia"/>
                <w:sz w:val="18"/>
                <w:szCs w:val="18"/>
              </w:rPr>
              <w:t>合计</w:t>
            </w:r>
          </w:p>
        </w:tc>
        <w:tc>
          <w:tcPr>
            <w:tcW w:w="760"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37.5</w:t>
            </w:r>
          </w:p>
        </w:tc>
        <w:tc>
          <w:tcPr>
            <w:tcW w:w="1120" w:type="dxa"/>
            <w:tcBorders>
              <w:tl2br w:val="nil"/>
              <w:tr2bl w:val="nil"/>
            </w:tcBorders>
            <w:vAlign w:val="center"/>
          </w:tcPr>
          <w:p>
            <w:pPr>
              <w:widowControl/>
              <w:jc w:val="center"/>
              <w:rPr>
                <w:sz w:val="18"/>
                <w:szCs w:val="18"/>
              </w:rPr>
            </w:pPr>
          </w:p>
        </w:tc>
        <w:tc>
          <w:tcPr>
            <w:tcW w:w="1040" w:type="dxa"/>
            <w:tcBorders>
              <w:tl2br w:val="nil"/>
              <w:tr2bl w:val="nil"/>
            </w:tcBorders>
            <w:vAlign w:val="center"/>
          </w:tcPr>
          <w:p>
            <w:pPr>
              <w:widowControl/>
              <w:jc w:val="center"/>
              <w:rPr>
                <w:sz w:val="18"/>
                <w:szCs w:val="18"/>
              </w:rPr>
            </w:pPr>
          </w:p>
        </w:tc>
        <w:tc>
          <w:tcPr>
            <w:tcW w:w="991" w:type="dxa"/>
            <w:tcBorders>
              <w:tl2br w:val="nil"/>
              <w:tr2bl w:val="nil"/>
            </w:tcBorders>
            <w:vAlign w:val="center"/>
          </w:tcPr>
          <w:p>
            <w:pPr>
              <w:widowControl/>
              <w:jc w:val="center"/>
              <w:rPr>
                <w:sz w:val="18"/>
                <w:szCs w:val="18"/>
              </w:rPr>
            </w:pPr>
          </w:p>
        </w:tc>
      </w:tr>
    </w:tbl>
    <w:p>
      <w:pPr>
        <w:spacing w:line="460" w:lineRule="exact"/>
        <w:ind w:firstLine="562" w:firstLineChars="200"/>
        <w:textAlignment w:val="baseline"/>
        <w:rPr>
          <w:rFonts w:ascii="宋体" w:hAnsi="宋体" w:cs="宋体"/>
          <w:b/>
          <w:bCs/>
          <w:sz w:val="28"/>
          <w:szCs w:val="28"/>
        </w:rPr>
      </w:pPr>
    </w:p>
    <w:p>
      <w:pPr>
        <w:spacing w:line="460" w:lineRule="exact"/>
        <w:ind w:firstLine="562" w:firstLineChars="200"/>
        <w:textAlignment w:val="baseline"/>
        <w:rPr>
          <w:rFonts w:ascii="宋体" w:hAnsi="宋体"/>
          <w:b/>
          <w:sz w:val="28"/>
          <w:szCs w:val="28"/>
        </w:rPr>
      </w:pPr>
      <w:r>
        <w:rPr>
          <w:rFonts w:hint="eastAsia" w:ascii="宋体" w:hAnsi="宋体" w:cs="宋体"/>
          <w:b/>
          <w:bCs/>
          <w:sz w:val="28"/>
          <w:szCs w:val="28"/>
        </w:rPr>
        <w:t>十一、各学期学时分配表</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876"/>
        <w:gridCol w:w="1258"/>
        <w:gridCol w:w="847"/>
        <w:gridCol w:w="1070"/>
        <w:gridCol w:w="1135"/>
        <w:gridCol w:w="1033"/>
        <w:gridCol w:w="113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2876" w:type="dxa"/>
            <w:vAlign w:val="center"/>
          </w:tcPr>
          <w:p>
            <w:pPr>
              <w:jc w:val="center"/>
              <w:textAlignment w:val="baseline"/>
              <w:rPr>
                <w:rFonts w:ascii="宋体" w:hAnsi="宋体" w:eastAsia="宋体" w:cs="宋体"/>
                <w:color w:val="000000"/>
                <w:sz w:val="18"/>
                <w:szCs w:val="18"/>
              </w:rPr>
            </w:pPr>
            <w:r>
              <w:rPr>
                <w:rFonts w:hint="eastAsia" w:ascii="宋体" w:hAnsi="宋体" w:eastAsia="宋体" w:cs="宋体"/>
                <w:color w:val="000000"/>
                <w:sz w:val="18"/>
                <w:szCs w:val="18"/>
              </w:rPr>
              <w:t>学期</w:t>
            </w:r>
          </w:p>
        </w:tc>
        <w:tc>
          <w:tcPr>
            <w:tcW w:w="1258"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847"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070"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1135"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1033"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135"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76" w:type="dxa"/>
            <w:vAlign w:val="center"/>
          </w:tcPr>
          <w:p>
            <w:pPr>
              <w:jc w:val="center"/>
              <w:textAlignment w:val="baseline"/>
              <w:rPr>
                <w:rFonts w:ascii="宋体" w:hAnsi="宋体" w:eastAsia="宋体" w:cs="宋体"/>
                <w:color w:val="000000"/>
                <w:sz w:val="18"/>
                <w:szCs w:val="18"/>
              </w:rPr>
            </w:pPr>
            <w:r>
              <w:rPr>
                <w:rFonts w:hint="eastAsia" w:ascii="宋体" w:hAnsi="宋体" w:eastAsia="宋体" w:cs="宋体"/>
                <w:color w:val="000000"/>
                <w:sz w:val="18"/>
                <w:szCs w:val="18"/>
              </w:rPr>
              <w:t>通识教育必修课程</w:t>
            </w:r>
          </w:p>
        </w:tc>
        <w:tc>
          <w:tcPr>
            <w:tcW w:w="1258"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200</w:t>
            </w:r>
          </w:p>
        </w:tc>
        <w:tc>
          <w:tcPr>
            <w:tcW w:w="847"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188</w:t>
            </w:r>
          </w:p>
        </w:tc>
        <w:tc>
          <w:tcPr>
            <w:tcW w:w="1070"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44</w:t>
            </w:r>
          </w:p>
        </w:tc>
        <w:tc>
          <w:tcPr>
            <w:tcW w:w="1135"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1033" w:type="dxa"/>
            <w:vAlign w:val="center"/>
          </w:tcPr>
          <w:p>
            <w:pPr>
              <w:widowControl/>
              <w:jc w:val="center"/>
              <w:textAlignment w:val="baseline"/>
              <w:rPr>
                <w:rFonts w:ascii="宋体" w:hAnsi="宋体" w:eastAsia="宋体" w:cs="宋体"/>
                <w:color w:val="000000"/>
                <w:kern w:val="0"/>
                <w:sz w:val="18"/>
                <w:szCs w:val="18"/>
              </w:rPr>
            </w:pPr>
          </w:p>
        </w:tc>
        <w:tc>
          <w:tcPr>
            <w:tcW w:w="1135" w:type="dxa"/>
            <w:vAlign w:val="center"/>
          </w:tcPr>
          <w:p>
            <w:pPr>
              <w:widowControl/>
              <w:jc w:val="center"/>
              <w:textAlignment w:val="baseline"/>
              <w:rPr>
                <w:rFonts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76" w:type="dxa"/>
            <w:vAlign w:val="center"/>
          </w:tcPr>
          <w:p>
            <w:pPr>
              <w:jc w:val="center"/>
              <w:textAlignment w:val="baseline"/>
              <w:rPr>
                <w:rFonts w:ascii="宋体" w:hAnsi="宋体" w:eastAsia="宋体" w:cs="宋体"/>
                <w:color w:val="000000"/>
                <w:sz w:val="18"/>
                <w:szCs w:val="18"/>
              </w:rPr>
            </w:pPr>
            <w:r>
              <w:rPr>
                <w:rFonts w:hint="eastAsia" w:ascii="宋体" w:hAnsi="宋体" w:eastAsia="宋体" w:cs="宋体"/>
                <w:color w:val="000000"/>
                <w:sz w:val="18"/>
                <w:szCs w:val="18"/>
              </w:rPr>
              <w:t>学科基础课程</w:t>
            </w:r>
          </w:p>
        </w:tc>
        <w:tc>
          <w:tcPr>
            <w:tcW w:w="1258"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184</w:t>
            </w:r>
          </w:p>
        </w:tc>
        <w:tc>
          <w:tcPr>
            <w:tcW w:w="847"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184</w:t>
            </w:r>
          </w:p>
        </w:tc>
        <w:tc>
          <w:tcPr>
            <w:tcW w:w="1070"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112</w:t>
            </w:r>
          </w:p>
        </w:tc>
        <w:tc>
          <w:tcPr>
            <w:tcW w:w="1135" w:type="dxa"/>
            <w:vAlign w:val="center"/>
          </w:tcPr>
          <w:p>
            <w:pPr>
              <w:widowControl/>
              <w:jc w:val="center"/>
              <w:textAlignment w:val="baseline"/>
              <w:rPr>
                <w:rFonts w:ascii="宋体" w:hAnsi="宋体" w:eastAsia="宋体" w:cs="宋体"/>
                <w:color w:val="000000"/>
                <w:kern w:val="0"/>
                <w:sz w:val="18"/>
                <w:szCs w:val="18"/>
              </w:rPr>
            </w:pPr>
          </w:p>
        </w:tc>
        <w:tc>
          <w:tcPr>
            <w:tcW w:w="1033" w:type="dxa"/>
            <w:vAlign w:val="center"/>
          </w:tcPr>
          <w:p>
            <w:pPr>
              <w:jc w:val="center"/>
              <w:textAlignment w:val="baseline"/>
              <w:rPr>
                <w:rFonts w:ascii="宋体" w:hAnsi="宋体" w:eastAsia="宋体" w:cs="宋体"/>
                <w:color w:val="000000"/>
                <w:kern w:val="0"/>
                <w:sz w:val="18"/>
                <w:szCs w:val="18"/>
              </w:rPr>
            </w:pPr>
          </w:p>
        </w:tc>
        <w:tc>
          <w:tcPr>
            <w:tcW w:w="1135" w:type="dxa"/>
            <w:vAlign w:val="center"/>
          </w:tcPr>
          <w:p>
            <w:pPr>
              <w:jc w:val="center"/>
              <w:textAlignment w:val="baseline"/>
              <w:rPr>
                <w:rFonts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876" w:type="dxa"/>
            <w:vAlign w:val="center"/>
          </w:tcPr>
          <w:p>
            <w:pPr>
              <w:jc w:val="center"/>
              <w:textAlignment w:val="baseline"/>
              <w:rPr>
                <w:rFonts w:ascii="宋体" w:hAnsi="宋体" w:eastAsia="宋体" w:cs="宋体"/>
                <w:color w:val="000000"/>
                <w:sz w:val="18"/>
                <w:szCs w:val="18"/>
              </w:rPr>
            </w:pPr>
            <w:r>
              <w:rPr>
                <w:rFonts w:hint="eastAsia" w:ascii="宋体" w:hAnsi="宋体" w:eastAsia="宋体" w:cs="宋体"/>
                <w:color w:val="000000"/>
                <w:sz w:val="18"/>
                <w:szCs w:val="18"/>
              </w:rPr>
              <w:t>专业核心课程</w:t>
            </w:r>
          </w:p>
        </w:tc>
        <w:tc>
          <w:tcPr>
            <w:tcW w:w="1258" w:type="dxa"/>
            <w:vAlign w:val="center"/>
          </w:tcPr>
          <w:p>
            <w:pPr>
              <w:widowControl/>
              <w:jc w:val="center"/>
              <w:textAlignment w:val="baseline"/>
              <w:rPr>
                <w:rFonts w:ascii="宋体" w:hAnsi="宋体" w:eastAsia="宋体" w:cs="宋体"/>
                <w:color w:val="000000"/>
                <w:kern w:val="0"/>
                <w:sz w:val="18"/>
                <w:szCs w:val="18"/>
              </w:rPr>
            </w:pPr>
          </w:p>
        </w:tc>
        <w:tc>
          <w:tcPr>
            <w:tcW w:w="847"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1070"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1135" w:type="dxa"/>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72</w:t>
            </w:r>
          </w:p>
        </w:tc>
        <w:tc>
          <w:tcPr>
            <w:tcW w:w="1033" w:type="dxa"/>
            <w:vAlign w:val="center"/>
          </w:tcPr>
          <w:p>
            <w:pPr>
              <w:widowControl/>
              <w:jc w:val="center"/>
              <w:textAlignment w:val="baseline"/>
              <w:rPr>
                <w:rFonts w:ascii="宋体" w:hAnsi="宋体" w:eastAsia="宋体" w:cs="宋体"/>
                <w:color w:val="000000"/>
                <w:kern w:val="0"/>
                <w:sz w:val="18"/>
                <w:szCs w:val="18"/>
              </w:rPr>
            </w:pPr>
          </w:p>
        </w:tc>
        <w:tc>
          <w:tcPr>
            <w:tcW w:w="1135" w:type="dxa"/>
            <w:vAlign w:val="center"/>
          </w:tcPr>
          <w:p>
            <w:pPr>
              <w:widowControl/>
              <w:jc w:val="center"/>
              <w:textAlignment w:val="baseline"/>
              <w:rPr>
                <w:rFonts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876" w:type="dxa"/>
            <w:vAlign w:val="center"/>
          </w:tcPr>
          <w:p>
            <w:pPr>
              <w:jc w:val="center"/>
              <w:textAlignment w:val="baseline"/>
              <w:rPr>
                <w:rFonts w:ascii="宋体" w:hAnsi="宋体" w:eastAsia="宋体" w:cs="宋体"/>
                <w:color w:val="000000"/>
                <w:sz w:val="18"/>
                <w:szCs w:val="18"/>
              </w:rPr>
            </w:pPr>
            <w:r>
              <w:rPr>
                <w:rFonts w:hint="eastAsia" w:ascii="宋体" w:hAnsi="宋体" w:eastAsia="宋体" w:cs="宋体"/>
                <w:color w:val="000000"/>
                <w:sz w:val="18"/>
                <w:szCs w:val="18"/>
              </w:rPr>
              <w:t>专业方向课程</w:t>
            </w:r>
          </w:p>
          <w:p>
            <w:pPr>
              <w:jc w:val="center"/>
              <w:textAlignment w:val="baseline"/>
              <w:rPr>
                <w:rFonts w:ascii="宋体" w:hAnsi="宋体" w:eastAsia="宋体" w:cs="宋体"/>
                <w:color w:val="000000"/>
                <w:sz w:val="18"/>
                <w:szCs w:val="18"/>
              </w:rPr>
            </w:pPr>
            <w:r>
              <w:rPr>
                <w:rFonts w:hint="eastAsia" w:ascii="宋体" w:hAnsi="宋体" w:eastAsia="宋体" w:cs="宋体"/>
                <w:color w:val="000000"/>
                <w:sz w:val="18"/>
                <w:szCs w:val="18"/>
              </w:rPr>
              <w:t>（每学期最低选修学时）</w:t>
            </w:r>
          </w:p>
        </w:tc>
        <w:tc>
          <w:tcPr>
            <w:tcW w:w="1258" w:type="dxa"/>
            <w:vAlign w:val="center"/>
          </w:tcPr>
          <w:p>
            <w:pPr>
              <w:widowControl/>
              <w:jc w:val="center"/>
              <w:textAlignment w:val="baseline"/>
              <w:rPr>
                <w:rFonts w:ascii="宋体" w:hAnsi="宋体" w:eastAsia="宋体" w:cs="宋体"/>
                <w:color w:val="000000"/>
                <w:kern w:val="0"/>
                <w:sz w:val="18"/>
                <w:szCs w:val="18"/>
              </w:rPr>
            </w:pPr>
          </w:p>
        </w:tc>
        <w:tc>
          <w:tcPr>
            <w:tcW w:w="847" w:type="dxa"/>
            <w:vAlign w:val="center"/>
          </w:tcPr>
          <w:p>
            <w:pPr>
              <w:widowControl/>
              <w:jc w:val="center"/>
              <w:textAlignment w:val="baseline"/>
              <w:rPr>
                <w:rFonts w:ascii="宋体" w:hAnsi="宋体" w:eastAsia="宋体" w:cs="宋体"/>
                <w:color w:val="000000"/>
                <w:kern w:val="0"/>
                <w:sz w:val="18"/>
                <w:szCs w:val="18"/>
              </w:rPr>
            </w:pPr>
          </w:p>
        </w:tc>
        <w:tc>
          <w:tcPr>
            <w:tcW w:w="1070"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96</w:t>
            </w:r>
          </w:p>
        </w:tc>
        <w:tc>
          <w:tcPr>
            <w:tcW w:w="1135" w:type="dxa"/>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72</w:t>
            </w:r>
          </w:p>
        </w:tc>
        <w:tc>
          <w:tcPr>
            <w:tcW w:w="1033" w:type="dxa"/>
            <w:vAlign w:val="center"/>
          </w:tcPr>
          <w:p>
            <w:pPr>
              <w:widowControl/>
              <w:jc w:val="center"/>
              <w:textAlignment w:val="baseline"/>
              <w:rPr>
                <w:rFonts w:ascii="宋体" w:hAnsi="宋体" w:eastAsia="宋体" w:cs="宋体"/>
                <w:color w:val="000000"/>
                <w:kern w:val="0"/>
                <w:sz w:val="18"/>
                <w:szCs w:val="18"/>
              </w:rPr>
            </w:pPr>
          </w:p>
        </w:tc>
        <w:tc>
          <w:tcPr>
            <w:tcW w:w="1135" w:type="dxa"/>
            <w:vAlign w:val="center"/>
          </w:tcPr>
          <w:p>
            <w:pPr>
              <w:widowControl/>
              <w:jc w:val="center"/>
              <w:textAlignment w:val="baseline"/>
              <w:rPr>
                <w:rFonts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876" w:type="dxa"/>
            <w:vAlign w:val="center"/>
          </w:tcPr>
          <w:p>
            <w:pPr>
              <w:jc w:val="center"/>
              <w:textAlignment w:val="baseline"/>
              <w:rPr>
                <w:rFonts w:ascii="宋体" w:hAnsi="宋体" w:eastAsia="宋体" w:cs="宋体"/>
                <w:color w:val="000000"/>
                <w:sz w:val="18"/>
                <w:szCs w:val="18"/>
              </w:rPr>
            </w:pPr>
            <w:r>
              <w:rPr>
                <w:rFonts w:hint="eastAsia" w:ascii="宋体" w:hAnsi="宋体" w:eastAsia="宋体" w:cs="宋体"/>
                <w:color w:val="000000"/>
                <w:sz w:val="18"/>
                <w:szCs w:val="18"/>
              </w:rPr>
              <w:t>专业拓展课程</w:t>
            </w:r>
          </w:p>
          <w:p>
            <w:pPr>
              <w:jc w:val="center"/>
              <w:textAlignment w:val="baseline"/>
              <w:rPr>
                <w:rFonts w:ascii="宋体" w:hAnsi="宋体" w:eastAsia="宋体" w:cs="宋体"/>
                <w:color w:val="000000"/>
                <w:sz w:val="18"/>
                <w:szCs w:val="18"/>
              </w:rPr>
            </w:pPr>
            <w:r>
              <w:rPr>
                <w:rFonts w:hint="eastAsia" w:ascii="宋体" w:hAnsi="宋体" w:eastAsia="宋体" w:cs="宋体"/>
                <w:color w:val="000000"/>
                <w:sz w:val="18"/>
                <w:szCs w:val="18"/>
              </w:rPr>
              <w:t>（每学期最低选修学时）</w:t>
            </w:r>
          </w:p>
        </w:tc>
        <w:tc>
          <w:tcPr>
            <w:tcW w:w="1258" w:type="dxa"/>
            <w:vAlign w:val="center"/>
          </w:tcPr>
          <w:p>
            <w:pPr>
              <w:widowControl/>
              <w:jc w:val="center"/>
              <w:textAlignment w:val="baseline"/>
              <w:rPr>
                <w:rFonts w:ascii="宋体" w:hAnsi="宋体" w:eastAsia="宋体" w:cs="宋体"/>
                <w:color w:val="000000"/>
                <w:kern w:val="0"/>
                <w:sz w:val="18"/>
                <w:szCs w:val="18"/>
              </w:rPr>
            </w:pPr>
          </w:p>
        </w:tc>
        <w:tc>
          <w:tcPr>
            <w:tcW w:w="847" w:type="dxa"/>
            <w:vAlign w:val="center"/>
          </w:tcPr>
          <w:p>
            <w:pPr>
              <w:widowControl/>
              <w:jc w:val="center"/>
              <w:textAlignment w:val="baseline"/>
              <w:rPr>
                <w:rFonts w:ascii="宋体" w:hAnsi="宋体" w:eastAsia="宋体" w:cs="宋体"/>
                <w:color w:val="000000"/>
                <w:kern w:val="0"/>
                <w:sz w:val="18"/>
                <w:szCs w:val="18"/>
              </w:rPr>
            </w:pPr>
          </w:p>
        </w:tc>
        <w:tc>
          <w:tcPr>
            <w:tcW w:w="1070" w:type="dxa"/>
            <w:vAlign w:val="center"/>
          </w:tcPr>
          <w:p>
            <w:pPr>
              <w:widowControl/>
              <w:jc w:val="center"/>
              <w:textAlignment w:val="baseline"/>
              <w:rPr>
                <w:rFonts w:ascii="宋体" w:hAnsi="宋体" w:eastAsia="宋体" w:cs="宋体"/>
                <w:color w:val="000000"/>
                <w:kern w:val="0"/>
                <w:sz w:val="18"/>
                <w:szCs w:val="18"/>
              </w:rPr>
            </w:pPr>
          </w:p>
        </w:tc>
        <w:tc>
          <w:tcPr>
            <w:tcW w:w="1135" w:type="dxa"/>
            <w:vAlign w:val="center"/>
          </w:tcPr>
          <w:p>
            <w:pPr>
              <w:widowControl/>
              <w:jc w:val="center"/>
              <w:textAlignment w:val="baseline"/>
              <w:rPr>
                <w:rFonts w:ascii="宋体" w:hAnsi="宋体" w:eastAsia="宋体" w:cs="宋体"/>
                <w:color w:val="000000"/>
                <w:kern w:val="0"/>
                <w:sz w:val="18"/>
                <w:szCs w:val="18"/>
              </w:rPr>
            </w:pPr>
            <w:r>
              <w:rPr>
                <w:rFonts w:ascii="宋体" w:hAnsi="宋体" w:eastAsia="宋体" w:cs="宋体"/>
                <w:color w:val="000000"/>
                <w:kern w:val="0"/>
                <w:sz w:val="18"/>
                <w:szCs w:val="18"/>
              </w:rPr>
              <w:t>96</w:t>
            </w:r>
          </w:p>
        </w:tc>
        <w:tc>
          <w:tcPr>
            <w:tcW w:w="1033" w:type="dxa"/>
            <w:vAlign w:val="center"/>
          </w:tcPr>
          <w:p>
            <w:pPr>
              <w:widowControl/>
              <w:jc w:val="center"/>
              <w:textAlignment w:val="baseline"/>
              <w:rPr>
                <w:rFonts w:ascii="宋体" w:hAnsi="宋体" w:eastAsia="宋体" w:cs="宋体"/>
                <w:color w:val="000000"/>
                <w:kern w:val="0"/>
                <w:sz w:val="18"/>
                <w:szCs w:val="18"/>
              </w:rPr>
            </w:pPr>
          </w:p>
        </w:tc>
        <w:tc>
          <w:tcPr>
            <w:tcW w:w="1135" w:type="dxa"/>
            <w:vAlign w:val="center"/>
          </w:tcPr>
          <w:p>
            <w:pPr>
              <w:widowControl/>
              <w:jc w:val="center"/>
              <w:textAlignment w:val="baseline"/>
              <w:rPr>
                <w:rFonts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6" w:type="dxa"/>
            <w:vAlign w:val="center"/>
          </w:tcPr>
          <w:p>
            <w:pPr>
              <w:jc w:val="center"/>
              <w:textAlignment w:val="baseline"/>
              <w:rPr>
                <w:rFonts w:ascii="宋体" w:hAnsi="宋体" w:eastAsia="宋体" w:cs="宋体"/>
                <w:color w:val="000000"/>
                <w:sz w:val="18"/>
                <w:szCs w:val="18"/>
              </w:rPr>
            </w:pPr>
            <w:r>
              <w:rPr>
                <w:rFonts w:hint="eastAsia" w:ascii="宋体" w:hAnsi="宋体" w:eastAsia="宋体" w:cs="宋体"/>
                <w:color w:val="000000"/>
                <w:sz w:val="18"/>
                <w:szCs w:val="18"/>
              </w:rPr>
              <w:t>合计</w:t>
            </w:r>
          </w:p>
        </w:tc>
        <w:tc>
          <w:tcPr>
            <w:tcW w:w="1258"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384</w:t>
            </w:r>
          </w:p>
        </w:tc>
        <w:tc>
          <w:tcPr>
            <w:tcW w:w="847"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420</w:t>
            </w:r>
          </w:p>
        </w:tc>
        <w:tc>
          <w:tcPr>
            <w:tcW w:w="1070"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324</w:t>
            </w:r>
          </w:p>
        </w:tc>
        <w:tc>
          <w:tcPr>
            <w:tcW w:w="1135"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r>
              <w:rPr>
                <w:rFonts w:ascii="宋体" w:hAnsi="宋体" w:eastAsia="宋体" w:cs="宋体"/>
                <w:color w:val="000000"/>
                <w:kern w:val="0"/>
                <w:sz w:val="18"/>
                <w:szCs w:val="18"/>
              </w:rPr>
              <w:t>52</w:t>
            </w:r>
          </w:p>
        </w:tc>
        <w:tc>
          <w:tcPr>
            <w:tcW w:w="1033" w:type="dxa"/>
            <w:vAlign w:val="center"/>
          </w:tcPr>
          <w:p>
            <w:pPr>
              <w:widowControl/>
              <w:jc w:val="center"/>
              <w:textAlignment w:val="baseline"/>
              <w:rPr>
                <w:rFonts w:ascii="宋体" w:hAnsi="宋体" w:eastAsia="宋体" w:cs="宋体"/>
                <w:color w:val="000000"/>
                <w:kern w:val="0"/>
                <w:sz w:val="18"/>
                <w:szCs w:val="18"/>
              </w:rPr>
            </w:pPr>
          </w:p>
        </w:tc>
        <w:tc>
          <w:tcPr>
            <w:tcW w:w="1135" w:type="dxa"/>
            <w:vAlign w:val="center"/>
          </w:tcPr>
          <w:p>
            <w:pPr>
              <w:widowControl/>
              <w:jc w:val="center"/>
              <w:textAlignment w:val="baseline"/>
              <w:rPr>
                <w:rFonts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6" w:type="dxa"/>
            <w:vAlign w:val="center"/>
          </w:tcPr>
          <w:p>
            <w:pPr>
              <w:jc w:val="center"/>
              <w:textAlignment w:val="baseline"/>
              <w:rPr>
                <w:rFonts w:ascii="宋体" w:hAnsi="宋体" w:eastAsia="宋体" w:cs="宋体"/>
                <w:color w:val="000000"/>
                <w:sz w:val="18"/>
                <w:szCs w:val="18"/>
              </w:rPr>
            </w:pPr>
            <w:r>
              <w:rPr>
                <w:rFonts w:hint="eastAsia" w:ascii="宋体" w:hAnsi="宋体" w:eastAsia="宋体" w:cs="宋体"/>
                <w:color w:val="000000"/>
                <w:sz w:val="18"/>
                <w:szCs w:val="18"/>
              </w:rPr>
              <w:t>基础实践（周）</w:t>
            </w:r>
          </w:p>
        </w:tc>
        <w:tc>
          <w:tcPr>
            <w:tcW w:w="1258"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847" w:type="dxa"/>
            <w:vAlign w:val="center"/>
          </w:tcPr>
          <w:p>
            <w:pPr>
              <w:widowControl/>
              <w:jc w:val="center"/>
              <w:textAlignment w:val="baseline"/>
              <w:rPr>
                <w:rFonts w:ascii="宋体" w:hAnsi="宋体" w:eastAsia="宋体" w:cs="宋体"/>
                <w:color w:val="000000"/>
                <w:kern w:val="0"/>
                <w:sz w:val="18"/>
                <w:szCs w:val="18"/>
              </w:rPr>
            </w:pPr>
          </w:p>
        </w:tc>
        <w:tc>
          <w:tcPr>
            <w:tcW w:w="1070" w:type="dxa"/>
            <w:vAlign w:val="center"/>
          </w:tcPr>
          <w:p>
            <w:pPr>
              <w:widowControl/>
              <w:jc w:val="center"/>
              <w:textAlignment w:val="baseline"/>
              <w:rPr>
                <w:rFonts w:ascii="宋体" w:hAnsi="宋体" w:eastAsia="宋体" w:cs="宋体"/>
                <w:color w:val="000000"/>
                <w:kern w:val="0"/>
                <w:sz w:val="18"/>
                <w:szCs w:val="18"/>
              </w:rPr>
            </w:pPr>
          </w:p>
        </w:tc>
        <w:tc>
          <w:tcPr>
            <w:tcW w:w="1135" w:type="dxa"/>
            <w:vAlign w:val="center"/>
          </w:tcPr>
          <w:p>
            <w:pPr>
              <w:widowControl/>
              <w:jc w:val="center"/>
              <w:textAlignment w:val="baseline"/>
              <w:rPr>
                <w:rFonts w:ascii="宋体" w:hAnsi="宋体" w:eastAsia="宋体" w:cs="宋体"/>
                <w:color w:val="000000"/>
                <w:kern w:val="0"/>
                <w:sz w:val="18"/>
                <w:szCs w:val="18"/>
              </w:rPr>
            </w:pPr>
          </w:p>
        </w:tc>
        <w:tc>
          <w:tcPr>
            <w:tcW w:w="1033" w:type="dxa"/>
            <w:vAlign w:val="center"/>
          </w:tcPr>
          <w:p>
            <w:pPr>
              <w:widowControl/>
              <w:jc w:val="center"/>
              <w:textAlignment w:val="baseline"/>
              <w:rPr>
                <w:rFonts w:ascii="宋体" w:hAnsi="宋体" w:eastAsia="宋体" w:cs="宋体"/>
                <w:color w:val="000000"/>
                <w:kern w:val="0"/>
                <w:sz w:val="18"/>
                <w:szCs w:val="18"/>
              </w:rPr>
            </w:pPr>
          </w:p>
        </w:tc>
        <w:tc>
          <w:tcPr>
            <w:tcW w:w="1135" w:type="dxa"/>
            <w:vAlign w:val="center"/>
          </w:tcPr>
          <w:p>
            <w:pPr>
              <w:widowControl/>
              <w:jc w:val="center"/>
              <w:textAlignment w:val="baseline"/>
              <w:rPr>
                <w:rFonts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6" w:type="dxa"/>
            <w:vAlign w:val="center"/>
          </w:tcPr>
          <w:p>
            <w:pPr>
              <w:jc w:val="center"/>
              <w:textAlignment w:val="baseline"/>
              <w:rPr>
                <w:rFonts w:ascii="宋体" w:hAnsi="宋体" w:eastAsia="宋体" w:cs="宋体"/>
                <w:color w:val="000000"/>
                <w:sz w:val="18"/>
                <w:szCs w:val="18"/>
              </w:rPr>
            </w:pPr>
            <w:r>
              <w:rPr>
                <w:rFonts w:hint="eastAsia" w:ascii="宋体" w:hAnsi="宋体" w:eastAsia="宋体" w:cs="宋体"/>
                <w:color w:val="000000"/>
                <w:sz w:val="18"/>
                <w:szCs w:val="18"/>
              </w:rPr>
              <w:t>专业实践（周）</w:t>
            </w:r>
          </w:p>
        </w:tc>
        <w:tc>
          <w:tcPr>
            <w:tcW w:w="1258" w:type="dxa"/>
            <w:vAlign w:val="center"/>
          </w:tcPr>
          <w:p>
            <w:pPr>
              <w:widowControl/>
              <w:jc w:val="center"/>
              <w:textAlignment w:val="baseline"/>
              <w:rPr>
                <w:rFonts w:ascii="宋体" w:hAnsi="宋体" w:eastAsia="宋体" w:cs="宋体"/>
                <w:color w:val="000000"/>
                <w:kern w:val="0"/>
                <w:sz w:val="18"/>
                <w:szCs w:val="18"/>
              </w:rPr>
            </w:pPr>
          </w:p>
        </w:tc>
        <w:tc>
          <w:tcPr>
            <w:tcW w:w="847"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70"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3.5</w:t>
            </w:r>
          </w:p>
        </w:tc>
        <w:tc>
          <w:tcPr>
            <w:tcW w:w="1135" w:type="dxa"/>
            <w:vAlign w:val="center"/>
          </w:tcPr>
          <w:p>
            <w:pPr>
              <w:widowControl/>
              <w:jc w:val="center"/>
              <w:textAlignment w:val="baseline"/>
              <w:rPr>
                <w:rFonts w:ascii="宋体" w:hAnsi="宋体" w:eastAsia="宋体" w:cs="宋体"/>
                <w:color w:val="000000"/>
                <w:kern w:val="0"/>
                <w:sz w:val="18"/>
                <w:szCs w:val="18"/>
              </w:rPr>
            </w:pPr>
            <w:r>
              <w:rPr>
                <w:rFonts w:ascii="宋体" w:hAnsi="宋体" w:eastAsia="宋体" w:cs="宋体"/>
                <w:color w:val="000000"/>
                <w:kern w:val="0"/>
                <w:sz w:val="18"/>
                <w:szCs w:val="18"/>
              </w:rPr>
              <w:t>4</w:t>
            </w:r>
          </w:p>
        </w:tc>
        <w:tc>
          <w:tcPr>
            <w:tcW w:w="1033" w:type="dxa"/>
            <w:vAlign w:val="center"/>
          </w:tcPr>
          <w:p>
            <w:pPr>
              <w:widowControl/>
              <w:jc w:val="center"/>
              <w:textAlignment w:val="baseline"/>
              <w:rPr>
                <w:rFonts w:ascii="宋体" w:hAnsi="宋体" w:eastAsia="宋体" w:cs="宋体"/>
                <w:color w:val="000000"/>
                <w:kern w:val="0"/>
                <w:sz w:val="18"/>
                <w:szCs w:val="18"/>
              </w:rPr>
            </w:pPr>
          </w:p>
        </w:tc>
        <w:tc>
          <w:tcPr>
            <w:tcW w:w="1135" w:type="dxa"/>
            <w:vAlign w:val="center"/>
          </w:tcPr>
          <w:p>
            <w:pPr>
              <w:widowControl/>
              <w:jc w:val="center"/>
              <w:textAlignment w:val="baseline"/>
              <w:rPr>
                <w:rFonts w:ascii="宋体" w:hAnsi="宋体" w:eastAsia="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876" w:type="dxa"/>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综合实践（周）</w:t>
            </w:r>
          </w:p>
        </w:tc>
        <w:tc>
          <w:tcPr>
            <w:tcW w:w="1258" w:type="dxa"/>
            <w:vAlign w:val="center"/>
          </w:tcPr>
          <w:p>
            <w:pPr>
              <w:widowControl/>
              <w:jc w:val="center"/>
              <w:textAlignment w:val="baseline"/>
              <w:rPr>
                <w:rFonts w:ascii="宋体" w:hAnsi="宋体" w:eastAsia="宋体" w:cs="宋体"/>
                <w:kern w:val="0"/>
                <w:sz w:val="18"/>
                <w:szCs w:val="18"/>
              </w:rPr>
            </w:pPr>
          </w:p>
        </w:tc>
        <w:tc>
          <w:tcPr>
            <w:tcW w:w="847" w:type="dxa"/>
            <w:vAlign w:val="center"/>
          </w:tcPr>
          <w:p>
            <w:pPr>
              <w:widowControl/>
              <w:jc w:val="center"/>
              <w:textAlignment w:val="baseline"/>
              <w:rPr>
                <w:rFonts w:ascii="宋体" w:hAnsi="宋体" w:eastAsia="宋体" w:cs="宋体"/>
                <w:kern w:val="0"/>
                <w:sz w:val="18"/>
                <w:szCs w:val="18"/>
              </w:rPr>
            </w:pPr>
          </w:p>
        </w:tc>
        <w:tc>
          <w:tcPr>
            <w:tcW w:w="1070" w:type="dxa"/>
            <w:vAlign w:val="center"/>
          </w:tcPr>
          <w:p>
            <w:pPr>
              <w:widowControl/>
              <w:jc w:val="center"/>
              <w:textAlignment w:val="baseline"/>
              <w:rPr>
                <w:rFonts w:ascii="宋体" w:hAnsi="宋体" w:eastAsia="宋体" w:cs="宋体"/>
                <w:kern w:val="0"/>
                <w:sz w:val="18"/>
                <w:szCs w:val="18"/>
              </w:rPr>
            </w:pPr>
          </w:p>
        </w:tc>
        <w:tc>
          <w:tcPr>
            <w:tcW w:w="1135" w:type="dxa"/>
            <w:vAlign w:val="center"/>
          </w:tcPr>
          <w:p>
            <w:pPr>
              <w:widowControl/>
              <w:jc w:val="center"/>
              <w:textAlignment w:val="baseline"/>
              <w:rPr>
                <w:rFonts w:ascii="宋体" w:hAnsi="宋体" w:eastAsia="宋体" w:cs="宋体"/>
                <w:kern w:val="0"/>
                <w:sz w:val="18"/>
                <w:szCs w:val="18"/>
              </w:rPr>
            </w:pPr>
          </w:p>
        </w:tc>
        <w:tc>
          <w:tcPr>
            <w:tcW w:w="2168" w:type="dxa"/>
            <w:gridSpan w:val="2"/>
            <w:vAlign w:val="center"/>
          </w:tcPr>
          <w:p>
            <w:pPr>
              <w:widowControl/>
              <w:jc w:val="center"/>
              <w:textAlignment w:val="baseline"/>
              <w:rPr>
                <w:rFonts w:ascii="宋体" w:hAnsi="宋体" w:eastAsia="宋体" w:cs="宋体"/>
                <w:kern w:val="0"/>
                <w:sz w:val="18"/>
                <w:szCs w:val="18"/>
              </w:rPr>
            </w:pPr>
            <w:r>
              <w:rPr>
                <w:rFonts w:hint="eastAsia" w:ascii="宋体" w:hAnsi="宋体" w:eastAsia="宋体" w:cs="宋体"/>
                <w:kern w:val="0"/>
                <w:sz w:val="18"/>
                <w:szCs w:val="18"/>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876" w:type="dxa"/>
            <w:vAlign w:val="center"/>
          </w:tcPr>
          <w:p>
            <w:pPr>
              <w:jc w:val="center"/>
              <w:textAlignment w:val="baseline"/>
              <w:rPr>
                <w:rFonts w:ascii="宋体" w:hAnsi="宋体" w:eastAsia="宋体" w:cs="宋体"/>
                <w:sz w:val="18"/>
                <w:szCs w:val="18"/>
              </w:rPr>
            </w:pPr>
            <w:r>
              <w:rPr>
                <w:rFonts w:hint="eastAsia" w:ascii="宋体" w:hAnsi="宋体" w:eastAsia="宋体" w:cs="宋体"/>
                <w:sz w:val="18"/>
                <w:szCs w:val="18"/>
              </w:rPr>
              <w:t>周学时</w:t>
            </w:r>
          </w:p>
        </w:tc>
        <w:tc>
          <w:tcPr>
            <w:tcW w:w="1258"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22.6 </w:t>
            </w:r>
          </w:p>
        </w:tc>
        <w:tc>
          <w:tcPr>
            <w:tcW w:w="847"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22.1 </w:t>
            </w:r>
          </w:p>
        </w:tc>
        <w:tc>
          <w:tcPr>
            <w:tcW w:w="1070"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19.6 </w:t>
            </w:r>
          </w:p>
        </w:tc>
        <w:tc>
          <w:tcPr>
            <w:tcW w:w="1135" w:type="dxa"/>
            <w:vAlign w:val="center"/>
          </w:tcPr>
          <w:p>
            <w:pPr>
              <w:widowControl/>
              <w:jc w:val="center"/>
              <w:textAlignment w:val="baseline"/>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15.8 </w:t>
            </w:r>
          </w:p>
        </w:tc>
        <w:tc>
          <w:tcPr>
            <w:tcW w:w="1033" w:type="dxa"/>
            <w:vAlign w:val="center"/>
          </w:tcPr>
          <w:p>
            <w:pPr>
              <w:widowControl/>
              <w:jc w:val="center"/>
              <w:textAlignment w:val="baseline"/>
              <w:rPr>
                <w:rFonts w:ascii="宋体" w:hAnsi="宋体" w:eastAsia="宋体" w:cs="宋体"/>
                <w:color w:val="000000"/>
                <w:kern w:val="0"/>
                <w:sz w:val="18"/>
                <w:szCs w:val="18"/>
              </w:rPr>
            </w:pPr>
          </w:p>
        </w:tc>
        <w:tc>
          <w:tcPr>
            <w:tcW w:w="1135" w:type="dxa"/>
            <w:vAlign w:val="center"/>
          </w:tcPr>
          <w:p>
            <w:pPr>
              <w:widowControl/>
              <w:jc w:val="center"/>
              <w:textAlignment w:val="baseline"/>
              <w:rPr>
                <w:rFonts w:ascii="宋体" w:hAnsi="宋体" w:eastAsia="宋体" w:cs="宋体"/>
                <w:color w:val="000000"/>
                <w:kern w:val="0"/>
                <w:sz w:val="18"/>
                <w:szCs w:val="18"/>
              </w:rPr>
            </w:pPr>
          </w:p>
        </w:tc>
      </w:tr>
    </w:tbl>
    <w:p>
      <w:pPr>
        <w:spacing w:line="460" w:lineRule="exact"/>
        <w:ind w:firstLine="562" w:firstLineChars="200"/>
        <w:jc w:val="left"/>
        <w:textAlignment w:val="baseline"/>
        <w:rPr>
          <w:rFonts w:cs="宋体"/>
          <w:b/>
          <w:bCs/>
          <w:sz w:val="28"/>
          <w:szCs w:val="28"/>
        </w:rPr>
      </w:pPr>
    </w:p>
    <w:p>
      <w:pPr>
        <w:spacing w:line="460" w:lineRule="exact"/>
        <w:ind w:firstLine="562" w:firstLineChars="200"/>
        <w:jc w:val="left"/>
        <w:textAlignment w:val="baseline"/>
        <w:rPr>
          <w:rFonts w:cs="宋体"/>
          <w:b/>
          <w:bCs/>
          <w:sz w:val="24"/>
        </w:rPr>
      </w:pPr>
      <w:r>
        <w:rPr>
          <w:rFonts w:hint="eastAsia" w:cs="宋体"/>
          <w:b/>
          <w:bCs/>
          <w:sz w:val="28"/>
          <w:szCs w:val="28"/>
        </w:rPr>
        <w:t>十二、课程简介</w:t>
      </w:r>
    </w:p>
    <w:p>
      <w:pPr>
        <w:spacing w:line="460" w:lineRule="exact"/>
        <w:ind w:firstLine="482" w:firstLineChars="200"/>
        <w:textAlignment w:val="baseline"/>
        <w:rPr>
          <w:rFonts w:ascii="宋体" w:hAnsi="宋体" w:eastAsia="宋体" w:cs="宋体"/>
          <w:b/>
          <w:bCs/>
          <w:sz w:val="24"/>
        </w:rPr>
      </w:pPr>
      <w:r>
        <w:rPr>
          <w:rFonts w:hint="eastAsia" w:ascii="宋体" w:hAnsi="宋体" w:eastAsia="宋体" w:cs="宋体"/>
          <w:b/>
          <w:bCs/>
          <w:sz w:val="24"/>
        </w:rPr>
        <w:t>1.高等数学N1（课程代码：BC060017）</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总学时：72学时（理论学时72,实验学时0）</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总学分：4.5学分</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概述：本课程主要讲授极限、连续、导数、微分、定积分和不定积分、空间直角坐标系、向量代数、多元微积分、级数、常微分方程和高等数学在生物科学中的应用等基础理论，围绕上述理论培养学生的基本运算能力、抽象思维能力、逻辑推理能力以及解决实际问题的能力，即提高学生的数学素质。为学生学习后续专业课打下坚实基础。</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前承课程：高中数学</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后续课程：食品质量控制</w:t>
      </w:r>
    </w:p>
    <w:p>
      <w:pPr>
        <w:spacing w:line="460" w:lineRule="exact"/>
        <w:ind w:firstLine="482" w:firstLineChars="200"/>
        <w:textAlignment w:val="baseline"/>
        <w:rPr>
          <w:rFonts w:ascii="宋体" w:hAnsi="宋体" w:eastAsia="宋体" w:cs="Times New Roman"/>
          <w:sz w:val="24"/>
        </w:rPr>
      </w:pPr>
      <w:r>
        <w:rPr>
          <w:rFonts w:hint="eastAsia" w:ascii="宋体" w:hAnsi="宋体" w:eastAsia="宋体" w:cs="宋体"/>
          <w:b/>
          <w:bCs/>
          <w:sz w:val="24"/>
        </w:rPr>
        <w:t>2.无机及分析化学</w:t>
      </w:r>
      <w:r>
        <w:rPr>
          <w:rFonts w:hint="eastAsia" w:ascii="宋体" w:hAnsi="宋体" w:eastAsia="宋体" w:cs="宋体"/>
          <w:b/>
          <w:bCs/>
          <w:sz w:val="24"/>
        </w:rPr>
        <w:fldChar w:fldCharType="begin"/>
      </w:r>
      <w:r>
        <w:rPr>
          <w:rFonts w:hint="eastAsia" w:ascii="宋体" w:hAnsi="宋体" w:eastAsia="宋体" w:cs="宋体"/>
          <w:b/>
          <w:bCs/>
          <w:sz w:val="24"/>
        </w:rPr>
        <w:instrText xml:space="preserve"> = 2 \* ROMAN </w:instrText>
      </w:r>
      <w:r>
        <w:rPr>
          <w:rFonts w:hint="eastAsia" w:ascii="宋体" w:hAnsi="宋体" w:eastAsia="宋体" w:cs="宋体"/>
          <w:b/>
          <w:bCs/>
          <w:sz w:val="24"/>
        </w:rPr>
        <w:fldChar w:fldCharType="separate"/>
      </w:r>
      <w:r>
        <w:rPr>
          <w:rFonts w:hint="eastAsia" w:ascii="宋体" w:hAnsi="宋体" w:eastAsia="宋体" w:cs="宋体"/>
          <w:b/>
          <w:bCs/>
          <w:sz w:val="24"/>
        </w:rPr>
        <w:t>II</w:t>
      </w:r>
      <w:r>
        <w:rPr>
          <w:rFonts w:hint="eastAsia" w:ascii="宋体" w:hAnsi="宋体" w:eastAsia="宋体" w:cs="宋体"/>
          <w:b/>
          <w:bCs/>
          <w:sz w:val="24"/>
        </w:rPr>
        <w:fldChar w:fldCharType="end"/>
      </w:r>
      <w:r>
        <w:rPr>
          <w:rFonts w:hint="eastAsia" w:ascii="宋体" w:hAnsi="宋体" w:eastAsia="宋体" w:cs="宋体"/>
          <w:b/>
          <w:bCs/>
          <w:sz w:val="24"/>
        </w:rPr>
        <w:t>（课程代码：BC0200</w:t>
      </w:r>
      <w:r>
        <w:rPr>
          <w:rFonts w:ascii="宋体" w:hAnsi="宋体" w:eastAsia="宋体" w:cs="宋体"/>
          <w:b/>
          <w:bCs/>
          <w:sz w:val="24"/>
        </w:rPr>
        <w:t>09</w:t>
      </w:r>
      <w:r>
        <w:rPr>
          <w:rFonts w:hint="eastAsia" w:ascii="宋体" w:hAnsi="宋体" w:eastAsia="宋体" w:cs="宋体"/>
          <w:b/>
          <w:bCs/>
          <w:sz w:val="24"/>
        </w:rPr>
        <w:t>）</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总学时：</w:t>
      </w:r>
      <w:r>
        <w:rPr>
          <w:rFonts w:ascii="宋体" w:hAnsi="宋体" w:eastAsia="宋体" w:cs="宋体"/>
          <w:kern w:val="0"/>
          <w:sz w:val="24"/>
        </w:rPr>
        <w:t>64</w:t>
      </w:r>
      <w:r>
        <w:rPr>
          <w:rFonts w:hint="eastAsia" w:ascii="宋体" w:hAnsi="宋体" w:eastAsia="宋体" w:cs="宋体"/>
          <w:kern w:val="0"/>
          <w:sz w:val="24"/>
        </w:rPr>
        <w:t>学时（理论学时40，实验学时</w:t>
      </w:r>
      <w:r>
        <w:rPr>
          <w:rFonts w:ascii="宋体" w:hAnsi="宋体" w:eastAsia="宋体" w:cs="宋体"/>
          <w:kern w:val="0"/>
          <w:sz w:val="24"/>
        </w:rPr>
        <w:t>24</w:t>
      </w:r>
      <w:r>
        <w:rPr>
          <w:rFonts w:hint="eastAsia" w:ascii="宋体" w:hAnsi="宋体" w:eastAsia="宋体" w:cs="宋体"/>
          <w:kern w:val="0"/>
          <w:sz w:val="24"/>
        </w:rPr>
        <w:t>）</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总学分：</w:t>
      </w:r>
      <w:r>
        <w:rPr>
          <w:rFonts w:ascii="宋体" w:hAnsi="宋体" w:eastAsia="宋体" w:cs="宋体"/>
          <w:kern w:val="0"/>
          <w:sz w:val="24"/>
        </w:rPr>
        <w:t>4</w:t>
      </w:r>
      <w:r>
        <w:rPr>
          <w:rFonts w:hint="eastAsia" w:ascii="宋体" w:hAnsi="宋体" w:eastAsia="宋体" w:cs="宋体"/>
          <w:kern w:val="0"/>
          <w:sz w:val="24"/>
        </w:rPr>
        <w:t>学分</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概述：本课程主要介绍农林类普通化学和分析化学的基本原理和基本知识。具体内容包括：溶液和胶体、化学热力学基础、化学动力学基础、四大平衡及其滴定分析方法、可见分光光度法等。实验教学部分通过化合物的制备与提纯及定量分析实验，巩固理论知识，并训练学生的实验技能。通过本课程的学习，使学生初步掌握化学热力学、化学平衡、化学反应速率、主要的滴定分析方法、可见分光光度法等基本概念和基本理论，提高学生对无机化学和分析化学问题进行理论分析和解决的能力，为后续专业课程的学习奠定坚实的化学基础。</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前承课程：无</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后续课程：有机化学</w:t>
      </w:r>
      <w:r>
        <w:rPr>
          <w:rFonts w:ascii="宋体" w:hAnsi="宋体" w:eastAsia="宋体" w:cs="宋体"/>
          <w:kern w:val="0"/>
          <w:sz w:val="24"/>
        </w:rPr>
        <w:fldChar w:fldCharType="begin"/>
      </w:r>
      <w:r>
        <w:rPr>
          <w:rFonts w:ascii="宋体" w:hAnsi="宋体" w:eastAsia="宋体" w:cs="宋体"/>
          <w:kern w:val="0"/>
          <w:sz w:val="24"/>
        </w:rPr>
        <w:instrText xml:space="preserve"> </w:instrText>
      </w:r>
      <w:r>
        <w:rPr>
          <w:rFonts w:hint="eastAsia" w:ascii="宋体" w:hAnsi="宋体" w:eastAsia="宋体" w:cs="宋体"/>
          <w:kern w:val="0"/>
          <w:sz w:val="24"/>
        </w:rPr>
        <w:instrText xml:space="preserve">= 2 \* ROMAN</w:instrText>
      </w:r>
      <w:r>
        <w:rPr>
          <w:rFonts w:ascii="宋体" w:hAnsi="宋体" w:eastAsia="宋体" w:cs="宋体"/>
          <w:kern w:val="0"/>
          <w:sz w:val="24"/>
        </w:rPr>
        <w:instrText xml:space="preserve"> </w:instrText>
      </w:r>
      <w:r>
        <w:rPr>
          <w:rFonts w:ascii="宋体" w:hAnsi="宋体" w:eastAsia="宋体" w:cs="宋体"/>
          <w:kern w:val="0"/>
          <w:sz w:val="24"/>
        </w:rPr>
        <w:fldChar w:fldCharType="separate"/>
      </w:r>
      <w:r>
        <w:rPr>
          <w:rFonts w:ascii="宋体" w:hAnsi="宋体" w:eastAsia="宋体" w:cs="宋体"/>
          <w:kern w:val="0"/>
          <w:sz w:val="24"/>
        </w:rPr>
        <w:t>II</w:t>
      </w:r>
      <w:r>
        <w:rPr>
          <w:rFonts w:ascii="宋体" w:hAnsi="宋体" w:eastAsia="宋体" w:cs="宋体"/>
          <w:kern w:val="0"/>
          <w:sz w:val="24"/>
        </w:rPr>
        <w:fldChar w:fldCharType="end"/>
      </w:r>
    </w:p>
    <w:p>
      <w:pPr>
        <w:spacing w:line="460" w:lineRule="exact"/>
        <w:ind w:firstLine="480"/>
        <w:textAlignment w:val="baseline"/>
        <w:rPr>
          <w:rFonts w:ascii="宋体" w:hAnsi="宋体" w:eastAsia="宋体" w:cs="Times New Roman"/>
          <w:b/>
          <w:sz w:val="24"/>
          <w:highlight w:val="yellow"/>
        </w:rPr>
      </w:pPr>
      <w:r>
        <w:rPr>
          <w:rFonts w:hint="eastAsia" w:ascii="宋体" w:hAnsi="宋体" w:eastAsia="宋体" w:cs="宋体"/>
          <w:b/>
          <w:kern w:val="0"/>
          <w:sz w:val="24"/>
        </w:rPr>
        <w:t>3.有机化学</w:t>
      </w:r>
      <w:r>
        <w:rPr>
          <w:rFonts w:ascii="宋体" w:hAnsi="宋体" w:eastAsia="宋体" w:cs="Times New Roman"/>
          <w:b/>
          <w:sz w:val="24"/>
        </w:rPr>
        <w:fldChar w:fldCharType="begin"/>
      </w:r>
      <w:r>
        <w:rPr>
          <w:rFonts w:ascii="宋体" w:hAnsi="宋体" w:eastAsia="宋体" w:cs="Times New Roman"/>
          <w:b/>
          <w:sz w:val="24"/>
        </w:rPr>
        <w:instrText xml:space="preserve"> </w:instrText>
      </w:r>
      <w:r>
        <w:rPr>
          <w:rFonts w:hint="eastAsia" w:ascii="宋体" w:hAnsi="宋体" w:eastAsia="宋体" w:cs="Times New Roman"/>
          <w:b/>
          <w:sz w:val="24"/>
        </w:rPr>
        <w:instrText xml:space="preserve">= 2 \* ROMAN</w:instrText>
      </w:r>
      <w:r>
        <w:rPr>
          <w:rFonts w:ascii="宋体" w:hAnsi="宋体" w:eastAsia="宋体" w:cs="Times New Roman"/>
          <w:b/>
          <w:sz w:val="24"/>
        </w:rPr>
        <w:instrText xml:space="preserve"> </w:instrText>
      </w:r>
      <w:r>
        <w:rPr>
          <w:rFonts w:ascii="宋体" w:hAnsi="宋体" w:eastAsia="宋体" w:cs="Times New Roman"/>
          <w:b/>
          <w:sz w:val="24"/>
        </w:rPr>
        <w:fldChar w:fldCharType="separate"/>
      </w:r>
      <w:r>
        <w:rPr>
          <w:rFonts w:ascii="宋体" w:hAnsi="宋体" w:eastAsia="宋体" w:cs="Times New Roman"/>
          <w:b/>
          <w:sz w:val="24"/>
        </w:rPr>
        <w:t>II</w:t>
      </w:r>
      <w:r>
        <w:rPr>
          <w:rFonts w:ascii="宋体" w:hAnsi="宋体" w:eastAsia="宋体" w:cs="Times New Roman"/>
          <w:b/>
          <w:sz w:val="24"/>
        </w:rPr>
        <w:fldChar w:fldCharType="end"/>
      </w:r>
      <w:r>
        <w:rPr>
          <w:rFonts w:hint="eastAsia" w:ascii="宋体" w:hAnsi="宋体" w:eastAsia="宋体" w:cs="宋体"/>
          <w:b/>
          <w:sz w:val="24"/>
        </w:rPr>
        <w:t>（课</w:t>
      </w:r>
      <w:r>
        <w:rPr>
          <w:rFonts w:hint="eastAsia" w:ascii="宋体" w:hAnsi="宋体" w:eastAsia="宋体" w:cs="宋体"/>
          <w:b/>
          <w:kern w:val="0"/>
          <w:sz w:val="24"/>
        </w:rPr>
        <w:t>程代码：B</w:t>
      </w:r>
      <w:r>
        <w:rPr>
          <w:rFonts w:ascii="宋体" w:hAnsi="宋体" w:eastAsia="宋体" w:cs="宋体"/>
          <w:b/>
          <w:kern w:val="0"/>
          <w:sz w:val="24"/>
        </w:rPr>
        <w:t>C020042</w:t>
      </w:r>
      <w:r>
        <w:rPr>
          <w:rFonts w:hint="eastAsia" w:ascii="宋体" w:hAnsi="宋体" w:eastAsia="宋体" w:cs="宋体"/>
          <w:b/>
          <w:kern w:val="0"/>
          <w:sz w:val="24"/>
        </w:rPr>
        <w:t>）</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总学时：</w:t>
      </w:r>
      <w:r>
        <w:rPr>
          <w:rFonts w:ascii="宋体" w:hAnsi="宋体" w:eastAsia="宋体" w:cs="宋体"/>
          <w:kern w:val="0"/>
          <w:sz w:val="24"/>
        </w:rPr>
        <w:t>48</w:t>
      </w:r>
      <w:r>
        <w:rPr>
          <w:rFonts w:hint="eastAsia" w:ascii="宋体" w:hAnsi="宋体" w:eastAsia="宋体" w:cs="宋体"/>
          <w:kern w:val="0"/>
          <w:sz w:val="24"/>
        </w:rPr>
        <w:t>学时（理论学时48，实验学时</w:t>
      </w:r>
      <w:r>
        <w:rPr>
          <w:rFonts w:ascii="宋体" w:hAnsi="宋体" w:eastAsia="宋体" w:cs="宋体"/>
          <w:kern w:val="0"/>
          <w:sz w:val="24"/>
        </w:rPr>
        <w:t>0</w:t>
      </w:r>
      <w:r>
        <w:rPr>
          <w:rFonts w:hint="eastAsia" w:ascii="宋体" w:hAnsi="宋体" w:eastAsia="宋体" w:cs="宋体"/>
          <w:kern w:val="0"/>
          <w:sz w:val="24"/>
        </w:rPr>
        <w:t>）</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总学分：</w:t>
      </w:r>
      <w:r>
        <w:rPr>
          <w:rFonts w:ascii="宋体" w:hAnsi="宋体" w:eastAsia="宋体" w:cs="宋体"/>
          <w:kern w:val="0"/>
          <w:sz w:val="24"/>
        </w:rPr>
        <w:t>3</w:t>
      </w:r>
      <w:r>
        <w:rPr>
          <w:rFonts w:hint="eastAsia" w:ascii="宋体" w:hAnsi="宋体" w:eastAsia="宋体" w:cs="宋体"/>
          <w:kern w:val="0"/>
          <w:sz w:val="24"/>
        </w:rPr>
        <w:t>学分</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概述：本课程主要介绍各类有机化合物的命名、结构特点、物理性质、化学性质、用途、来源及制备方法。通过本课程的学习，使学生掌握主要有机化合物（烃、醇、酚、醚、醛、酮、酸、酯及杂环化合物）的命名、主要理化性质及典型化学反应，能运用有机化学的基本知识和基本理论进行分析问题和解决问题，为后续专业课的学习奠定坚实的化学基础。</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前承课程：无机及分析化学</w:t>
      </w:r>
      <w:r>
        <w:rPr>
          <w:rFonts w:ascii="宋体" w:hAnsi="宋体" w:eastAsia="宋体" w:cs="宋体"/>
          <w:kern w:val="0"/>
          <w:sz w:val="24"/>
        </w:rPr>
        <w:fldChar w:fldCharType="begin"/>
      </w:r>
      <w:r>
        <w:rPr>
          <w:rFonts w:ascii="宋体" w:hAnsi="宋体" w:eastAsia="宋体" w:cs="宋体"/>
          <w:kern w:val="0"/>
          <w:sz w:val="24"/>
        </w:rPr>
        <w:instrText xml:space="preserve"> </w:instrText>
      </w:r>
      <w:r>
        <w:rPr>
          <w:rFonts w:hint="eastAsia" w:ascii="宋体" w:hAnsi="宋体" w:eastAsia="宋体" w:cs="宋体"/>
          <w:kern w:val="0"/>
          <w:sz w:val="24"/>
        </w:rPr>
        <w:instrText xml:space="preserve">= 2 \* ROMAN</w:instrText>
      </w:r>
      <w:r>
        <w:rPr>
          <w:rFonts w:ascii="宋体" w:hAnsi="宋体" w:eastAsia="宋体" w:cs="宋体"/>
          <w:kern w:val="0"/>
          <w:sz w:val="24"/>
        </w:rPr>
        <w:instrText xml:space="preserve"> </w:instrText>
      </w:r>
      <w:r>
        <w:rPr>
          <w:rFonts w:ascii="宋体" w:hAnsi="宋体" w:eastAsia="宋体" w:cs="宋体"/>
          <w:kern w:val="0"/>
          <w:sz w:val="24"/>
        </w:rPr>
        <w:fldChar w:fldCharType="separate"/>
      </w:r>
      <w:r>
        <w:rPr>
          <w:rFonts w:ascii="宋体" w:hAnsi="宋体" w:eastAsia="宋体" w:cs="宋体"/>
          <w:kern w:val="0"/>
          <w:sz w:val="24"/>
        </w:rPr>
        <w:t>II</w:t>
      </w:r>
      <w:r>
        <w:rPr>
          <w:rFonts w:ascii="宋体" w:hAnsi="宋体" w:eastAsia="宋体" w:cs="宋体"/>
          <w:kern w:val="0"/>
          <w:sz w:val="24"/>
        </w:rPr>
        <w:fldChar w:fldCharType="end"/>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后续课程：食品化学、</w:t>
      </w:r>
      <w:r>
        <w:rPr>
          <w:rFonts w:ascii="宋体" w:hAnsi="宋体" w:eastAsia="宋体" w:cs="宋体"/>
          <w:kern w:val="0"/>
          <w:sz w:val="24"/>
        </w:rPr>
        <w:t>基础生物化学</w:t>
      </w:r>
    </w:p>
    <w:p>
      <w:pPr>
        <w:spacing w:line="460" w:lineRule="exact"/>
        <w:ind w:firstLine="480"/>
        <w:textAlignment w:val="baseline"/>
        <w:rPr>
          <w:rFonts w:ascii="宋体" w:hAnsi="宋体" w:eastAsia="宋体" w:cs="Times New Roman"/>
          <w:b/>
          <w:sz w:val="24"/>
        </w:rPr>
      </w:pPr>
      <w:r>
        <w:rPr>
          <w:rFonts w:hint="eastAsia" w:ascii="宋体" w:hAnsi="宋体" w:eastAsia="宋体" w:cs="宋体"/>
          <w:b/>
          <w:kern w:val="0"/>
          <w:sz w:val="24"/>
        </w:rPr>
        <w:t>4.</w:t>
      </w:r>
      <w:r>
        <w:rPr>
          <w:rFonts w:hint="eastAsia" w:ascii="宋体" w:hAnsi="宋体"/>
          <w:color w:val="C00000"/>
          <w:sz w:val="18"/>
          <w:szCs w:val="18"/>
        </w:rPr>
        <w:t xml:space="preserve"> </w:t>
      </w:r>
      <w:r>
        <w:rPr>
          <w:rFonts w:hint="eastAsia" w:ascii="宋体" w:hAnsi="宋体" w:eastAsia="宋体" w:cs="宋体"/>
          <w:b/>
          <w:kern w:val="0"/>
          <w:sz w:val="24"/>
        </w:rPr>
        <w:t>机械设计基础</w:t>
      </w:r>
      <w:r>
        <w:rPr>
          <w:rFonts w:hint="eastAsia" w:ascii="宋体" w:hAnsi="宋体" w:eastAsia="宋体" w:cs="宋体"/>
          <w:b/>
          <w:sz w:val="24"/>
        </w:rPr>
        <w:t>（课程代码：</w:t>
      </w:r>
      <w:r>
        <w:rPr>
          <w:rFonts w:ascii="宋体" w:hAnsi="宋体" w:eastAsia="宋体" w:cs="宋体"/>
          <w:b/>
          <w:sz w:val="24"/>
        </w:rPr>
        <w:t>BC020046</w:t>
      </w:r>
      <w:r>
        <w:rPr>
          <w:rFonts w:hint="eastAsia" w:ascii="宋体" w:hAnsi="宋体" w:eastAsia="宋体" w:cs="宋体"/>
          <w:b/>
          <w:sz w:val="24"/>
        </w:rPr>
        <w:t>）</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总学时：48学时（理论学时48，实验学时0）</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总学分：3学分</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概述：机械设计基础是讲授机械传动、常用零部件在设计中共性问题的一门课程，为适应现代自动化机械设计及在机构选型与强度设计方面的要求，本课程着重讲述了常用机构和零部件的工作原理和简单的设计方法，机构选型与强度计算与结构设计的原则、平面机构的自由度和速度分析、平面连杆机构、凸轮机构、齿轮机构及其设计、轮系及其设计、间歇运动机构、机械运转速度波动的调节、刚性回转件的平衡、机械零件设计概论、联接、齿轮传动、蜗杆传动、带传动和链传动、轴、滑动轴承、滚动轴承、联轴器和离合器。本课程可以提高学生认识、理解机械，掌握一般的机械零件的设计与选用方法，提高分析问题和解决问题的工作能力。</w:t>
      </w:r>
    </w:p>
    <w:p>
      <w:pPr>
        <w:spacing w:line="460" w:lineRule="exact"/>
        <w:ind w:firstLine="480" w:firstLineChars="200"/>
        <w:jc w:val="left"/>
        <w:textAlignment w:val="baseline"/>
        <w:rPr>
          <w:rFonts w:ascii="宋体" w:hAnsi="宋体" w:eastAsia="宋体" w:cs="宋体"/>
          <w:kern w:val="0"/>
          <w:sz w:val="24"/>
        </w:rPr>
      </w:pPr>
      <w:r>
        <w:rPr>
          <w:rFonts w:hint="eastAsia" w:ascii="宋体" w:hAnsi="宋体" w:eastAsia="宋体" w:cs="宋体"/>
          <w:kern w:val="0"/>
          <w:sz w:val="24"/>
        </w:rPr>
        <w:t>前承课程：高等数学</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后续课程：食品机械与设备</w:t>
      </w:r>
    </w:p>
    <w:p>
      <w:pPr>
        <w:spacing w:line="460" w:lineRule="exact"/>
        <w:ind w:firstLine="486"/>
        <w:textAlignment w:val="baseline"/>
        <w:rPr>
          <w:rFonts w:ascii="宋体" w:hAnsi="宋体" w:eastAsia="宋体" w:cs="宋体"/>
          <w:b/>
          <w:kern w:val="0"/>
          <w:sz w:val="24"/>
        </w:rPr>
      </w:pPr>
      <w:r>
        <w:rPr>
          <w:rFonts w:hint="eastAsia" w:ascii="宋体" w:hAnsi="宋体" w:eastAsia="宋体" w:cs="宋体"/>
          <w:b/>
          <w:kern w:val="0"/>
          <w:sz w:val="24"/>
        </w:rPr>
        <w:t>5.食品工程原理（课程代码:</w:t>
      </w:r>
      <w:r>
        <w:t xml:space="preserve"> </w:t>
      </w:r>
      <w:r>
        <w:rPr>
          <w:rFonts w:ascii="宋体" w:hAnsi="宋体" w:eastAsia="宋体" w:cs="宋体"/>
          <w:b/>
          <w:kern w:val="0"/>
          <w:sz w:val="24"/>
        </w:rPr>
        <w:t>BC020043</w:t>
      </w:r>
      <w:r>
        <w:rPr>
          <w:rFonts w:hint="eastAsia" w:ascii="宋体" w:hAnsi="宋体" w:eastAsia="宋体" w:cs="宋体"/>
          <w:b/>
          <w:kern w:val="0"/>
          <w:sz w:val="24"/>
        </w:rPr>
        <w:t>）</w:t>
      </w:r>
    </w:p>
    <w:p>
      <w:pPr>
        <w:spacing w:line="460" w:lineRule="exact"/>
        <w:ind w:firstLine="486"/>
        <w:textAlignment w:val="baseline"/>
        <w:rPr>
          <w:rFonts w:ascii="宋体" w:hAnsi="宋体" w:eastAsia="宋体" w:cs="宋体"/>
          <w:kern w:val="0"/>
          <w:sz w:val="24"/>
        </w:rPr>
      </w:pPr>
      <w:r>
        <w:rPr>
          <w:rFonts w:hint="eastAsia" w:ascii="宋体" w:hAnsi="宋体" w:eastAsia="宋体" w:cs="宋体"/>
          <w:kern w:val="0"/>
          <w:sz w:val="24"/>
        </w:rPr>
        <w:t>总学时：48学时（理论学时40，实验学时8）</w:t>
      </w:r>
    </w:p>
    <w:p>
      <w:pPr>
        <w:spacing w:line="460" w:lineRule="exact"/>
        <w:ind w:firstLine="486"/>
        <w:textAlignment w:val="baseline"/>
        <w:rPr>
          <w:rFonts w:ascii="宋体" w:hAnsi="宋体" w:eastAsia="宋体" w:cs="宋体"/>
          <w:kern w:val="0"/>
          <w:sz w:val="24"/>
        </w:rPr>
      </w:pPr>
      <w:r>
        <w:rPr>
          <w:rFonts w:hint="eastAsia" w:ascii="宋体" w:hAnsi="宋体" w:eastAsia="宋体" w:cs="宋体"/>
          <w:kern w:val="0"/>
          <w:sz w:val="24"/>
        </w:rPr>
        <w:t>总学分：3.0学分</w:t>
      </w:r>
    </w:p>
    <w:p>
      <w:pPr>
        <w:spacing w:line="460" w:lineRule="exact"/>
        <w:ind w:firstLine="480" w:firstLineChars="200"/>
        <w:textAlignment w:val="baseline"/>
        <w:rPr>
          <w:rFonts w:ascii="宋体" w:hAnsi="宋体" w:eastAsia="宋体" w:cs="宋体"/>
          <w:sz w:val="24"/>
        </w:rPr>
      </w:pPr>
      <w:r>
        <w:rPr>
          <w:rFonts w:hint="eastAsia" w:ascii="宋体" w:hAnsi="宋体" w:eastAsia="宋体" w:cs="宋体"/>
          <w:kern w:val="0"/>
          <w:sz w:val="24"/>
        </w:rPr>
        <w:t>概述：</w:t>
      </w:r>
      <w:r>
        <w:rPr>
          <w:rFonts w:hint="eastAsia" w:ascii="宋体" w:hAnsi="宋体" w:eastAsia="宋体" w:cs="宋体"/>
          <w:sz w:val="24"/>
        </w:rPr>
        <w:t xml:space="preserve">《食品工程原理》是一门阐述食品物理加工过程原理和规律的课程。本课程涉及的内容是现代食品加工技术的重要理论基础。本课程的授课任务是使学生全面掌握食品加工过程中各单元操作的基础理论知识，了解食品加工过程中各单元操作的基本工艺流程，掌握典型单元操作设备的初步设计方法，学会研究问题的思路和方法，为学生后续专业课的学习以及从事该领域的基础理论研究工作奠定良好的基础。 </w:t>
      </w:r>
    </w:p>
    <w:p>
      <w:pPr>
        <w:spacing w:line="460" w:lineRule="exact"/>
        <w:ind w:firstLine="480" w:firstLineChars="200"/>
        <w:textAlignment w:val="baseline"/>
        <w:rPr>
          <w:rFonts w:ascii="宋体" w:hAnsi="宋体" w:eastAsia="宋体" w:cs="宋体"/>
          <w:sz w:val="24"/>
        </w:rPr>
      </w:pPr>
      <w:r>
        <w:rPr>
          <w:rFonts w:hint="eastAsia" w:ascii="宋体" w:hAnsi="宋体" w:eastAsia="宋体" w:cs="宋体"/>
          <w:sz w:val="24"/>
        </w:rPr>
        <w:t>理论教学上重点介绍以三传为基础的理论知识，要求学生能够深入了解食品加工过程中各单元操作的内在规律和基本原理，熟悉典型单元操作设备的基本结构、 原理、工艺流程和基本计算。实验教学中重点介绍实验方案的设计、实验设备的基本构造和实验结果的分析方法，要求学生能应用所学原理，对实验得出的结论用所学理论加以分析，并在实验的基础上，初步掌握在食品加工过程中如何运用食品工程原理的方法来解决实际问题。</w:t>
      </w:r>
    </w:p>
    <w:p>
      <w:pPr>
        <w:spacing w:line="460" w:lineRule="exact"/>
        <w:ind w:firstLine="486"/>
        <w:textAlignment w:val="baseline"/>
        <w:rPr>
          <w:rFonts w:ascii="宋体" w:hAnsi="宋体" w:eastAsia="宋体" w:cs="宋体"/>
          <w:kern w:val="0"/>
          <w:sz w:val="24"/>
        </w:rPr>
      </w:pPr>
      <w:r>
        <w:rPr>
          <w:rFonts w:hint="eastAsia" w:ascii="宋体" w:hAnsi="宋体" w:eastAsia="宋体" w:cs="宋体"/>
          <w:kern w:val="0"/>
          <w:sz w:val="24"/>
        </w:rPr>
        <w:t>前承课程：高等数学</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后续课程：食品工艺学</w:t>
      </w:r>
    </w:p>
    <w:p>
      <w:pPr>
        <w:spacing w:line="460" w:lineRule="exact"/>
        <w:ind w:firstLine="482" w:firstLineChars="200"/>
        <w:textAlignment w:val="baseline"/>
        <w:rPr>
          <w:rFonts w:ascii="宋体" w:hAnsi="宋体" w:eastAsia="宋体" w:cs="Times New Roman"/>
          <w:b/>
          <w:bCs/>
          <w:color w:val="C0504D"/>
          <w:kern w:val="0"/>
          <w:sz w:val="24"/>
        </w:rPr>
      </w:pPr>
      <w:r>
        <w:rPr>
          <w:rFonts w:hint="eastAsia" w:ascii="宋体" w:hAnsi="宋体" w:eastAsia="宋体" w:cs="Times New Roman"/>
          <w:b/>
          <w:bCs/>
          <w:kern w:val="0"/>
          <w:sz w:val="24"/>
        </w:rPr>
        <w:t>6.电工与电子技术（课程代码:BC011033）</w:t>
      </w:r>
    </w:p>
    <w:p>
      <w:pPr>
        <w:spacing w:line="460" w:lineRule="exac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总学时：48 学时（理论学时32，实验学时16）</w:t>
      </w:r>
    </w:p>
    <w:p>
      <w:pPr>
        <w:spacing w:line="460" w:lineRule="exac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总学分：3学分</w:t>
      </w:r>
    </w:p>
    <w:p>
      <w:pPr>
        <w:spacing w:line="460" w:lineRule="exact"/>
        <w:ind w:firstLine="480" w:firstLineChars="200"/>
        <w:textAlignment w:val="baseline"/>
        <w:rPr>
          <w:rFonts w:ascii="Calibri" w:hAnsi="Calibri" w:eastAsia="宋体" w:cs="Times New Roman"/>
          <w:sz w:val="24"/>
        </w:rPr>
      </w:pPr>
      <w:r>
        <w:rPr>
          <w:rFonts w:hint="eastAsia" w:ascii="宋体" w:hAnsi="宋体" w:eastAsia="宋体" w:cs="Times New Roman"/>
          <w:kern w:val="0"/>
          <w:sz w:val="24"/>
        </w:rPr>
        <w:t>概述：</w:t>
      </w:r>
      <w:r>
        <w:rPr>
          <w:rFonts w:ascii="宋体" w:hAnsi="宋体" w:eastAsia="宋体" w:cs="Times New Roman"/>
          <w:sz w:val="24"/>
        </w:rPr>
        <w:t>电工</w:t>
      </w:r>
      <w:r>
        <w:rPr>
          <w:rFonts w:hint="eastAsia" w:ascii="宋体" w:hAnsi="宋体" w:eastAsia="宋体" w:cs="Times New Roman"/>
          <w:sz w:val="24"/>
        </w:rPr>
        <w:t>与电子</w:t>
      </w:r>
      <w:r>
        <w:rPr>
          <w:rFonts w:ascii="宋体" w:hAnsi="宋体" w:eastAsia="宋体" w:cs="Times New Roman"/>
          <w:sz w:val="24"/>
        </w:rPr>
        <w:t>技术是</w:t>
      </w:r>
      <w:r>
        <w:rPr>
          <w:rFonts w:hint="eastAsia" w:ascii="宋体" w:hAnsi="宋体" w:eastAsia="宋体" w:cs="Times New Roman"/>
          <w:sz w:val="24"/>
        </w:rPr>
        <w:t>本专业的</w:t>
      </w:r>
      <w:r>
        <w:rPr>
          <w:rFonts w:ascii="宋体" w:hAnsi="宋体" w:eastAsia="宋体" w:cs="Times New Roman"/>
          <w:sz w:val="24"/>
        </w:rPr>
        <w:t>一门</w:t>
      </w:r>
      <w:r>
        <w:rPr>
          <w:rFonts w:hint="eastAsia" w:ascii="宋体" w:hAnsi="宋体" w:eastAsia="宋体" w:cs="Times New Roman"/>
          <w:sz w:val="24"/>
        </w:rPr>
        <w:t>学科</w:t>
      </w:r>
      <w:r>
        <w:rPr>
          <w:rFonts w:ascii="宋体" w:hAnsi="宋体" w:eastAsia="宋体" w:cs="Times New Roman"/>
          <w:sz w:val="24"/>
        </w:rPr>
        <w:t>基础课。</w:t>
      </w:r>
      <w:r>
        <w:rPr>
          <w:rFonts w:hint="eastAsia" w:ascii="宋体" w:hAnsi="宋体" w:eastAsia="宋体" w:cs="Times New Roman"/>
          <w:sz w:val="24"/>
        </w:rPr>
        <w:t>要求</w:t>
      </w:r>
      <w:r>
        <w:rPr>
          <w:rFonts w:ascii="宋体" w:hAnsi="宋体" w:eastAsia="宋体" w:cs="Times New Roman"/>
          <w:sz w:val="24"/>
        </w:rPr>
        <w:t>学生获得电工技术的基本理论、基本知识和基本技能，了解电工技术的发展</w:t>
      </w:r>
      <w:r>
        <w:rPr>
          <w:rFonts w:hint="eastAsia" w:ascii="宋体" w:hAnsi="宋体" w:eastAsia="宋体" w:cs="Times New Roman"/>
          <w:sz w:val="24"/>
        </w:rPr>
        <w:t>规律</w:t>
      </w:r>
      <w:r>
        <w:rPr>
          <w:rFonts w:ascii="宋体" w:hAnsi="宋体" w:eastAsia="宋体" w:cs="Times New Roman"/>
          <w:sz w:val="24"/>
        </w:rPr>
        <w:t>和发展方向，为后续课程及从事本专业的工程技术和科学研究工作打下坚实的基础。通过学习获得电子技术的必要基本理论、基本技能和基本知识，了解电子技术的发展概况，为学习后续课程及从事本专业有关的电子技术工作打下一定基础。要求学生掌握线性电路分析的基本方法，掌握线性电路的基本概念</w:t>
      </w:r>
      <w:r>
        <w:rPr>
          <w:rFonts w:hint="eastAsia" w:ascii="宋体" w:hAnsi="宋体" w:eastAsia="宋体" w:cs="Times New Roman"/>
          <w:sz w:val="24"/>
        </w:rPr>
        <w:t>、</w:t>
      </w:r>
      <w:r>
        <w:rPr>
          <w:rFonts w:ascii="宋体" w:hAnsi="宋体" w:eastAsia="宋体" w:cs="Times New Roman"/>
          <w:sz w:val="24"/>
        </w:rPr>
        <w:t>定理</w:t>
      </w:r>
      <w:r>
        <w:rPr>
          <w:rFonts w:hint="eastAsia" w:ascii="宋体" w:hAnsi="宋体" w:eastAsia="宋体" w:cs="Times New Roman"/>
          <w:sz w:val="24"/>
        </w:rPr>
        <w:t>、</w:t>
      </w:r>
      <w:r>
        <w:rPr>
          <w:rFonts w:ascii="宋体" w:hAnsi="宋体" w:eastAsia="宋体" w:cs="Times New Roman"/>
          <w:sz w:val="24"/>
        </w:rPr>
        <w:t>定律。理解电机的基本原理，掌握常用电器</w:t>
      </w:r>
      <w:r>
        <w:rPr>
          <w:rFonts w:hint="eastAsia" w:ascii="宋体" w:hAnsi="宋体" w:eastAsia="宋体" w:cs="Times New Roman"/>
          <w:sz w:val="24"/>
        </w:rPr>
        <w:t>、</w:t>
      </w:r>
      <w:r>
        <w:rPr>
          <w:rFonts w:ascii="宋体" w:hAnsi="宋体" w:eastAsia="宋体" w:cs="Times New Roman"/>
          <w:sz w:val="24"/>
        </w:rPr>
        <w:t>仪表的结构、使用方法，理解常用</w:t>
      </w:r>
      <w:r>
        <w:rPr>
          <w:rFonts w:hint="eastAsia" w:ascii="宋体" w:hAnsi="宋体" w:eastAsia="宋体" w:cs="Times New Roman"/>
          <w:sz w:val="24"/>
        </w:rPr>
        <w:t>继</w:t>
      </w:r>
      <w:r>
        <w:rPr>
          <w:rFonts w:ascii="宋体" w:hAnsi="宋体" w:eastAsia="宋体" w:cs="Times New Roman"/>
          <w:sz w:val="24"/>
        </w:rPr>
        <w:t>电接触控制电路的工作原理。掌握基本放大电路的原理及分析方法，掌握集成运放的应用，掌握数字电路分析、设计的基本方法。</w:t>
      </w:r>
    </w:p>
    <w:p>
      <w:pPr>
        <w:spacing w:line="460" w:lineRule="exac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前承课程：高等数学</w:t>
      </w:r>
    </w:p>
    <w:p>
      <w:pPr>
        <w:spacing w:line="460" w:lineRule="exact"/>
        <w:ind w:firstLine="480" w:firstLineChars="200"/>
        <w:textAlignment w:val="baseline"/>
        <w:rPr>
          <w:rFonts w:ascii="宋体" w:hAnsi="宋体" w:eastAsia="宋体" w:cs="Times New Roman"/>
          <w:b/>
          <w:bCs/>
          <w:kern w:val="0"/>
          <w:sz w:val="24"/>
        </w:rPr>
      </w:pPr>
      <w:r>
        <w:rPr>
          <w:rFonts w:hint="eastAsia" w:ascii="宋体" w:hAnsi="宋体" w:eastAsia="宋体" w:cs="Times New Roman"/>
          <w:kern w:val="0"/>
          <w:sz w:val="24"/>
        </w:rPr>
        <w:t>后续课程：无</w:t>
      </w:r>
    </w:p>
    <w:p>
      <w:pPr>
        <w:spacing w:line="460" w:lineRule="exact"/>
        <w:ind w:firstLine="480"/>
        <w:textAlignment w:val="baseline"/>
        <w:rPr>
          <w:rFonts w:ascii="宋体" w:hAnsi="宋体" w:eastAsia="宋体" w:cs="Times New Roman"/>
          <w:sz w:val="24"/>
        </w:rPr>
      </w:pPr>
      <w:r>
        <w:rPr>
          <w:rFonts w:hint="eastAsia" w:ascii="宋体" w:hAnsi="宋体" w:eastAsia="宋体" w:cs="宋体"/>
          <w:b/>
          <w:kern w:val="0"/>
          <w:sz w:val="24"/>
        </w:rPr>
        <w:t>7.食品生物化学</w:t>
      </w:r>
      <w:r>
        <w:rPr>
          <w:rFonts w:hint="eastAsia" w:ascii="宋体" w:hAnsi="宋体" w:eastAsia="宋体" w:cs="宋体"/>
          <w:b/>
          <w:sz w:val="24"/>
        </w:rPr>
        <w:t>（课程代码：</w:t>
      </w:r>
      <w:r>
        <w:rPr>
          <w:rFonts w:ascii="宋体" w:hAnsi="宋体" w:eastAsia="宋体" w:cs="宋体"/>
          <w:b/>
          <w:bCs/>
          <w:sz w:val="24"/>
        </w:rPr>
        <w:t>BC020044</w:t>
      </w:r>
      <w:r>
        <w:rPr>
          <w:rFonts w:hint="eastAsia" w:ascii="宋体" w:hAnsi="宋体" w:eastAsia="宋体" w:cs="宋体"/>
          <w:b/>
          <w:sz w:val="24"/>
        </w:rPr>
        <w:t>）</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总学时：</w:t>
      </w:r>
      <w:r>
        <w:rPr>
          <w:rFonts w:ascii="宋体" w:hAnsi="宋体" w:eastAsia="宋体" w:cs="宋体"/>
          <w:kern w:val="0"/>
          <w:sz w:val="24"/>
        </w:rPr>
        <w:t>40</w:t>
      </w:r>
      <w:r>
        <w:rPr>
          <w:rFonts w:hint="eastAsia" w:ascii="宋体" w:hAnsi="宋体" w:eastAsia="宋体" w:cs="宋体"/>
          <w:kern w:val="0"/>
          <w:sz w:val="24"/>
        </w:rPr>
        <w:t>学时（理论学时</w:t>
      </w:r>
      <w:r>
        <w:rPr>
          <w:rFonts w:ascii="宋体" w:hAnsi="宋体" w:eastAsia="宋体" w:cs="宋体"/>
          <w:kern w:val="0"/>
          <w:sz w:val="24"/>
        </w:rPr>
        <w:t>28</w:t>
      </w:r>
      <w:r>
        <w:rPr>
          <w:rFonts w:hint="eastAsia" w:ascii="宋体" w:hAnsi="宋体" w:eastAsia="宋体" w:cs="宋体"/>
          <w:kern w:val="0"/>
          <w:sz w:val="24"/>
        </w:rPr>
        <w:t>，实验学时</w:t>
      </w:r>
      <w:r>
        <w:rPr>
          <w:rFonts w:ascii="宋体" w:hAnsi="宋体" w:eastAsia="宋体" w:cs="宋体"/>
          <w:kern w:val="0"/>
          <w:sz w:val="24"/>
        </w:rPr>
        <w:t>12</w:t>
      </w:r>
      <w:r>
        <w:rPr>
          <w:rFonts w:hint="eastAsia" w:ascii="宋体" w:hAnsi="宋体" w:eastAsia="宋体" w:cs="宋体"/>
          <w:kern w:val="0"/>
          <w:sz w:val="24"/>
        </w:rPr>
        <w:t>）</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总学分：</w:t>
      </w:r>
      <w:r>
        <w:rPr>
          <w:rFonts w:ascii="宋体" w:hAnsi="宋体" w:eastAsia="宋体" w:cs="宋体"/>
          <w:kern w:val="0"/>
          <w:sz w:val="24"/>
        </w:rPr>
        <w:t>2.5</w:t>
      </w:r>
      <w:r>
        <w:rPr>
          <w:rFonts w:hint="eastAsia" w:ascii="宋体" w:hAnsi="宋体" w:eastAsia="宋体" w:cs="宋体"/>
          <w:kern w:val="0"/>
          <w:sz w:val="24"/>
        </w:rPr>
        <w:t>学分</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概述：《食品</w:t>
      </w:r>
      <w:r>
        <w:rPr>
          <w:rFonts w:ascii="宋体" w:hAnsi="宋体" w:eastAsia="宋体" w:cs="宋体"/>
          <w:kern w:val="0"/>
          <w:sz w:val="24"/>
        </w:rPr>
        <w:t>生物化学</w:t>
      </w:r>
      <w:r>
        <w:rPr>
          <w:rFonts w:hint="eastAsia" w:ascii="宋体" w:hAnsi="宋体" w:eastAsia="宋体" w:cs="宋体"/>
          <w:kern w:val="0"/>
          <w:sz w:val="24"/>
        </w:rPr>
        <w:t>》</w:t>
      </w:r>
      <w:r>
        <w:rPr>
          <w:rFonts w:ascii="宋体" w:hAnsi="宋体" w:eastAsia="宋体" w:cs="宋体"/>
          <w:kern w:val="0"/>
          <w:sz w:val="24"/>
        </w:rPr>
        <w:t>是研究生物体内的化学组成及其在生命过程中的化学变化的一门科学，它用化学的理论和方法作为手段来研究生命现象，从而揭示生命的奥秘和本质。本学科内容主要包括静态生化和动态生化两个方面：一方面研究构成生物体的物质（糖类、脂类、蛋白质、核酸）及对体内的生物化学反应起催化和调节作用的酶、维生素和激素的结构、性质和功能，另一方面研究构成生物体的这些物质在生命活动过程中进行的化学变化，也就是新陈代谢及在代谢过程中能量的转换和调节规律。通过对本课程的学习，培养具有扎实生化理论知识、并具有熟练操作能力的应用型人才，使其能够严谨分析，解决生产、科研过程中的实际问题，培养和锻炼其创新能力。</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前承课程：基础化学</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后续课程：食品化学、食品营养与卫生等</w:t>
      </w:r>
    </w:p>
    <w:p>
      <w:pPr>
        <w:spacing w:line="460" w:lineRule="exact"/>
        <w:ind w:firstLine="480"/>
        <w:textAlignment w:val="baseline"/>
        <w:rPr>
          <w:rFonts w:ascii="宋体" w:hAnsi="宋体"/>
          <w:sz w:val="24"/>
        </w:rPr>
      </w:pPr>
      <w:r>
        <w:rPr>
          <w:rFonts w:hint="eastAsia" w:ascii="宋体" w:hAnsi="宋体" w:cs="宋体"/>
          <w:b/>
          <w:kern w:val="0"/>
          <w:sz w:val="24"/>
        </w:rPr>
        <w:t>8.食品化学</w:t>
      </w:r>
      <w:r>
        <w:rPr>
          <w:rFonts w:hint="eastAsia" w:ascii="宋体" w:hAnsi="宋体" w:cs="宋体"/>
          <w:b/>
          <w:sz w:val="24"/>
        </w:rPr>
        <w:t>（课程代码：</w:t>
      </w:r>
      <w:r>
        <w:rPr>
          <w:rFonts w:hint="eastAsia" w:ascii="宋体" w:hAnsi="宋体" w:cs="宋体"/>
          <w:b/>
          <w:bCs/>
          <w:sz w:val="24"/>
        </w:rPr>
        <w:t>BC020021</w:t>
      </w:r>
      <w:r>
        <w:rPr>
          <w:rFonts w:hint="eastAsia" w:ascii="宋体" w:hAnsi="宋体" w:cs="宋体"/>
          <w:b/>
          <w:sz w:val="24"/>
        </w:rPr>
        <w:t>）</w:t>
      </w:r>
    </w:p>
    <w:p>
      <w:pPr>
        <w:spacing w:line="460" w:lineRule="exact"/>
        <w:ind w:firstLine="480" w:firstLineChars="200"/>
        <w:textAlignment w:val="baseline"/>
        <w:rPr>
          <w:rFonts w:ascii="宋体" w:hAnsi="宋体" w:cs="宋体"/>
          <w:kern w:val="0"/>
          <w:sz w:val="24"/>
        </w:rPr>
      </w:pPr>
      <w:r>
        <w:rPr>
          <w:rFonts w:hint="eastAsia" w:ascii="宋体" w:hAnsi="宋体" w:cs="宋体"/>
          <w:kern w:val="0"/>
          <w:sz w:val="24"/>
        </w:rPr>
        <w:t>总学时：48学时（理论学时34，实验学时14）</w:t>
      </w:r>
    </w:p>
    <w:p>
      <w:pPr>
        <w:spacing w:line="460" w:lineRule="exact"/>
        <w:ind w:firstLine="480" w:firstLineChars="200"/>
        <w:textAlignment w:val="baseline"/>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textAlignment w:val="baseline"/>
        <w:rPr>
          <w:rFonts w:ascii="宋体" w:hAnsi="宋体" w:cs="宋体"/>
          <w:kern w:val="0"/>
          <w:sz w:val="24"/>
        </w:rPr>
      </w:pPr>
      <w:r>
        <w:rPr>
          <w:rFonts w:hint="eastAsia" w:ascii="宋体" w:hAnsi="宋体" w:cs="宋体"/>
          <w:kern w:val="0"/>
          <w:sz w:val="24"/>
        </w:rPr>
        <w:t>概述：《食品化学》是学习食品各专业课的前提和基础，是化学与食品学科交叉的纽带。通过本课程的学习使学生掌握食品化学的基本知识和基本理论，为农产品加工工艺学、水产品加工工艺学、食品生物技术、食品品质的检测与控制、食品安全性、食品的加工与保藏和食品工艺学等课程的学习打下基础。</w:t>
      </w:r>
    </w:p>
    <w:p>
      <w:pPr>
        <w:spacing w:line="460" w:lineRule="exact"/>
        <w:ind w:firstLine="480" w:firstLineChars="200"/>
        <w:textAlignment w:val="baseline"/>
        <w:rPr>
          <w:rFonts w:ascii="宋体" w:hAnsi="宋体" w:cs="宋体"/>
          <w:kern w:val="0"/>
          <w:sz w:val="24"/>
        </w:rPr>
      </w:pPr>
      <w:r>
        <w:rPr>
          <w:rFonts w:hint="eastAsia" w:ascii="宋体" w:hAnsi="宋体" w:cs="宋体"/>
          <w:kern w:val="0"/>
          <w:sz w:val="24"/>
        </w:rPr>
        <w:t>本课程主要介绍水、碳水化合物、脂类、蛋白质、酶、维生素与矿物质、色素与着色剂、食品风味物质等内容。为学生进一步学习食品加工与保藏的理论和技术提供理论基础，同时也为学生今后从事食品加工、保藏和相关领域的研究和产品开发奠定坚实的理论基础。</w:t>
      </w:r>
    </w:p>
    <w:p>
      <w:pPr>
        <w:spacing w:line="460" w:lineRule="exact"/>
        <w:ind w:firstLine="480" w:firstLineChars="200"/>
        <w:textAlignment w:val="baseline"/>
        <w:rPr>
          <w:rFonts w:ascii="宋体" w:hAnsi="宋体" w:cs="宋体"/>
          <w:kern w:val="0"/>
          <w:sz w:val="24"/>
        </w:rPr>
      </w:pPr>
      <w:r>
        <w:rPr>
          <w:rFonts w:hint="eastAsia" w:ascii="宋体" w:hAnsi="宋体" w:cs="宋体"/>
          <w:kern w:val="0"/>
          <w:sz w:val="24"/>
        </w:rPr>
        <w:t>前承课程：基础化学、有机化学</w:t>
      </w:r>
    </w:p>
    <w:p>
      <w:pPr>
        <w:spacing w:line="460" w:lineRule="exact"/>
        <w:ind w:firstLine="480" w:firstLineChars="200"/>
        <w:textAlignment w:val="baseline"/>
        <w:rPr>
          <w:rFonts w:ascii="宋体" w:hAnsi="宋体" w:cs="宋体"/>
          <w:kern w:val="0"/>
          <w:sz w:val="24"/>
        </w:rPr>
      </w:pPr>
      <w:r>
        <w:rPr>
          <w:rFonts w:hint="eastAsia" w:ascii="宋体" w:hAnsi="宋体" w:cs="宋体"/>
          <w:kern w:val="0"/>
          <w:sz w:val="24"/>
        </w:rPr>
        <w:t>后续课程：食品工艺学、食品营养与卫生、食品分析</w:t>
      </w:r>
    </w:p>
    <w:p>
      <w:pPr>
        <w:spacing w:line="460" w:lineRule="exact"/>
        <w:ind w:firstLine="480"/>
        <w:textAlignment w:val="baseline"/>
        <w:rPr>
          <w:rFonts w:ascii="宋体" w:hAnsi="宋体"/>
          <w:sz w:val="24"/>
        </w:rPr>
      </w:pPr>
      <w:r>
        <w:rPr>
          <w:rFonts w:hint="eastAsia" w:ascii="宋体" w:hAnsi="宋体" w:cs="宋体"/>
          <w:b/>
          <w:kern w:val="0"/>
          <w:sz w:val="24"/>
        </w:rPr>
        <w:t>9.食品微生物学</w:t>
      </w:r>
      <w:r>
        <w:rPr>
          <w:rFonts w:hint="eastAsia" w:ascii="宋体" w:hAnsi="宋体" w:cs="宋体"/>
          <w:b/>
          <w:sz w:val="24"/>
        </w:rPr>
        <w:t>（课程代码：</w:t>
      </w:r>
      <w:r>
        <w:rPr>
          <w:rFonts w:ascii="宋体" w:hAnsi="宋体" w:cs="宋体"/>
          <w:b/>
          <w:bCs/>
          <w:sz w:val="24"/>
        </w:rPr>
        <w:t>BC020045</w:t>
      </w:r>
      <w:r>
        <w:rPr>
          <w:rFonts w:hint="eastAsia" w:ascii="宋体" w:hAnsi="宋体" w:cs="宋体"/>
          <w:b/>
          <w:sz w:val="24"/>
        </w:rPr>
        <w:t>）</w:t>
      </w:r>
    </w:p>
    <w:p>
      <w:pPr>
        <w:spacing w:line="460" w:lineRule="exact"/>
        <w:ind w:firstLine="480" w:firstLineChars="200"/>
        <w:textAlignment w:val="baseline"/>
        <w:rPr>
          <w:rFonts w:ascii="宋体" w:hAnsi="宋体" w:cs="宋体"/>
          <w:kern w:val="0"/>
          <w:sz w:val="24"/>
        </w:rPr>
      </w:pPr>
      <w:r>
        <w:rPr>
          <w:rFonts w:hint="eastAsia" w:ascii="宋体" w:hAnsi="宋体" w:cs="宋体"/>
          <w:kern w:val="0"/>
          <w:sz w:val="24"/>
        </w:rPr>
        <w:t>总学时：64学时（理论学时54，实验学时10）</w:t>
      </w:r>
    </w:p>
    <w:p>
      <w:pPr>
        <w:spacing w:line="460" w:lineRule="exact"/>
        <w:ind w:firstLine="480" w:firstLineChars="200"/>
        <w:textAlignment w:val="baseline"/>
        <w:rPr>
          <w:rFonts w:ascii="宋体" w:hAnsi="宋体" w:cs="宋体"/>
          <w:kern w:val="0"/>
          <w:sz w:val="24"/>
        </w:rPr>
      </w:pPr>
      <w:r>
        <w:rPr>
          <w:rFonts w:hint="eastAsia" w:ascii="宋体" w:hAnsi="宋体" w:cs="宋体"/>
          <w:kern w:val="0"/>
          <w:sz w:val="24"/>
        </w:rPr>
        <w:t>总学分：4学分</w:t>
      </w:r>
    </w:p>
    <w:p>
      <w:pPr>
        <w:spacing w:line="460" w:lineRule="exact"/>
        <w:ind w:firstLine="480" w:firstLineChars="200"/>
        <w:textAlignment w:val="baseline"/>
        <w:rPr>
          <w:rFonts w:ascii="宋体" w:hAnsi="宋体" w:cs="宋体"/>
          <w:kern w:val="0"/>
          <w:sz w:val="24"/>
        </w:rPr>
      </w:pPr>
      <w:r>
        <w:rPr>
          <w:rFonts w:hint="eastAsia" w:ascii="宋体" w:hAnsi="宋体" w:cs="宋体"/>
          <w:kern w:val="0"/>
          <w:sz w:val="24"/>
        </w:rPr>
        <w:t>概述：《食品微生物学》是一门在普通微生物学的基础上，研究与食品有关的微生物的性状及在一定条件下微生物与食品的相互关系的科学。通过学习本课程，可使学生掌握丰富的微生物基础知识包括与食品有关的微生物的形态结构特征、生理生化特性、生长繁殖规律、环境因素对微生物生长的影响、微生物遗传变异与优良菌种的选育与保藏等；了解微生物在食品中的应用，开发利用有益微生物；了解微生物给食品造成的危害、掌握防止有害微生物的措施以及食品卫生要求等。同时培养学生掌握微生物学的基本实验技能及基本原理，包括微生物的形态观察、微生物细胞数量的计数、培养基的制备与灭菌、微生物的分离纯化与培养技术等。使学生具有丰富的理论知识和实际应用能力，掌握食品微生物学前沿动态，为学习以后的专业课程以及毕业后从事食品生产、质量管理和科研工作等奠定坚实的基础。</w:t>
      </w:r>
    </w:p>
    <w:p>
      <w:pPr>
        <w:spacing w:line="460" w:lineRule="exact"/>
        <w:ind w:firstLine="480" w:firstLineChars="200"/>
        <w:textAlignment w:val="baseline"/>
        <w:rPr>
          <w:rFonts w:ascii="宋体" w:hAnsi="宋体" w:cs="宋体"/>
          <w:kern w:val="0"/>
          <w:sz w:val="24"/>
        </w:rPr>
      </w:pPr>
      <w:r>
        <w:rPr>
          <w:rFonts w:hint="eastAsia" w:ascii="宋体" w:hAnsi="宋体" w:cs="宋体"/>
          <w:kern w:val="0"/>
          <w:sz w:val="24"/>
        </w:rPr>
        <w:t>前承课程：基础化学、食品生物化学</w:t>
      </w:r>
    </w:p>
    <w:p>
      <w:pPr>
        <w:spacing w:line="460" w:lineRule="exact"/>
        <w:ind w:firstLine="480" w:firstLineChars="200"/>
        <w:textAlignment w:val="baseline"/>
        <w:rPr>
          <w:rFonts w:ascii="宋体" w:hAnsi="宋体" w:cs="宋体"/>
          <w:kern w:val="0"/>
          <w:sz w:val="24"/>
        </w:rPr>
      </w:pPr>
      <w:r>
        <w:rPr>
          <w:rFonts w:hint="eastAsia" w:ascii="宋体" w:hAnsi="宋体" w:cs="宋体"/>
          <w:kern w:val="0"/>
          <w:sz w:val="24"/>
        </w:rPr>
        <w:t>后续课程：食品工艺学、食品营养与卫生、食品卫生检验</w:t>
      </w:r>
    </w:p>
    <w:p>
      <w:pPr>
        <w:spacing w:line="460" w:lineRule="exact"/>
        <w:ind w:firstLine="486"/>
        <w:textAlignment w:val="baseline"/>
        <w:rPr>
          <w:rFonts w:ascii="宋体" w:hAnsi="宋体" w:eastAsia="宋体" w:cs="宋体"/>
          <w:b/>
          <w:kern w:val="0"/>
          <w:sz w:val="24"/>
        </w:rPr>
      </w:pPr>
      <w:r>
        <w:rPr>
          <w:rFonts w:hint="eastAsia" w:ascii="宋体" w:hAnsi="宋体" w:eastAsia="宋体" w:cs="宋体"/>
          <w:b/>
          <w:kern w:val="0"/>
          <w:sz w:val="24"/>
        </w:rPr>
        <w:t>1</w:t>
      </w:r>
      <w:r>
        <w:rPr>
          <w:rFonts w:ascii="宋体" w:hAnsi="宋体" w:eastAsia="宋体" w:cs="宋体"/>
          <w:b/>
          <w:kern w:val="0"/>
          <w:sz w:val="24"/>
        </w:rPr>
        <w:t>0</w:t>
      </w:r>
      <w:r>
        <w:rPr>
          <w:rFonts w:hint="eastAsia" w:ascii="宋体" w:hAnsi="宋体" w:eastAsia="宋体" w:cs="宋体"/>
          <w:b/>
          <w:kern w:val="0"/>
          <w:sz w:val="24"/>
        </w:rPr>
        <w:t>.食品工艺学（课程代码:</w:t>
      </w:r>
      <w:r>
        <w:t xml:space="preserve"> </w:t>
      </w:r>
      <w:r>
        <w:rPr>
          <w:rFonts w:ascii="宋体" w:hAnsi="宋体" w:eastAsia="宋体" w:cs="宋体"/>
          <w:b/>
          <w:kern w:val="0"/>
          <w:sz w:val="24"/>
        </w:rPr>
        <w:t>BD020029</w:t>
      </w:r>
      <w:r>
        <w:rPr>
          <w:rFonts w:hint="eastAsia" w:ascii="宋体" w:hAnsi="宋体" w:eastAsia="宋体" w:cs="宋体"/>
          <w:b/>
          <w:kern w:val="0"/>
          <w:sz w:val="24"/>
        </w:rPr>
        <w:t>）</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总学时：</w:t>
      </w:r>
      <w:r>
        <w:rPr>
          <w:rFonts w:ascii="宋体" w:hAnsi="宋体" w:eastAsia="宋体" w:cs="宋体"/>
          <w:kern w:val="0"/>
          <w:sz w:val="24"/>
        </w:rPr>
        <w:t>72</w:t>
      </w:r>
      <w:r>
        <w:rPr>
          <w:rFonts w:hint="eastAsia" w:ascii="宋体" w:hAnsi="宋体" w:eastAsia="宋体" w:cs="宋体"/>
          <w:kern w:val="0"/>
          <w:sz w:val="24"/>
        </w:rPr>
        <w:t>学时（理论学时72）</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总学分：</w:t>
      </w:r>
      <w:r>
        <w:rPr>
          <w:rFonts w:ascii="宋体" w:hAnsi="宋体" w:eastAsia="宋体" w:cs="宋体"/>
          <w:kern w:val="0"/>
          <w:sz w:val="24"/>
        </w:rPr>
        <w:t>4.5</w:t>
      </w:r>
      <w:r>
        <w:rPr>
          <w:rFonts w:hint="eastAsia" w:ascii="宋体" w:hAnsi="宋体" w:eastAsia="宋体" w:cs="宋体"/>
          <w:kern w:val="0"/>
          <w:sz w:val="24"/>
        </w:rPr>
        <w:t>学分</w:t>
      </w:r>
    </w:p>
    <w:p>
      <w:pPr>
        <w:spacing w:line="460" w:lineRule="exact"/>
        <w:ind w:firstLine="480" w:firstLineChars="200"/>
        <w:jc w:val="left"/>
        <w:textAlignment w:val="baseline"/>
        <w:rPr>
          <w:rFonts w:ascii="宋体" w:hAnsi="宋体" w:eastAsia="宋体" w:cs="宋体"/>
          <w:kern w:val="0"/>
          <w:sz w:val="24"/>
        </w:rPr>
      </w:pPr>
      <w:r>
        <w:rPr>
          <w:rFonts w:hint="eastAsia" w:ascii="宋体" w:hAnsi="宋体" w:eastAsia="宋体" w:cs="宋体"/>
          <w:kern w:val="0"/>
          <w:sz w:val="24"/>
        </w:rPr>
        <w:t>概述：《食品工艺学》包括果蔬、畜产、粮油加工三部分内容，是以研究食品的原材料、半成品和成品的加工及保藏技术原理为基本内容，旨在分析了解外界条件和食品生产中的物理、化学、生物学之间的变化关系；探索在生产、流通和销售过程中食品腐败变质的原因及其控制方法、研究合理、先进的生产方法及科学的生产工艺。通过本课程的学习，使学生掌握食品保藏及加工的基本原理和方法，为今后进一步学习食品领域的专业课程或从事食品科研、产品开发、工业生产管理及产品检验等相关领域的工作打下理论基础。</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前承课程：食品微生物学、食品化学、食品工程原理</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后续课程：食品分析、食品卫生检验、食品加工高新技术等</w:t>
      </w:r>
    </w:p>
    <w:p>
      <w:pPr>
        <w:spacing w:line="460" w:lineRule="exact"/>
        <w:ind w:firstLine="480"/>
        <w:textAlignment w:val="baseline"/>
        <w:rPr>
          <w:rFonts w:ascii="宋体" w:hAnsi="宋体" w:eastAsia="宋体" w:cs="Times New Roman"/>
          <w:sz w:val="24"/>
        </w:rPr>
      </w:pPr>
      <w:r>
        <w:rPr>
          <w:rFonts w:hint="eastAsia" w:ascii="宋体" w:hAnsi="宋体" w:eastAsia="宋体" w:cs="宋体"/>
          <w:b/>
          <w:kern w:val="0"/>
          <w:sz w:val="24"/>
        </w:rPr>
        <w:t>1</w:t>
      </w:r>
      <w:r>
        <w:rPr>
          <w:rFonts w:ascii="宋体" w:hAnsi="宋体" w:eastAsia="宋体" w:cs="宋体"/>
          <w:b/>
          <w:kern w:val="0"/>
          <w:sz w:val="24"/>
        </w:rPr>
        <w:t>1</w:t>
      </w:r>
      <w:r>
        <w:rPr>
          <w:rFonts w:hint="eastAsia" w:ascii="宋体" w:hAnsi="宋体" w:eastAsia="宋体" w:cs="宋体"/>
          <w:b/>
          <w:kern w:val="0"/>
          <w:sz w:val="24"/>
        </w:rPr>
        <w:t>.食品质量控制</w:t>
      </w:r>
      <w:r>
        <w:rPr>
          <w:rFonts w:hint="eastAsia" w:ascii="宋体" w:hAnsi="宋体" w:eastAsia="宋体" w:cs="宋体"/>
          <w:b/>
          <w:sz w:val="24"/>
        </w:rPr>
        <w:t>（课程代码：</w:t>
      </w:r>
      <w:r>
        <w:rPr>
          <w:rFonts w:hint="eastAsia" w:ascii="宋体" w:hAnsi="宋体" w:eastAsia="宋体" w:cs="宋体"/>
          <w:b/>
          <w:bCs/>
          <w:sz w:val="24"/>
        </w:rPr>
        <w:t>BD020014</w:t>
      </w:r>
      <w:r>
        <w:rPr>
          <w:rFonts w:hint="eastAsia" w:ascii="宋体" w:hAnsi="宋体" w:eastAsia="宋体" w:cs="宋体"/>
          <w:b/>
          <w:sz w:val="24"/>
        </w:rPr>
        <w:t>）</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总学时：32学时（理论学时32，实验学时0）</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总学分：2学分</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概述：《食品质量控制》课程按现代食品企业质量与安全管理的基本要求，从宏观到微观，从理论到实践介绍了食品加工中的安全控制问题。主要涉及的内容有：卫生标准操作程序(SSOP)，良好操作规范(GMP)简介、各类食品加工企业的GMP要素(肉制品、乳制品、速冻食品、保健食品等)，危害分析与关键控制点(HACCP)简介、各类食品(畜禽肉、乳、速冻食品、水产品等)加工的HACCP，ISO 22000介绍。通过该课程的学习，使学生掌握先进的食品质量管理体系，熟悉体系建立的方法，为学生毕业后从事食品质量体系的建立和管理工作奠定坚实的基础。</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前承课程：食品微生物学</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后续课程：食品卫生检验</w:t>
      </w:r>
    </w:p>
    <w:p>
      <w:pPr>
        <w:spacing w:line="460" w:lineRule="exact"/>
        <w:ind w:firstLine="486"/>
        <w:textAlignment w:val="baseline"/>
        <w:rPr>
          <w:rFonts w:ascii="宋体" w:hAnsi="宋体" w:eastAsia="宋体" w:cs="宋体"/>
          <w:b/>
          <w:kern w:val="0"/>
          <w:sz w:val="24"/>
        </w:rPr>
      </w:pPr>
      <w:r>
        <w:rPr>
          <w:rFonts w:hint="eastAsia" w:ascii="宋体" w:hAnsi="宋体" w:eastAsia="宋体" w:cs="宋体"/>
          <w:b/>
          <w:kern w:val="0"/>
          <w:sz w:val="24"/>
        </w:rPr>
        <w:t>1</w:t>
      </w:r>
      <w:r>
        <w:rPr>
          <w:rFonts w:ascii="宋体" w:hAnsi="宋体" w:eastAsia="宋体" w:cs="宋体"/>
          <w:b/>
          <w:kern w:val="0"/>
          <w:sz w:val="24"/>
        </w:rPr>
        <w:t>2</w:t>
      </w:r>
      <w:r>
        <w:rPr>
          <w:rFonts w:hint="eastAsia" w:ascii="宋体" w:hAnsi="宋体" w:eastAsia="宋体" w:cs="宋体"/>
          <w:b/>
          <w:kern w:val="0"/>
          <w:sz w:val="24"/>
        </w:rPr>
        <w:t>.食品机械与设备（课程代码:</w:t>
      </w:r>
      <w:r>
        <w:t xml:space="preserve"> </w:t>
      </w:r>
      <w:r>
        <w:rPr>
          <w:rFonts w:ascii="宋体" w:hAnsi="宋体" w:eastAsia="宋体" w:cs="宋体"/>
          <w:b/>
          <w:kern w:val="0"/>
          <w:sz w:val="24"/>
        </w:rPr>
        <w:t>BD020031</w:t>
      </w:r>
      <w:r>
        <w:rPr>
          <w:rFonts w:hint="eastAsia" w:ascii="宋体" w:hAnsi="宋体" w:eastAsia="宋体" w:cs="宋体"/>
          <w:b/>
          <w:kern w:val="0"/>
          <w:sz w:val="24"/>
        </w:rPr>
        <w:t>）</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总学时：48学时（理论学时40，实验学时8）</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总学分：3学分</w:t>
      </w:r>
    </w:p>
    <w:p>
      <w:pPr>
        <w:spacing w:line="460" w:lineRule="exact"/>
        <w:ind w:firstLine="480" w:firstLineChars="200"/>
        <w:textAlignment w:val="baseline"/>
        <w:rPr>
          <w:rFonts w:ascii="宋体" w:hAnsi="宋体" w:eastAsia="宋体" w:cs="宋体"/>
          <w:sz w:val="24"/>
        </w:rPr>
      </w:pPr>
      <w:r>
        <w:rPr>
          <w:rFonts w:hint="eastAsia" w:ascii="宋体" w:hAnsi="宋体" w:eastAsia="宋体" w:cs="宋体"/>
          <w:kern w:val="0"/>
          <w:sz w:val="24"/>
        </w:rPr>
        <w:t>概述：</w:t>
      </w:r>
      <w:r>
        <w:rPr>
          <w:rFonts w:hint="eastAsia" w:ascii="宋体" w:hAnsi="宋体" w:eastAsia="宋体" w:cs="宋体"/>
          <w:sz w:val="24"/>
        </w:rPr>
        <w:t>《</w:t>
      </w:r>
      <w:r>
        <w:rPr>
          <w:rFonts w:ascii="宋体" w:hAnsi="宋体" w:eastAsia="宋体" w:cs="宋体"/>
          <w:sz w:val="24"/>
        </w:rPr>
        <w:t>食品机械与设备</w:t>
      </w:r>
      <w:r>
        <w:rPr>
          <w:rFonts w:hint="eastAsia" w:ascii="宋体" w:hAnsi="宋体" w:eastAsia="宋体" w:cs="宋体"/>
          <w:sz w:val="24"/>
        </w:rPr>
        <w:t>》主要</w:t>
      </w:r>
      <w:r>
        <w:rPr>
          <w:rFonts w:ascii="宋体" w:hAnsi="宋体" w:eastAsia="宋体" w:cs="宋体"/>
          <w:sz w:val="24"/>
        </w:rPr>
        <w:t>讲述食品</w:t>
      </w:r>
      <w:r>
        <w:rPr>
          <w:rFonts w:hint="eastAsia" w:ascii="宋体" w:hAnsi="宋体" w:eastAsia="宋体" w:cs="宋体"/>
          <w:sz w:val="24"/>
        </w:rPr>
        <w:t>输送、分离、浓缩、干燥、杀菌、粉碎、清洗等相关食品</w:t>
      </w:r>
      <w:r>
        <w:rPr>
          <w:rFonts w:ascii="宋体" w:hAnsi="宋体" w:eastAsia="宋体" w:cs="宋体"/>
          <w:sz w:val="24"/>
        </w:rPr>
        <w:t>机械与设备的结构、性能、工作原理、应用特点以及参数的选择与确定等内容。 通过本课程的学习，</w:t>
      </w:r>
      <w:r>
        <w:rPr>
          <w:rFonts w:hint="eastAsia" w:ascii="宋体" w:hAnsi="宋体" w:eastAsia="宋体" w:cs="宋体"/>
          <w:sz w:val="24"/>
        </w:rPr>
        <w:t>可</w:t>
      </w:r>
      <w:r>
        <w:rPr>
          <w:rFonts w:ascii="宋体" w:hAnsi="宋体" w:eastAsia="宋体" w:cs="宋体"/>
          <w:sz w:val="24"/>
        </w:rPr>
        <w:t>使学生具备一定的机械设备选型基础，掌握工艺设备的使用方法，了解目前该领域的最新技术和发展动态。</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前承课程：</w:t>
      </w:r>
      <w:r>
        <w:rPr>
          <w:rFonts w:ascii="宋体" w:hAnsi="宋体" w:eastAsia="宋体" w:cs="宋体"/>
          <w:sz w:val="24"/>
        </w:rPr>
        <w:t>食品工程原理</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后续课程：食品工艺学</w:t>
      </w:r>
    </w:p>
    <w:p>
      <w:pPr>
        <w:pStyle w:val="2"/>
      </w:pPr>
    </w:p>
    <w:p>
      <w:pPr>
        <w:spacing w:line="460" w:lineRule="exact"/>
        <w:ind w:firstLine="486"/>
        <w:textAlignment w:val="baseline"/>
        <w:rPr>
          <w:rFonts w:ascii="宋体" w:hAnsi="宋体" w:eastAsia="宋体" w:cs="宋体"/>
          <w:b/>
          <w:kern w:val="0"/>
          <w:sz w:val="24"/>
        </w:rPr>
      </w:pPr>
      <w:r>
        <w:rPr>
          <w:rFonts w:hint="eastAsia" w:ascii="宋体" w:hAnsi="宋体" w:eastAsia="宋体" w:cs="宋体"/>
          <w:b/>
          <w:kern w:val="0"/>
          <w:sz w:val="24"/>
        </w:rPr>
        <w:t>1</w:t>
      </w:r>
      <w:r>
        <w:rPr>
          <w:rFonts w:ascii="宋体" w:hAnsi="宋体" w:eastAsia="宋体" w:cs="宋体"/>
          <w:b/>
          <w:kern w:val="0"/>
          <w:sz w:val="24"/>
        </w:rPr>
        <w:t>3</w:t>
      </w:r>
      <w:r>
        <w:rPr>
          <w:rFonts w:hint="eastAsia" w:ascii="宋体" w:hAnsi="宋体" w:eastAsia="宋体" w:cs="宋体"/>
          <w:b/>
          <w:kern w:val="0"/>
          <w:sz w:val="24"/>
        </w:rPr>
        <w:t>.食品分析（课程代码:</w:t>
      </w:r>
      <w:r>
        <w:rPr>
          <w:rFonts w:ascii="宋体" w:hAnsi="宋体" w:eastAsia="宋体" w:cs="宋体"/>
          <w:b/>
          <w:kern w:val="0"/>
          <w:sz w:val="24"/>
        </w:rPr>
        <w:t>BD</w:t>
      </w:r>
      <w:r>
        <w:rPr>
          <w:rFonts w:hint="eastAsia" w:ascii="宋体" w:hAnsi="宋体" w:eastAsia="宋体" w:cs="宋体"/>
          <w:b/>
          <w:kern w:val="0"/>
          <w:sz w:val="24"/>
        </w:rPr>
        <w:t>0200</w:t>
      </w:r>
      <w:r>
        <w:rPr>
          <w:rFonts w:ascii="宋体" w:hAnsi="宋体" w:eastAsia="宋体" w:cs="宋体"/>
          <w:b/>
          <w:kern w:val="0"/>
          <w:sz w:val="24"/>
        </w:rPr>
        <w:t>33</w:t>
      </w:r>
      <w:r>
        <w:rPr>
          <w:rFonts w:hint="eastAsia" w:ascii="宋体" w:hAnsi="宋体" w:eastAsia="宋体" w:cs="宋体"/>
          <w:b/>
          <w:kern w:val="0"/>
          <w:sz w:val="24"/>
        </w:rPr>
        <w:t>）</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总学时：</w:t>
      </w:r>
      <w:r>
        <w:rPr>
          <w:rFonts w:ascii="宋体" w:hAnsi="宋体" w:eastAsia="宋体" w:cs="宋体"/>
          <w:kern w:val="0"/>
          <w:sz w:val="24"/>
        </w:rPr>
        <w:t>40</w:t>
      </w:r>
      <w:r>
        <w:rPr>
          <w:rFonts w:hint="eastAsia" w:ascii="宋体" w:hAnsi="宋体" w:eastAsia="宋体" w:cs="宋体"/>
          <w:kern w:val="0"/>
          <w:sz w:val="24"/>
        </w:rPr>
        <w:t>学时（理论学时8，实验学时</w:t>
      </w:r>
      <w:r>
        <w:rPr>
          <w:rFonts w:ascii="宋体" w:hAnsi="宋体" w:eastAsia="宋体" w:cs="宋体"/>
          <w:kern w:val="0"/>
          <w:sz w:val="24"/>
        </w:rPr>
        <w:t>32</w:t>
      </w:r>
      <w:r>
        <w:rPr>
          <w:rFonts w:hint="eastAsia" w:ascii="宋体" w:hAnsi="宋体" w:eastAsia="宋体" w:cs="宋体"/>
          <w:kern w:val="0"/>
          <w:sz w:val="24"/>
        </w:rPr>
        <w:t>）</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总学分：</w:t>
      </w:r>
      <w:r>
        <w:rPr>
          <w:rFonts w:ascii="宋体" w:hAnsi="宋体" w:eastAsia="宋体" w:cs="宋体"/>
          <w:kern w:val="0"/>
          <w:sz w:val="24"/>
        </w:rPr>
        <w:t>2</w:t>
      </w:r>
      <w:r>
        <w:rPr>
          <w:rFonts w:hint="eastAsia" w:ascii="宋体" w:hAnsi="宋体" w:eastAsia="宋体" w:cs="宋体"/>
          <w:kern w:val="0"/>
          <w:sz w:val="24"/>
        </w:rPr>
        <w:t>.5学分</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概述：本课程是一门实践性很强的综合性学科。课程的主要内容是介绍食品中基本成分的分析方法。通过本课程的学习，使学生掌握食品分析和检验的基本理论知识，锻炼实验动手能力，了解实验要点、数据处理等基本要领。食品分析的作用是为食品行业把好质量关，为改进生产工艺、加工技术和包装技术、开发新的食品资源提供依据。因此食品分析是食品专业学生课程体系中不可缺少的，是学生必须掌握的一门专业技术课程。</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本课程教学目的是使学生充分了解、学习食品及加工制品的质量要求以及对食品中各类成分的分析方法和原理。掌握品质监控、等级评估的基本知识和技能，了解有关食品检验方面的发展趋势。</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通过实验课教学来提高学生的实验技能与动手能力。要求学生既要注重分析原理，又要掌握、了解食品分析实验中的一些操作要点。通过实验教学，训练学生对测量数据、操作环节及一些实验现象能及时、准确、完整地做好原始记录，并且对其进行分析、数据处理，完成规范的实验报告。通过本课程的学习，学生应能够掌握食品分析和检验的基本理论知识，能独立完成实验操作，正确处理分析结果，具有较强的综合实验能力。通过实验教学，加强对基础理论知识的理解，加强学生实验动手能力，培养严谨的科学作风。</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前承课程：基础化学</w:t>
      </w:r>
    </w:p>
    <w:p>
      <w:pPr>
        <w:spacing w:line="460" w:lineRule="exact"/>
        <w:ind w:firstLine="480" w:firstLineChars="200"/>
        <w:textAlignment w:val="baseline"/>
        <w:rPr>
          <w:rFonts w:ascii="宋体" w:hAnsi="宋体" w:eastAsia="宋体" w:cs="宋体"/>
          <w:kern w:val="0"/>
          <w:sz w:val="24"/>
        </w:rPr>
      </w:pPr>
      <w:r>
        <w:rPr>
          <w:rFonts w:hint="eastAsia" w:ascii="宋体" w:hAnsi="宋体" w:eastAsia="宋体" w:cs="宋体"/>
          <w:kern w:val="0"/>
          <w:sz w:val="24"/>
        </w:rPr>
        <w:t>后续课程：无</w:t>
      </w:r>
    </w:p>
    <w:p>
      <w:pPr>
        <w:spacing w:line="460" w:lineRule="exact"/>
        <w:ind w:firstLine="422" w:firstLineChars="150"/>
        <w:textAlignment w:val="baseline"/>
        <w:rPr>
          <w:rFonts w:ascii="宋体" w:hAnsi="宋体" w:eastAsia="宋体" w:cs="宋体"/>
          <w:b/>
          <w:bCs/>
          <w:sz w:val="28"/>
          <w:szCs w:val="28"/>
        </w:rPr>
      </w:pPr>
    </w:p>
    <w:sectPr>
      <w:pgSz w:w="11906" w:h="16838"/>
      <w:pgMar w:top="1531" w:right="1361" w:bottom="851" w:left="1588"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MS Mincho">
    <w:panose1 w:val="02020609040205080304"/>
    <w:charset w:val="80"/>
    <w:family w:val="roman"/>
    <w:pitch w:val="default"/>
    <w:sig w:usb0="E00002FF" w:usb1="6AC7FDFB" w:usb2="00000012" w:usb3="00000000" w:csb0="4002009F" w:csb1="DFD70000"/>
  </w:font>
  <w:font w:name="方正黑体简体">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1NmVlOGQzNzc2NDc0ZDdhNjQ4MGY4ZjlhZjZhNDQifQ=="/>
  </w:docVars>
  <w:rsids>
    <w:rsidRoot w:val="00673D4C"/>
    <w:rsid w:val="00001079"/>
    <w:rsid w:val="00003310"/>
    <w:rsid w:val="00003EB6"/>
    <w:rsid w:val="00014B3A"/>
    <w:rsid w:val="0003146C"/>
    <w:rsid w:val="000412D2"/>
    <w:rsid w:val="0005580A"/>
    <w:rsid w:val="00086930"/>
    <w:rsid w:val="0009117F"/>
    <w:rsid w:val="0009361A"/>
    <w:rsid w:val="00094328"/>
    <w:rsid w:val="000A777F"/>
    <w:rsid w:val="000B2CB5"/>
    <w:rsid w:val="000B3772"/>
    <w:rsid w:val="000C4D46"/>
    <w:rsid w:val="000D5784"/>
    <w:rsid w:val="000E4AC0"/>
    <w:rsid w:val="000E4F05"/>
    <w:rsid w:val="000F0022"/>
    <w:rsid w:val="000F6714"/>
    <w:rsid w:val="000F68F3"/>
    <w:rsid w:val="0010706B"/>
    <w:rsid w:val="001112AD"/>
    <w:rsid w:val="00115BE4"/>
    <w:rsid w:val="00121003"/>
    <w:rsid w:val="001303B9"/>
    <w:rsid w:val="001426CF"/>
    <w:rsid w:val="00143923"/>
    <w:rsid w:val="001713DD"/>
    <w:rsid w:val="0018280F"/>
    <w:rsid w:val="00190E11"/>
    <w:rsid w:val="0019310C"/>
    <w:rsid w:val="001C5859"/>
    <w:rsid w:val="001C66E0"/>
    <w:rsid w:val="001E2DD2"/>
    <w:rsid w:val="001E7CB7"/>
    <w:rsid w:val="001F6736"/>
    <w:rsid w:val="0020425F"/>
    <w:rsid w:val="002135A1"/>
    <w:rsid w:val="00215D90"/>
    <w:rsid w:val="00217C6E"/>
    <w:rsid w:val="00222C8F"/>
    <w:rsid w:val="00234D09"/>
    <w:rsid w:val="00255C92"/>
    <w:rsid w:val="00292FD5"/>
    <w:rsid w:val="002A1C6A"/>
    <w:rsid w:val="002B55C4"/>
    <w:rsid w:val="002C15E3"/>
    <w:rsid w:val="002C4449"/>
    <w:rsid w:val="002D1D1D"/>
    <w:rsid w:val="002D1E7C"/>
    <w:rsid w:val="002F0699"/>
    <w:rsid w:val="002F1775"/>
    <w:rsid w:val="002F2698"/>
    <w:rsid w:val="002F7655"/>
    <w:rsid w:val="00302628"/>
    <w:rsid w:val="003135BF"/>
    <w:rsid w:val="00316AD7"/>
    <w:rsid w:val="00325841"/>
    <w:rsid w:val="00341A40"/>
    <w:rsid w:val="0035768E"/>
    <w:rsid w:val="003628D7"/>
    <w:rsid w:val="00365FDC"/>
    <w:rsid w:val="00387E42"/>
    <w:rsid w:val="003B1324"/>
    <w:rsid w:val="003C67A5"/>
    <w:rsid w:val="003C7D9B"/>
    <w:rsid w:val="003E3076"/>
    <w:rsid w:val="003F15A0"/>
    <w:rsid w:val="0041743D"/>
    <w:rsid w:val="004251C5"/>
    <w:rsid w:val="004275B4"/>
    <w:rsid w:val="004351BD"/>
    <w:rsid w:val="00436F48"/>
    <w:rsid w:val="004400C0"/>
    <w:rsid w:val="0044111B"/>
    <w:rsid w:val="00444B0A"/>
    <w:rsid w:val="00446ECD"/>
    <w:rsid w:val="0044720D"/>
    <w:rsid w:val="00454794"/>
    <w:rsid w:val="00470D15"/>
    <w:rsid w:val="00484A2A"/>
    <w:rsid w:val="0048791F"/>
    <w:rsid w:val="0049047D"/>
    <w:rsid w:val="00497E24"/>
    <w:rsid w:val="004B2FFA"/>
    <w:rsid w:val="004B370A"/>
    <w:rsid w:val="004D1014"/>
    <w:rsid w:val="004D12E5"/>
    <w:rsid w:val="005047C5"/>
    <w:rsid w:val="00523A66"/>
    <w:rsid w:val="00524FC5"/>
    <w:rsid w:val="00526865"/>
    <w:rsid w:val="00531DEE"/>
    <w:rsid w:val="00533224"/>
    <w:rsid w:val="00535CCE"/>
    <w:rsid w:val="00540FC8"/>
    <w:rsid w:val="0054392E"/>
    <w:rsid w:val="00545A3B"/>
    <w:rsid w:val="0054735C"/>
    <w:rsid w:val="00552107"/>
    <w:rsid w:val="005558BF"/>
    <w:rsid w:val="00565327"/>
    <w:rsid w:val="0056720F"/>
    <w:rsid w:val="00573A07"/>
    <w:rsid w:val="005757CE"/>
    <w:rsid w:val="00581218"/>
    <w:rsid w:val="00584A2E"/>
    <w:rsid w:val="0058523E"/>
    <w:rsid w:val="00596FB3"/>
    <w:rsid w:val="005A0289"/>
    <w:rsid w:val="005B2EE8"/>
    <w:rsid w:val="005B3C45"/>
    <w:rsid w:val="005C1176"/>
    <w:rsid w:val="005D0687"/>
    <w:rsid w:val="005D27F4"/>
    <w:rsid w:val="005E10DA"/>
    <w:rsid w:val="005E1518"/>
    <w:rsid w:val="005E3CD9"/>
    <w:rsid w:val="005F54F3"/>
    <w:rsid w:val="005F6C81"/>
    <w:rsid w:val="006008B4"/>
    <w:rsid w:val="00606B80"/>
    <w:rsid w:val="0061360D"/>
    <w:rsid w:val="006140E9"/>
    <w:rsid w:val="00625C40"/>
    <w:rsid w:val="00651DF4"/>
    <w:rsid w:val="00661AFE"/>
    <w:rsid w:val="00673D4C"/>
    <w:rsid w:val="00686B27"/>
    <w:rsid w:val="00693326"/>
    <w:rsid w:val="00695C42"/>
    <w:rsid w:val="006B0C96"/>
    <w:rsid w:val="006B391D"/>
    <w:rsid w:val="006B4867"/>
    <w:rsid w:val="006C0D1E"/>
    <w:rsid w:val="006C1558"/>
    <w:rsid w:val="006C69A7"/>
    <w:rsid w:val="006D1CC6"/>
    <w:rsid w:val="006D23CF"/>
    <w:rsid w:val="006E1809"/>
    <w:rsid w:val="006F1532"/>
    <w:rsid w:val="00700AFA"/>
    <w:rsid w:val="007025DD"/>
    <w:rsid w:val="0070569F"/>
    <w:rsid w:val="0071093C"/>
    <w:rsid w:val="0071650F"/>
    <w:rsid w:val="00720E2F"/>
    <w:rsid w:val="00732078"/>
    <w:rsid w:val="00741FFE"/>
    <w:rsid w:val="00760FB3"/>
    <w:rsid w:val="00761745"/>
    <w:rsid w:val="00770581"/>
    <w:rsid w:val="007751C4"/>
    <w:rsid w:val="00777854"/>
    <w:rsid w:val="007C656D"/>
    <w:rsid w:val="007D311F"/>
    <w:rsid w:val="007D3E9C"/>
    <w:rsid w:val="007D675E"/>
    <w:rsid w:val="007F26EE"/>
    <w:rsid w:val="00802950"/>
    <w:rsid w:val="00805DB7"/>
    <w:rsid w:val="00814F0C"/>
    <w:rsid w:val="00820615"/>
    <w:rsid w:val="00837F8B"/>
    <w:rsid w:val="00841FC4"/>
    <w:rsid w:val="00844CCC"/>
    <w:rsid w:val="008501AA"/>
    <w:rsid w:val="00851E95"/>
    <w:rsid w:val="00854F06"/>
    <w:rsid w:val="00871A73"/>
    <w:rsid w:val="00873B32"/>
    <w:rsid w:val="008749BE"/>
    <w:rsid w:val="00875EB6"/>
    <w:rsid w:val="00883A90"/>
    <w:rsid w:val="00896D4F"/>
    <w:rsid w:val="008A109C"/>
    <w:rsid w:val="008C60AE"/>
    <w:rsid w:val="008D369D"/>
    <w:rsid w:val="008D6E26"/>
    <w:rsid w:val="00915FE8"/>
    <w:rsid w:val="00917DA5"/>
    <w:rsid w:val="00930AEC"/>
    <w:rsid w:val="00933C53"/>
    <w:rsid w:val="009506E4"/>
    <w:rsid w:val="00962E0A"/>
    <w:rsid w:val="00971A4D"/>
    <w:rsid w:val="009755D4"/>
    <w:rsid w:val="009849C5"/>
    <w:rsid w:val="00987E01"/>
    <w:rsid w:val="009970B3"/>
    <w:rsid w:val="009A0ED2"/>
    <w:rsid w:val="009C4699"/>
    <w:rsid w:val="009D0B0F"/>
    <w:rsid w:val="009D4AE4"/>
    <w:rsid w:val="009E2726"/>
    <w:rsid w:val="009E785D"/>
    <w:rsid w:val="009F6F1D"/>
    <w:rsid w:val="009F767E"/>
    <w:rsid w:val="00A552D3"/>
    <w:rsid w:val="00A55FE9"/>
    <w:rsid w:val="00A671B3"/>
    <w:rsid w:val="00A80413"/>
    <w:rsid w:val="00A84FE4"/>
    <w:rsid w:val="00AA3ACD"/>
    <w:rsid w:val="00AB26EF"/>
    <w:rsid w:val="00AC388A"/>
    <w:rsid w:val="00AC39F6"/>
    <w:rsid w:val="00AD5A1C"/>
    <w:rsid w:val="00B0061A"/>
    <w:rsid w:val="00B276F3"/>
    <w:rsid w:val="00B3556F"/>
    <w:rsid w:val="00B419F0"/>
    <w:rsid w:val="00B42EB8"/>
    <w:rsid w:val="00B52D00"/>
    <w:rsid w:val="00B5350E"/>
    <w:rsid w:val="00B54C54"/>
    <w:rsid w:val="00B738BE"/>
    <w:rsid w:val="00B7454D"/>
    <w:rsid w:val="00B96A06"/>
    <w:rsid w:val="00BC4A26"/>
    <w:rsid w:val="00BF0A3A"/>
    <w:rsid w:val="00C02F2B"/>
    <w:rsid w:val="00C0592C"/>
    <w:rsid w:val="00C10F60"/>
    <w:rsid w:val="00C1497D"/>
    <w:rsid w:val="00C15C12"/>
    <w:rsid w:val="00C25A55"/>
    <w:rsid w:val="00C31A5C"/>
    <w:rsid w:val="00C46209"/>
    <w:rsid w:val="00C46597"/>
    <w:rsid w:val="00C5269E"/>
    <w:rsid w:val="00C649B0"/>
    <w:rsid w:val="00C823C4"/>
    <w:rsid w:val="00C950E7"/>
    <w:rsid w:val="00C95B93"/>
    <w:rsid w:val="00CA6687"/>
    <w:rsid w:val="00CB58A6"/>
    <w:rsid w:val="00CC5A65"/>
    <w:rsid w:val="00CC6771"/>
    <w:rsid w:val="00CC702A"/>
    <w:rsid w:val="00D12E09"/>
    <w:rsid w:val="00D22924"/>
    <w:rsid w:val="00D47574"/>
    <w:rsid w:val="00D516A9"/>
    <w:rsid w:val="00D60371"/>
    <w:rsid w:val="00D63D07"/>
    <w:rsid w:val="00D75E5D"/>
    <w:rsid w:val="00D771A3"/>
    <w:rsid w:val="00D85F5A"/>
    <w:rsid w:val="00D951D6"/>
    <w:rsid w:val="00D9762B"/>
    <w:rsid w:val="00DA1F9C"/>
    <w:rsid w:val="00DB142A"/>
    <w:rsid w:val="00DB2D17"/>
    <w:rsid w:val="00DC3EBF"/>
    <w:rsid w:val="00DC5A12"/>
    <w:rsid w:val="00DC7385"/>
    <w:rsid w:val="00DD7B6C"/>
    <w:rsid w:val="00DE30A3"/>
    <w:rsid w:val="00DE4B2D"/>
    <w:rsid w:val="00DF2EC9"/>
    <w:rsid w:val="00DF5AB8"/>
    <w:rsid w:val="00E07481"/>
    <w:rsid w:val="00E20BC0"/>
    <w:rsid w:val="00E35736"/>
    <w:rsid w:val="00E36413"/>
    <w:rsid w:val="00E52732"/>
    <w:rsid w:val="00E634B3"/>
    <w:rsid w:val="00E63CD8"/>
    <w:rsid w:val="00E651EC"/>
    <w:rsid w:val="00E75E47"/>
    <w:rsid w:val="00E765E1"/>
    <w:rsid w:val="00E819CD"/>
    <w:rsid w:val="00E84546"/>
    <w:rsid w:val="00E87446"/>
    <w:rsid w:val="00EA676F"/>
    <w:rsid w:val="00EB4C3D"/>
    <w:rsid w:val="00ED22F7"/>
    <w:rsid w:val="00ED5B3B"/>
    <w:rsid w:val="00ED6809"/>
    <w:rsid w:val="00ED74F3"/>
    <w:rsid w:val="00EF2506"/>
    <w:rsid w:val="00F209ED"/>
    <w:rsid w:val="00F30E09"/>
    <w:rsid w:val="00F30E7B"/>
    <w:rsid w:val="00F369EA"/>
    <w:rsid w:val="00F36DD5"/>
    <w:rsid w:val="00F6325F"/>
    <w:rsid w:val="00F6673F"/>
    <w:rsid w:val="00F815EC"/>
    <w:rsid w:val="00F82311"/>
    <w:rsid w:val="00F87D0C"/>
    <w:rsid w:val="00F93101"/>
    <w:rsid w:val="00FA1B6C"/>
    <w:rsid w:val="00FC5C80"/>
    <w:rsid w:val="00FD0FBE"/>
    <w:rsid w:val="00FD310F"/>
    <w:rsid w:val="00FF5A8F"/>
    <w:rsid w:val="01211AD4"/>
    <w:rsid w:val="012810B4"/>
    <w:rsid w:val="01A5245E"/>
    <w:rsid w:val="01AB68E5"/>
    <w:rsid w:val="01B841E6"/>
    <w:rsid w:val="01C26E13"/>
    <w:rsid w:val="01D1354E"/>
    <w:rsid w:val="01EF6C32"/>
    <w:rsid w:val="020C789B"/>
    <w:rsid w:val="020E3E06"/>
    <w:rsid w:val="021C29C7"/>
    <w:rsid w:val="021E308C"/>
    <w:rsid w:val="022278B2"/>
    <w:rsid w:val="0227136C"/>
    <w:rsid w:val="02781BC8"/>
    <w:rsid w:val="027D71DE"/>
    <w:rsid w:val="02921448"/>
    <w:rsid w:val="02AD32CA"/>
    <w:rsid w:val="02B726F0"/>
    <w:rsid w:val="02B80216"/>
    <w:rsid w:val="02C1531D"/>
    <w:rsid w:val="02D030D7"/>
    <w:rsid w:val="02E01C7A"/>
    <w:rsid w:val="031D28D4"/>
    <w:rsid w:val="03314DFF"/>
    <w:rsid w:val="03411FB9"/>
    <w:rsid w:val="03457CFC"/>
    <w:rsid w:val="03546191"/>
    <w:rsid w:val="036839EA"/>
    <w:rsid w:val="037E4FBC"/>
    <w:rsid w:val="03887BE8"/>
    <w:rsid w:val="039B3DC0"/>
    <w:rsid w:val="039D32B7"/>
    <w:rsid w:val="03BD3D36"/>
    <w:rsid w:val="03E5328D"/>
    <w:rsid w:val="03E80687"/>
    <w:rsid w:val="040000C7"/>
    <w:rsid w:val="04042A07"/>
    <w:rsid w:val="040F3E66"/>
    <w:rsid w:val="041476CE"/>
    <w:rsid w:val="042463C9"/>
    <w:rsid w:val="042A296D"/>
    <w:rsid w:val="0444548E"/>
    <w:rsid w:val="04454711"/>
    <w:rsid w:val="044C4319"/>
    <w:rsid w:val="045444E2"/>
    <w:rsid w:val="045C354F"/>
    <w:rsid w:val="045F6B9B"/>
    <w:rsid w:val="048605CC"/>
    <w:rsid w:val="048B3E34"/>
    <w:rsid w:val="049D76C3"/>
    <w:rsid w:val="04B862AB"/>
    <w:rsid w:val="04C82A88"/>
    <w:rsid w:val="04C91410"/>
    <w:rsid w:val="04D23811"/>
    <w:rsid w:val="04F63055"/>
    <w:rsid w:val="04FA5774"/>
    <w:rsid w:val="05102A7C"/>
    <w:rsid w:val="051F632A"/>
    <w:rsid w:val="052856AB"/>
    <w:rsid w:val="05377B18"/>
    <w:rsid w:val="05432019"/>
    <w:rsid w:val="054378A1"/>
    <w:rsid w:val="05575AC4"/>
    <w:rsid w:val="055C30DB"/>
    <w:rsid w:val="056B01D9"/>
    <w:rsid w:val="0571302A"/>
    <w:rsid w:val="05725C17"/>
    <w:rsid w:val="058957EC"/>
    <w:rsid w:val="05A76A4C"/>
    <w:rsid w:val="05AB5E10"/>
    <w:rsid w:val="05AB7BBE"/>
    <w:rsid w:val="05B819DC"/>
    <w:rsid w:val="05BE3D95"/>
    <w:rsid w:val="05D2339D"/>
    <w:rsid w:val="05DE7F94"/>
    <w:rsid w:val="05E01F5E"/>
    <w:rsid w:val="05E86095"/>
    <w:rsid w:val="05F45A09"/>
    <w:rsid w:val="05FE23E4"/>
    <w:rsid w:val="06035C4C"/>
    <w:rsid w:val="060519C4"/>
    <w:rsid w:val="06135E8F"/>
    <w:rsid w:val="062A4F87"/>
    <w:rsid w:val="06426774"/>
    <w:rsid w:val="064E5119"/>
    <w:rsid w:val="06620BC5"/>
    <w:rsid w:val="066E7F99"/>
    <w:rsid w:val="06826B71"/>
    <w:rsid w:val="068943A3"/>
    <w:rsid w:val="069F5975"/>
    <w:rsid w:val="07442078"/>
    <w:rsid w:val="07464042"/>
    <w:rsid w:val="075524D7"/>
    <w:rsid w:val="075A7AEE"/>
    <w:rsid w:val="07947B2B"/>
    <w:rsid w:val="07973BBF"/>
    <w:rsid w:val="07E91D15"/>
    <w:rsid w:val="07F45504"/>
    <w:rsid w:val="08017F69"/>
    <w:rsid w:val="08050761"/>
    <w:rsid w:val="08110C38"/>
    <w:rsid w:val="081D6C83"/>
    <w:rsid w:val="08316AA1"/>
    <w:rsid w:val="08532E26"/>
    <w:rsid w:val="08570EF4"/>
    <w:rsid w:val="08670714"/>
    <w:rsid w:val="086724C2"/>
    <w:rsid w:val="087B5F6E"/>
    <w:rsid w:val="087D1715"/>
    <w:rsid w:val="0889068B"/>
    <w:rsid w:val="08912FDE"/>
    <w:rsid w:val="08B9254E"/>
    <w:rsid w:val="08BA4CE8"/>
    <w:rsid w:val="08D4468A"/>
    <w:rsid w:val="08DC3C7C"/>
    <w:rsid w:val="08E41D65"/>
    <w:rsid w:val="08E73603"/>
    <w:rsid w:val="090B72F2"/>
    <w:rsid w:val="090E6E51"/>
    <w:rsid w:val="092B1742"/>
    <w:rsid w:val="092C74F6"/>
    <w:rsid w:val="094620D8"/>
    <w:rsid w:val="094D1602"/>
    <w:rsid w:val="095F763D"/>
    <w:rsid w:val="096133B5"/>
    <w:rsid w:val="097053A7"/>
    <w:rsid w:val="09717ADB"/>
    <w:rsid w:val="09772450"/>
    <w:rsid w:val="09805886"/>
    <w:rsid w:val="098A22EA"/>
    <w:rsid w:val="09972933"/>
    <w:rsid w:val="09A86A62"/>
    <w:rsid w:val="09B434E5"/>
    <w:rsid w:val="09C37BCC"/>
    <w:rsid w:val="09D234A9"/>
    <w:rsid w:val="09E828BD"/>
    <w:rsid w:val="09FB7366"/>
    <w:rsid w:val="09FE0C04"/>
    <w:rsid w:val="0A0F550E"/>
    <w:rsid w:val="0A1B3564"/>
    <w:rsid w:val="0A312D88"/>
    <w:rsid w:val="0A3665F0"/>
    <w:rsid w:val="0A3B48B9"/>
    <w:rsid w:val="0AA25A34"/>
    <w:rsid w:val="0AAD6110"/>
    <w:rsid w:val="0AB37C41"/>
    <w:rsid w:val="0AC132C7"/>
    <w:rsid w:val="0ACE05D7"/>
    <w:rsid w:val="0ADC3761"/>
    <w:rsid w:val="0AE222D4"/>
    <w:rsid w:val="0AE71698"/>
    <w:rsid w:val="0AFA13CC"/>
    <w:rsid w:val="0B0F69DA"/>
    <w:rsid w:val="0B494101"/>
    <w:rsid w:val="0B534F80"/>
    <w:rsid w:val="0B554854"/>
    <w:rsid w:val="0B562520"/>
    <w:rsid w:val="0B714EC8"/>
    <w:rsid w:val="0B756CA4"/>
    <w:rsid w:val="0B9730BE"/>
    <w:rsid w:val="0BB02611"/>
    <w:rsid w:val="0C0C4209"/>
    <w:rsid w:val="0C165A3C"/>
    <w:rsid w:val="0C1E733C"/>
    <w:rsid w:val="0C223922"/>
    <w:rsid w:val="0C34090D"/>
    <w:rsid w:val="0C3B7F93"/>
    <w:rsid w:val="0C3D3456"/>
    <w:rsid w:val="0C4747C4"/>
    <w:rsid w:val="0C887EB8"/>
    <w:rsid w:val="0C8A49D1"/>
    <w:rsid w:val="0C8C699B"/>
    <w:rsid w:val="0C931459"/>
    <w:rsid w:val="0C965124"/>
    <w:rsid w:val="0CBA3DB4"/>
    <w:rsid w:val="0CC223BD"/>
    <w:rsid w:val="0CC872A8"/>
    <w:rsid w:val="0CD5701B"/>
    <w:rsid w:val="0CED228F"/>
    <w:rsid w:val="0CF922FE"/>
    <w:rsid w:val="0CFA3F75"/>
    <w:rsid w:val="0D044784"/>
    <w:rsid w:val="0D250297"/>
    <w:rsid w:val="0D3710D2"/>
    <w:rsid w:val="0D584706"/>
    <w:rsid w:val="0D5E517C"/>
    <w:rsid w:val="0D6C2329"/>
    <w:rsid w:val="0D705608"/>
    <w:rsid w:val="0D71332C"/>
    <w:rsid w:val="0D8853B5"/>
    <w:rsid w:val="0D924FD0"/>
    <w:rsid w:val="0DA85EBF"/>
    <w:rsid w:val="0DB241E0"/>
    <w:rsid w:val="0DBF7672"/>
    <w:rsid w:val="0DD32132"/>
    <w:rsid w:val="0DED6FC6"/>
    <w:rsid w:val="0DF32233"/>
    <w:rsid w:val="0DFC18FF"/>
    <w:rsid w:val="0E032C8D"/>
    <w:rsid w:val="0E3E3CC5"/>
    <w:rsid w:val="0E3E7B9F"/>
    <w:rsid w:val="0E4B1D4D"/>
    <w:rsid w:val="0E5434E9"/>
    <w:rsid w:val="0E647FB0"/>
    <w:rsid w:val="0E941B37"/>
    <w:rsid w:val="0E99714E"/>
    <w:rsid w:val="0E9D7276"/>
    <w:rsid w:val="0EA578A0"/>
    <w:rsid w:val="0EAC50D3"/>
    <w:rsid w:val="0EB96D5A"/>
    <w:rsid w:val="0EC87A33"/>
    <w:rsid w:val="0EEE7499"/>
    <w:rsid w:val="0EEF3211"/>
    <w:rsid w:val="0F0405FB"/>
    <w:rsid w:val="0F072309"/>
    <w:rsid w:val="0F16254C"/>
    <w:rsid w:val="0F3D4A43"/>
    <w:rsid w:val="0F573272"/>
    <w:rsid w:val="0F621C35"/>
    <w:rsid w:val="0F977B31"/>
    <w:rsid w:val="0FB12581"/>
    <w:rsid w:val="0FB2376F"/>
    <w:rsid w:val="0FB3107C"/>
    <w:rsid w:val="0FB71F81"/>
    <w:rsid w:val="0FE4089C"/>
    <w:rsid w:val="10060813"/>
    <w:rsid w:val="10196798"/>
    <w:rsid w:val="10491309"/>
    <w:rsid w:val="105772C0"/>
    <w:rsid w:val="10725EA8"/>
    <w:rsid w:val="109165A8"/>
    <w:rsid w:val="10A32505"/>
    <w:rsid w:val="10A5002C"/>
    <w:rsid w:val="10B22749"/>
    <w:rsid w:val="10B62239"/>
    <w:rsid w:val="10B8333F"/>
    <w:rsid w:val="10DB57FB"/>
    <w:rsid w:val="10F7209C"/>
    <w:rsid w:val="11056D1C"/>
    <w:rsid w:val="110617D3"/>
    <w:rsid w:val="110C09D7"/>
    <w:rsid w:val="111749F9"/>
    <w:rsid w:val="11407D54"/>
    <w:rsid w:val="114809B7"/>
    <w:rsid w:val="11481B52"/>
    <w:rsid w:val="114E4BDC"/>
    <w:rsid w:val="115F642C"/>
    <w:rsid w:val="116457F1"/>
    <w:rsid w:val="117A14B8"/>
    <w:rsid w:val="11823EC9"/>
    <w:rsid w:val="119D0D03"/>
    <w:rsid w:val="11BC387F"/>
    <w:rsid w:val="11E76422"/>
    <w:rsid w:val="11E9219A"/>
    <w:rsid w:val="11ED5B39"/>
    <w:rsid w:val="11EE77B0"/>
    <w:rsid w:val="121865DB"/>
    <w:rsid w:val="121A05A5"/>
    <w:rsid w:val="1222745A"/>
    <w:rsid w:val="122B630F"/>
    <w:rsid w:val="122D2087"/>
    <w:rsid w:val="1232769D"/>
    <w:rsid w:val="12356F6E"/>
    <w:rsid w:val="124949E7"/>
    <w:rsid w:val="12543AB7"/>
    <w:rsid w:val="1279351E"/>
    <w:rsid w:val="127F48AC"/>
    <w:rsid w:val="1299596E"/>
    <w:rsid w:val="12AF0CEE"/>
    <w:rsid w:val="12B75DF4"/>
    <w:rsid w:val="12BC165D"/>
    <w:rsid w:val="12C11AD6"/>
    <w:rsid w:val="12D469A6"/>
    <w:rsid w:val="12DD1CFF"/>
    <w:rsid w:val="12E3308D"/>
    <w:rsid w:val="13125D93"/>
    <w:rsid w:val="131B45D5"/>
    <w:rsid w:val="132C233E"/>
    <w:rsid w:val="132C67E2"/>
    <w:rsid w:val="133832E8"/>
    <w:rsid w:val="133B5E71"/>
    <w:rsid w:val="134C478E"/>
    <w:rsid w:val="139F5206"/>
    <w:rsid w:val="13A04ADA"/>
    <w:rsid w:val="13AC16D1"/>
    <w:rsid w:val="13B81E24"/>
    <w:rsid w:val="13C702B9"/>
    <w:rsid w:val="13C87418"/>
    <w:rsid w:val="13E470BD"/>
    <w:rsid w:val="13EC0AED"/>
    <w:rsid w:val="1405252B"/>
    <w:rsid w:val="14060DE1"/>
    <w:rsid w:val="14076907"/>
    <w:rsid w:val="140E071C"/>
    <w:rsid w:val="1433594E"/>
    <w:rsid w:val="14363F8E"/>
    <w:rsid w:val="143A6CDD"/>
    <w:rsid w:val="14425B91"/>
    <w:rsid w:val="14600A08"/>
    <w:rsid w:val="14610F3F"/>
    <w:rsid w:val="14634486"/>
    <w:rsid w:val="146850BA"/>
    <w:rsid w:val="14822E40"/>
    <w:rsid w:val="14952165"/>
    <w:rsid w:val="14B20F69"/>
    <w:rsid w:val="14B40CF0"/>
    <w:rsid w:val="14BE790E"/>
    <w:rsid w:val="14E01A74"/>
    <w:rsid w:val="14EA0703"/>
    <w:rsid w:val="14ED3D4F"/>
    <w:rsid w:val="14F979E8"/>
    <w:rsid w:val="150C3A94"/>
    <w:rsid w:val="151237B6"/>
    <w:rsid w:val="152D6842"/>
    <w:rsid w:val="153E27FD"/>
    <w:rsid w:val="154800FF"/>
    <w:rsid w:val="15491A2E"/>
    <w:rsid w:val="15512530"/>
    <w:rsid w:val="1557566D"/>
    <w:rsid w:val="15681628"/>
    <w:rsid w:val="15786D2A"/>
    <w:rsid w:val="157E0E1E"/>
    <w:rsid w:val="15842905"/>
    <w:rsid w:val="15A41059"/>
    <w:rsid w:val="15A542C3"/>
    <w:rsid w:val="15A9411A"/>
    <w:rsid w:val="15B1349B"/>
    <w:rsid w:val="15B629C3"/>
    <w:rsid w:val="15B900D5"/>
    <w:rsid w:val="15C251DC"/>
    <w:rsid w:val="15C47699"/>
    <w:rsid w:val="15D419A2"/>
    <w:rsid w:val="15D53161"/>
    <w:rsid w:val="15DF5D8E"/>
    <w:rsid w:val="15E213DA"/>
    <w:rsid w:val="15E2587E"/>
    <w:rsid w:val="15E42C57"/>
    <w:rsid w:val="15F31839"/>
    <w:rsid w:val="15F8459B"/>
    <w:rsid w:val="160C46A9"/>
    <w:rsid w:val="165E7BD5"/>
    <w:rsid w:val="16670288"/>
    <w:rsid w:val="16774218"/>
    <w:rsid w:val="169B736F"/>
    <w:rsid w:val="169E1737"/>
    <w:rsid w:val="16A3500D"/>
    <w:rsid w:val="16A62408"/>
    <w:rsid w:val="16AA639C"/>
    <w:rsid w:val="16B72867"/>
    <w:rsid w:val="16C136E5"/>
    <w:rsid w:val="16D0184C"/>
    <w:rsid w:val="16E178E4"/>
    <w:rsid w:val="170D2487"/>
    <w:rsid w:val="17141A67"/>
    <w:rsid w:val="1728413E"/>
    <w:rsid w:val="17312619"/>
    <w:rsid w:val="17343EB7"/>
    <w:rsid w:val="173725DA"/>
    <w:rsid w:val="174D31CB"/>
    <w:rsid w:val="175E69A5"/>
    <w:rsid w:val="179606CE"/>
    <w:rsid w:val="17971796"/>
    <w:rsid w:val="17A63418"/>
    <w:rsid w:val="17AA088F"/>
    <w:rsid w:val="17DB194C"/>
    <w:rsid w:val="17E209EA"/>
    <w:rsid w:val="182061EA"/>
    <w:rsid w:val="18243F2C"/>
    <w:rsid w:val="18246149"/>
    <w:rsid w:val="185C1667"/>
    <w:rsid w:val="186E33F9"/>
    <w:rsid w:val="18770500"/>
    <w:rsid w:val="18876269"/>
    <w:rsid w:val="188D1AD1"/>
    <w:rsid w:val="1890336F"/>
    <w:rsid w:val="18972950"/>
    <w:rsid w:val="18B45502"/>
    <w:rsid w:val="18B76B4E"/>
    <w:rsid w:val="18CF5497"/>
    <w:rsid w:val="18DB006D"/>
    <w:rsid w:val="18F26A70"/>
    <w:rsid w:val="19010EF6"/>
    <w:rsid w:val="193C7053"/>
    <w:rsid w:val="19801636"/>
    <w:rsid w:val="19A74E14"/>
    <w:rsid w:val="19AF4A34"/>
    <w:rsid w:val="19BA441C"/>
    <w:rsid w:val="19CF0042"/>
    <w:rsid w:val="19D3533F"/>
    <w:rsid w:val="19F02EFF"/>
    <w:rsid w:val="1A12319D"/>
    <w:rsid w:val="1A352420"/>
    <w:rsid w:val="1A3B6503"/>
    <w:rsid w:val="1A514D80"/>
    <w:rsid w:val="1A521FEB"/>
    <w:rsid w:val="1A5A3C35"/>
    <w:rsid w:val="1A650CE6"/>
    <w:rsid w:val="1A6E76E0"/>
    <w:rsid w:val="1A952EBF"/>
    <w:rsid w:val="1AAE3F81"/>
    <w:rsid w:val="1AB27051"/>
    <w:rsid w:val="1AB84DFF"/>
    <w:rsid w:val="1AC10063"/>
    <w:rsid w:val="1AC9265A"/>
    <w:rsid w:val="1AE6196C"/>
    <w:rsid w:val="1B0B4F2F"/>
    <w:rsid w:val="1B1262BE"/>
    <w:rsid w:val="1B1464DA"/>
    <w:rsid w:val="1B293607"/>
    <w:rsid w:val="1B3A2711"/>
    <w:rsid w:val="1B4B5C73"/>
    <w:rsid w:val="1B684130"/>
    <w:rsid w:val="1B8756CA"/>
    <w:rsid w:val="1B937848"/>
    <w:rsid w:val="1B950C9D"/>
    <w:rsid w:val="1B95172D"/>
    <w:rsid w:val="1BA11E24"/>
    <w:rsid w:val="1BCD6688"/>
    <w:rsid w:val="1BD6378F"/>
    <w:rsid w:val="1BDB32D5"/>
    <w:rsid w:val="1C0C71B1"/>
    <w:rsid w:val="1C1F5136"/>
    <w:rsid w:val="1C224C26"/>
    <w:rsid w:val="1C27223D"/>
    <w:rsid w:val="1C33298F"/>
    <w:rsid w:val="1C3D736A"/>
    <w:rsid w:val="1C452578"/>
    <w:rsid w:val="1C50591D"/>
    <w:rsid w:val="1C556DAA"/>
    <w:rsid w:val="1C6A3C04"/>
    <w:rsid w:val="1C7F3E27"/>
    <w:rsid w:val="1CE41EDC"/>
    <w:rsid w:val="1CF979F5"/>
    <w:rsid w:val="1D110964"/>
    <w:rsid w:val="1D1207F7"/>
    <w:rsid w:val="1D3249F5"/>
    <w:rsid w:val="1D37493B"/>
    <w:rsid w:val="1D4B3D09"/>
    <w:rsid w:val="1D4D5CD3"/>
    <w:rsid w:val="1D4E37F9"/>
    <w:rsid w:val="1D4F618B"/>
    <w:rsid w:val="1D7A45EE"/>
    <w:rsid w:val="1D835251"/>
    <w:rsid w:val="1D85546D"/>
    <w:rsid w:val="1DA44B99"/>
    <w:rsid w:val="1DF644C2"/>
    <w:rsid w:val="1DFE6FCD"/>
    <w:rsid w:val="1E104C93"/>
    <w:rsid w:val="1E2A476E"/>
    <w:rsid w:val="1E2E283D"/>
    <w:rsid w:val="1E2F7187"/>
    <w:rsid w:val="1E320A25"/>
    <w:rsid w:val="1E5170FD"/>
    <w:rsid w:val="1E5866DD"/>
    <w:rsid w:val="1E5906A7"/>
    <w:rsid w:val="1E694075"/>
    <w:rsid w:val="1E6A6411"/>
    <w:rsid w:val="1E796FB6"/>
    <w:rsid w:val="1E875215"/>
    <w:rsid w:val="1E8941B0"/>
    <w:rsid w:val="1EAF2075"/>
    <w:rsid w:val="1EBA2EF4"/>
    <w:rsid w:val="1EC27FFB"/>
    <w:rsid w:val="1EE2660B"/>
    <w:rsid w:val="1EF32C98"/>
    <w:rsid w:val="1EFE7AF5"/>
    <w:rsid w:val="1F04279E"/>
    <w:rsid w:val="1F360291"/>
    <w:rsid w:val="1F4F1BB6"/>
    <w:rsid w:val="1F5C3FAB"/>
    <w:rsid w:val="1F647304"/>
    <w:rsid w:val="1F68534D"/>
    <w:rsid w:val="1F7117DA"/>
    <w:rsid w:val="1F7126D6"/>
    <w:rsid w:val="1F833C2E"/>
    <w:rsid w:val="1F8B7B04"/>
    <w:rsid w:val="1F9336CE"/>
    <w:rsid w:val="1FA140B4"/>
    <w:rsid w:val="1FA31BDA"/>
    <w:rsid w:val="1FB931AC"/>
    <w:rsid w:val="1FC35DD8"/>
    <w:rsid w:val="1FC73571"/>
    <w:rsid w:val="1FE31903"/>
    <w:rsid w:val="1FE65F6B"/>
    <w:rsid w:val="20142AD8"/>
    <w:rsid w:val="202A40A9"/>
    <w:rsid w:val="20547378"/>
    <w:rsid w:val="20735A50"/>
    <w:rsid w:val="207D242B"/>
    <w:rsid w:val="20825C93"/>
    <w:rsid w:val="208A2D9A"/>
    <w:rsid w:val="20EF2BFD"/>
    <w:rsid w:val="20F546B7"/>
    <w:rsid w:val="211B0CD3"/>
    <w:rsid w:val="21222FD3"/>
    <w:rsid w:val="212C3E51"/>
    <w:rsid w:val="212F2EA4"/>
    <w:rsid w:val="2144119B"/>
    <w:rsid w:val="21442F49"/>
    <w:rsid w:val="2154093B"/>
    <w:rsid w:val="21617F9F"/>
    <w:rsid w:val="2167252E"/>
    <w:rsid w:val="217001E2"/>
    <w:rsid w:val="21701F90"/>
    <w:rsid w:val="217E28FF"/>
    <w:rsid w:val="218E42C4"/>
    <w:rsid w:val="21933ED0"/>
    <w:rsid w:val="21AE4225"/>
    <w:rsid w:val="21B634AE"/>
    <w:rsid w:val="21B951D8"/>
    <w:rsid w:val="21C8139B"/>
    <w:rsid w:val="21DA38AD"/>
    <w:rsid w:val="21EB1616"/>
    <w:rsid w:val="22054EBB"/>
    <w:rsid w:val="22093593"/>
    <w:rsid w:val="221938A2"/>
    <w:rsid w:val="22255E7D"/>
    <w:rsid w:val="22265719"/>
    <w:rsid w:val="22477195"/>
    <w:rsid w:val="224C2B1D"/>
    <w:rsid w:val="2252305A"/>
    <w:rsid w:val="226C09A9"/>
    <w:rsid w:val="227676B9"/>
    <w:rsid w:val="228A7081"/>
    <w:rsid w:val="22963C78"/>
    <w:rsid w:val="22A73F6E"/>
    <w:rsid w:val="22C34341"/>
    <w:rsid w:val="22C424D8"/>
    <w:rsid w:val="22D036B1"/>
    <w:rsid w:val="22E2743E"/>
    <w:rsid w:val="22EA7B20"/>
    <w:rsid w:val="22F66B1C"/>
    <w:rsid w:val="23060D8C"/>
    <w:rsid w:val="230D7548"/>
    <w:rsid w:val="23384D2F"/>
    <w:rsid w:val="233A4603"/>
    <w:rsid w:val="233B65CE"/>
    <w:rsid w:val="2346061F"/>
    <w:rsid w:val="234D2E95"/>
    <w:rsid w:val="23773223"/>
    <w:rsid w:val="23781C82"/>
    <w:rsid w:val="237A0EA4"/>
    <w:rsid w:val="23867849"/>
    <w:rsid w:val="23941F12"/>
    <w:rsid w:val="239D630B"/>
    <w:rsid w:val="23A92664"/>
    <w:rsid w:val="23B00D6A"/>
    <w:rsid w:val="23C810E5"/>
    <w:rsid w:val="23E43189"/>
    <w:rsid w:val="23FB7674"/>
    <w:rsid w:val="24015121"/>
    <w:rsid w:val="241237D2"/>
    <w:rsid w:val="241262D5"/>
    <w:rsid w:val="244514B2"/>
    <w:rsid w:val="244C4A55"/>
    <w:rsid w:val="244F0582"/>
    <w:rsid w:val="245C4A4D"/>
    <w:rsid w:val="24766CAF"/>
    <w:rsid w:val="24AC0CE6"/>
    <w:rsid w:val="24AD1138"/>
    <w:rsid w:val="24AD137F"/>
    <w:rsid w:val="24C50845"/>
    <w:rsid w:val="24DE0A7C"/>
    <w:rsid w:val="25005C36"/>
    <w:rsid w:val="2509217F"/>
    <w:rsid w:val="25304CEF"/>
    <w:rsid w:val="25416D14"/>
    <w:rsid w:val="25817046"/>
    <w:rsid w:val="25853B30"/>
    <w:rsid w:val="25981AB5"/>
    <w:rsid w:val="25A466AC"/>
    <w:rsid w:val="25C74149"/>
    <w:rsid w:val="25DA520F"/>
    <w:rsid w:val="25E117A1"/>
    <w:rsid w:val="25EC3BAF"/>
    <w:rsid w:val="25F5381B"/>
    <w:rsid w:val="260C2082"/>
    <w:rsid w:val="261B438A"/>
    <w:rsid w:val="26217CFD"/>
    <w:rsid w:val="26220187"/>
    <w:rsid w:val="263E08AF"/>
    <w:rsid w:val="26461511"/>
    <w:rsid w:val="264B6B28"/>
    <w:rsid w:val="2668592C"/>
    <w:rsid w:val="267A740D"/>
    <w:rsid w:val="268022CF"/>
    <w:rsid w:val="26B22917"/>
    <w:rsid w:val="26B91CE3"/>
    <w:rsid w:val="26C65C1A"/>
    <w:rsid w:val="26C83652"/>
    <w:rsid w:val="26E01966"/>
    <w:rsid w:val="26F23447"/>
    <w:rsid w:val="271B0BF0"/>
    <w:rsid w:val="274175D9"/>
    <w:rsid w:val="27597E1C"/>
    <w:rsid w:val="27856A0A"/>
    <w:rsid w:val="27DA4607"/>
    <w:rsid w:val="27DA77F2"/>
    <w:rsid w:val="27FD02F5"/>
    <w:rsid w:val="280E3A8B"/>
    <w:rsid w:val="281F3608"/>
    <w:rsid w:val="28435545"/>
    <w:rsid w:val="28463A4A"/>
    <w:rsid w:val="285F2D5E"/>
    <w:rsid w:val="287B21CF"/>
    <w:rsid w:val="28844573"/>
    <w:rsid w:val="289742A6"/>
    <w:rsid w:val="28BC1F5F"/>
    <w:rsid w:val="28E15521"/>
    <w:rsid w:val="28E219C5"/>
    <w:rsid w:val="28F15411"/>
    <w:rsid w:val="29023E15"/>
    <w:rsid w:val="29090574"/>
    <w:rsid w:val="29233D8C"/>
    <w:rsid w:val="295E3016"/>
    <w:rsid w:val="295E6B72"/>
    <w:rsid w:val="29622B06"/>
    <w:rsid w:val="29765831"/>
    <w:rsid w:val="297A7E50"/>
    <w:rsid w:val="297B7724"/>
    <w:rsid w:val="298567F4"/>
    <w:rsid w:val="29890093"/>
    <w:rsid w:val="29985B39"/>
    <w:rsid w:val="29A22F02"/>
    <w:rsid w:val="29BA649E"/>
    <w:rsid w:val="2A04596B"/>
    <w:rsid w:val="2A1E6164"/>
    <w:rsid w:val="2A2851F9"/>
    <w:rsid w:val="2A663F30"/>
    <w:rsid w:val="2A8D325C"/>
    <w:rsid w:val="2A9264BE"/>
    <w:rsid w:val="2A9F38E6"/>
    <w:rsid w:val="2AA64C74"/>
    <w:rsid w:val="2AA809EC"/>
    <w:rsid w:val="2AAD6003"/>
    <w:rsid w:val="2AD25A69"/>
    <w:rsid w:val="2AE40DC9"/>
    <w:rsid w:val="2AF97473"/>
    <w:rsid w:val="2AFA5A44"/>
    <w:rsid w:val="2B0011EB"/>
    <w:rsid w:val="2B014AD4"/>
    <w:rsid w:val="2B287437"/>
    <w:rsid w:val="2B373B1E"/>
    <w:rsid w:val="2B654BED"/>
    <w:rsid w:val="2B6A7A50"/>
    <w:rsid w:val="2B6C1B09"/>
    <w:rsid w:val="2B92459E"/>
    <w:rsid w:val="2BB94533"/>
    <w:rsid w:val="2BD63337"/>
    <w:rsid w:val="2BE944C1"/>
    <w:rsid w:val="2BFA7F82"/>
    <w:rsid w:val="2C091017"/>
    <w:rsid w:val="2C0D0D9F"/>
    <w:rsid w:val="2C1B6F9C"/>
    <w:rsid w:val="2C34177E"/>
    <w:rsid w:val="2C3B319A"/>
    <w:rsid w:val="2C471B3F"/>
    <w:rsid w:val="2C572AAC"/>
    <w:rsid w:val="2C5D1363"/>
    <w:rsid w:val="2C75313C"/>
    <w:rsid w:val="2C970D19"/>
    <w:rsid w:val="2CB35427"/>
    <w:rsid w:val="2CE41F2E"/>
    <w:rsid w:val="2CFD552A"/>
    <w:rsid w:val="2D06626C"/>
    <w:rsid w:val="2D214A86"/>
    <w:rsid w:val="2D355E3C"/>
    <w:rsid w:val="2D370945"/>
    <w:rsid w:val="2D401274"/>
    <w:rsid w:val="2D4A18E7"/>
    <w:rsid w:val="2D572346"/>
    <w:rsid w:val="2D5C786C"/>
    <w:rsid w:val="2D645505"/>
    <w:rsid w:val="2D6D3827"/>
    <w:rsid w:val="2D6F134E"/>
    <w:rsid w:val="2D79041E"/>
    <w:rsid w:val="2D811081"/>
    <w:rsid w:val="2D856DC3"/>
    <w:rsid w:val="2D864A37"/>
    <w:rsid w:val="2D8949A5"/>
    <w:rsid w:val="2DA52FC1"/>
    <w:rsid w:val="2DB651CE"/>
    <w:rsid w:val="2DE650FE"/>
    <w:rsid w:val="2DEA639C"/>
    <w:rsid w:val="2DF706DB"/>
    <w:rsid w:val="2E0A551A"/>
    <w:rsid w:val="2E1068F2"/>
    <w:rsid w:val="2E163EBF"/>
    <w:rsid w:val="2E19750B"/>
    <w:rsid w:val="2E1E4B22"/>
    <w:rsid w:val="2E334A71"/>
    <w:rsid w:val="2E496043"/>
    <w:rsid w:val="2E50117F"/>
    <w:rsid w:val="2E605140"/>
    <w:rsid w:val="2E65232E"/>
    <w:rsid w:val="2E761D4B"/>
    <w:rsid w:val="2E905A1F"/>
    <w:rsid w:val="2E917C11"/>
    <w:rsid w:val="2EA43279"/>
    <w:rsid w:val="2EB664FB"/>
    <w:rsid w:val="2EC90F31"/>
    <w:rsid w:val="2ED95618"/>
    <w:rsid w:val="2F0F2DE8"/>
    <w:rsid w:val="2F13695A"/>
    <w:rsid w:val="2F2C7CAE"/>
    <w:rsid w:val="2F322840"/>
    <w:rsid w:val="2F4131BE"/>
    <w:rsid w:val="2F4B1946"/>
    <w:rsid w:val="2F55013A"/>
    <w:rsid w:val="2F6A2714"/>
    <w:rsid w:val="2F7215C9"/>
    <w:rsid w:val="2F9A7523"/>
    <w:rsid w:val="2FB86512"/>
    <w:rsid w:val="2FB9111F"/>
    <w:rsid w:val="2FBA37D4"/>
    <w:rsid w:val="2FDC3643"/>
    <w:rsid w:val="2FE51D9B"/>
    <w:rsid w:val="2FF95846"/>
    <w:rsid w:val="2FF975F4"/>
    <w:rsid w:val="2FFF10AF"/>
    <w:rsid w:val="300D4E4E"/>
    <w:rsid w:val="3025663B"/>
    <w:rsid w:val="304E02C8"/>
    <w:rsid w:val="304E05AC"/>
    <w:rsid w:val="30550CCF"/>
    <w:rsid w:val="307750E9"/>
    <w:rsid w:val="30C5021C"/>
    <w:rsid w:val="30CF5686"/>
    <w:rsid w:val="30DD0CC4"/>
    <w:rsid w:val="30EB33E1"/>
    <w:rsid w:val="31172428"/>
    <w:rsid w:val="31183BBB"/>
    <w:rsid w:val="31305298"/>
    <w:rsid w:val="31456F95"/>
    <w:rsid w:val="314D6326"/>
    <w:rsid w:val="315004C0"/>
    <w:rsid w:val="315C608D"/>
    <w:rsid w:val="316311C9"/>
    <w:rsid w:val="318C4BC4"/>
    <w:rsid w:val="31B25CAD"/>
    <w:rsid w:val="31B71515"/>
    <w:rsid w:val="31C14142"/>
    <w:rsid w:val="31C53C32"/>
    <w:rsid w:val="31CD0D39"/>
    <w:rsid w:val="31EC1DBC"/>
    <w:rsid w:val="31F84007"/>
    <w:rsid w:val="32130E41"/>
    <w:rsid w:val="321C023E"/>
    <w:rsid w:val="3220355E"/>
    <w:rsid w:val="32584AA6"/>
    <w:rsid w:val="32625925"/>
    <w:rsid w:val="32670A19"/>
    <w:rsid w:val="32696CB3"/>
    <w:rsid w:val="327C1229"/>
    <w:rsid w:val="327C37DD"/>
    <w:rsid w:val="329217E9"/>
    <w:rsid w:val="32A16441"/>
    <w:rsid w:val="32C81181"/>
    <w:rsid w:val="32CB178B"/>
    <w:rsid w:val="32E93950"/>
    <w:rsid w:val="330864CC"/>
    <w:rsid w:val="331362FA"/>
    <w:rsid w:val="33157C1A"/>
    <w:rsid w:val="33193A59"/>
    <w:rsid w:val="331B6197"/>
    <w:rsid w:val="33356B95"/>
    <w:rsid w:val="33466FF4"/>
    <w:rsid w:val="337C084E"/>
    <w:rsid w:val="339744FD"/>
    <w:rsid w:val="34274E6D"/>
    <w:rsid w:val="344F3C87"/>
    <w:rsid w:val="345D372E"/>
    <w:rsid w:val="345D45F6"/>
    <w:rsid w:val="347100A1"/>
    <w:rsid w:val="34711E4F"/>
    <w:rsid w:val="34732D57"/>
    <w:rsid w:val="34733E19"/>
    <w:rsid w:val="347F27BE"/>
    <w:rsid w:val="34823E17"/>
    <w:rsid w:val="348C0B69"/>
    <w:rsid w:val="34967B08"/>
    <w:rsid w:val="34A7312F"/>
    <w:rsid w:val="34BB66FC"/>
    <w:rsid w:val="34C11F07"/>
    <w:rsid w:val="34C957E7"/>
    <w:rsid w:val="34CC177B"/>
    <w:rsid w:val="34D33D1B"/>
    <w:rsid w:val="34DF500B"/>
    <w:rsid w:val="34E00D83"/>
    <w:rsid w:val="34E72111"/>
    <w:rsid w:val="34F77116"/>
    <w:rsid w:val="35011425"/>
    <w:rsid w:val="35281D50"/>
    <w:rsid w:val="353115DE"/>
    <w:rsid w:val="35327830"/>
    <w:rsid w:val="35521E85"/>
    <w:rsid w:val="356E45E1"/>
    <w:rsid w:val="35846234"/>
    <w:rsid w:val="35870510"/>
    <w:rsid w:val="359642E2"/>
    <w:rsid w:val="359C114E"/>
    <w:rsid w:val="359F29EC"/>
    <w:rsid w:val="35B069A7"/>
    <w:rsid w:val="35BF4C09"/>
    <w:rsid w:val="35CF742B"/>
    <w:rsid w:val="35E054DE"/>
    <w:rsid w:val="35E6061B"/>
    <w:rsid w:val="35F76384"/>
    <w:rsid w:val="36105698"/>
    <w:rsid w:val="36405F7D"/>
    <w:rsid w:val="36415851"/>
    <w:rsid w:val="36525CB0"/>
    <w:rsid w:val="366D4898"/>
    <w:rsid w:val="367774C5"/>
    <w:rsid w:val="36806379"/>
    <w:rsid w:val="368315AB"/>
    <w:rsid w:val="369B7657"/>
    <w:rsid w:val="36C30D06"/>
    <w:rsid w:val="36CA3A99"/>
    <w:rsid w:val="36EA3637"/>
    <w:rsid w:val="36ED0780"/>
    <w:rsid w:val="36FF34B4"/>
    <w:rsid w:val="37307DA0"/>
    <w:rsid w:val="37357164"/>
    <w:rsid w:val="373B4C03"/>
    <w:rsid w:val="373E0A74"/>
    <w:rsid w:val="37476E97"/>
    <w:rsid w:val="377C4D93"/>
    <w:rsid w:val="378B3228"/>
    <w:rsid w:val="3795053A"/>
    <w:rsid w:val="37983B97"/>
    <w:rsid w:val="37A147F9"/>
    <w:rsid w:val="37A62993"/>
    <w:rsid w:val="37D3697D"/>
    <w:rsid w:val="37EC4555"/>
    <w:rsid w:val="38375E44"/>
    <w:rsid w:val="38482EC7"/>
    <w:rsid w:val="385B709E"/>
    <w:rsid w:val="38963A01"/>
    <w:rsid w:val="389C2EE1"/>
    <w:rsid w:val="38AA1DD4"/>
    <w:rsid w:val="38AC5B9E"/>
    <w:rsid w:val="38B4055C"/>
    <w:rsid w:val="38C5276A"/>
    <w:rsid w:val="38CC58A6"/>
    <w:rsid w:val="38E075A3"/>
    <w:rsid w:val="38E864E0"/>
    <w:rsid w:val="38FA68B7"/>
    <w:rsid w:val="391D25A6"/>
    <w:rsid w:val="39316051"/>
    <w:rsid w:val="393774F6"/>
    <w:rsid w:val="3938118D"/>
    <w:rsid w:val="393F076E"/>
    <w:rsid w:val="397C6780"/>
    <w:rsid w:val="398D45C3"/>
    <w:rsid w:val="39A20CFD"/>
    <w:rsid w:val="39A24AF1"/>
    <w:rsid w:val="39AF4A81"/>
    <w:rsid w:val="39D03040"/>
    <w:rsid w:val="39D32C64"/>
    <w:rsid w:val="39E649DB"/>
    <w:rsid w:val="39E74AF0"/>
    <w:rsid w:val="39F41DE2"/>
    <w:rsid w:val="3A0379ED"/>
    <w:rsid w:val="3A0F6392"/>
    <w:rsid w:val="3A1C0AAF"/>
    <w:rsid w:val="3A282A3A"/>
    <w:rsid w:val="3A282FB0"/>
    <w:rsid w:val="3A2D6818"/>
    <w:rsid w:val="3A30294F"/>
    <w:rsid w:val="3A451DB4"/>
    <w:rsid w:val="3A46111B"/>
    <w:rsid w:val="3A527429"/>
    <w:rsid w:val="3A9D23F4"/>
    <w:rsid w:val="3ABE1B66"/>
    <w:rsid w:val="3AC40F07"/>
    <w:rsid w:val="3AD43138"/>
    <w:rsid w:val="3AF410E4"/>
    <w:rsid w:val="3B023801"/>
    <w:rsid w:val="3B027CA5"/>
    <w:rsid w:val="3B117EE8"/>
    <w:rsid w:val="3B20637D"/>
    <w:rsid w:val="3B304812"/>
    <w:rsid w:val="3B3B31B7"/>
    <w:rsid w:val="3B3B3814"/>
    <w:rsid w:val="3B3D2A8B"/>
    <w:rsid w:val="3B3F6576"/>
    <w:rsid w:val="3B556027"/>
    <w:rsid w:val="3B675D5A"/>
    <w:rsid w:val="3B7641EF"/>
    <w:rsid w:val="3B836143"/>
    <w:rsid w:val="3B8852C7"/>
    <w:rsid w:val="3B8A77A2"/>
    <w:rsid w:val="3B903503"/>
    <w:rsid w:val="3B9B5A04"/>
    <w:rsid w:val="3BA97ED4"/>
    <w:rsid w:val="3BB74DB5"/>
    <w:rsid w:val="3BB84807"/>
    <w:rsid w:val="3BCE5DD9"/>
    <w:rsid w:val="3BD11425"/>
    <w:rsid w:val="3BD57167"/>
    <w:rsid w:val="3BD75D45"/>
    <w:rsid w:val="3BD80A06"/>
    <w:rsid w:val="3BDE5E1E"/>
    <w:rsid w:val="3BE71B0C"/>
    <w:rsid w:val="3BE9676F"/>
    <w:rsid w:val="3BED44B1"/>
    <w:rsid w:val="3BF07AFD"/>
    <w:rsid w:val="3BF2716B"/>
    <w:rsid w:val="3BF651B1"/>
    <w:rsid w:val="3C1001A0"/>
    <w:rsid w:val="3C125CC6"/>
    <w:rsid w:val="3C1732DC"/>
    <w:rsid w:val="3C2E6878"/>
    <w:rsid w:val="3C355E58"/>
    <w:rsid w:val="3C37731E"/>
    <w:rsid w:val="3C3814A4"/>
    <w:rsid w:val="3C574020"/>
    <w:rsid w:val="3C663D5D"/>
    <w:rsid w:val="3C6A3D54"/>
    <w:rsid w:val="3C752ADD"/>
    <w:rsid w:val="3C7E07B0"/>
    <w:rsid w:val="3C854EE0"/>
    <w:rsid w:val="3CB057A6"/>
    <w:rsid w:val="3CB10BA8"/>
    <w:rsid w:val="3CD303C4"/>
    <w:rsid w:val="3CDE204C"/>
    <w:rsid w:val="3CEA6C43"/>
    <w:rsid w:val="3D0A1F5D"/>
    <w:rsid w:val="3D0A4BEF"/>
    <w:rsid w:val="3D0D6402"/>
    <w:rsid w:val="3D255ECD"/>
    <w:rsid w:val="3D2E4D81"/>
    <w:rsid w:val="3D312A9C"/>
    <w:rsid w:val="3D4A5933"/>
    <w:rsid w:val="3D5219C7"/>
    <w:rsid w:val="3D5918F7"/>
    <w:rsid w:val="3D65276D"/>
    <w:rsid w:val="3D6A1B31"/>
    <w:rsid w:val="3D9D1F07"/>
    <w:rsid w:val="3DAB63D2"/>
    <w:rsid w:val="3DAE5EC2"/>
    <w:rsid w:val="3DB01C3A"/>
    <w:rsid w:val="3DDF42CD"/>
    <w:rsid w:val="3DF2795D"/>
    <w:rsid w:val="3DF633C5"/>
    <w:rsid w:val="3DF82DC4"/>
    <w:rsid w:val="3E153394"/>
    <w:rsid w:val="3E1877DF"/>
    <w:rsid w:val="3E1F291C"/>
    <w:rsid w:val="3E216694"/>
    <w:rsid w:val="3E22084B"/>
    <w:rsid w:val="3E2E0DB1"/>
    <w:rsid w:val="3E2E7003"/>
    <w:rsid w:val="3E344619"/>
    <w:rsid w:val="3E412892"/>
    <w:rsid w:val="3E52684D"/>
    <w:rsid w:val="3E8D311B"/>
    <w:rsid w:val="3EA64DEB"/>
    <w:rsid w:val="3EB56DDC"/>
    <w:rsid w:val="3EC36F33"/>
    <w:rsid w:val="3ED7660B"/>
    <w:rsid w:val="3EDE6333"/>
    <w:rsid w:val="3EE871B2"/>
    <w:rsid w:val="3EF913BF"/>
    <w:rsid w:val="3F0F0BE2"/>
    <w:rsid w:val="3F200BD9"/>
    <w:rsid w:val="3F21430D"/>
    <w:rsid w:val="3F302B2D"/>
    <w:rsid w:val="3F3146B5"/>
    <w:rsid w:val="3F36616F"/>
    <w:rsid w:val="3F3E5024"/>
    <w:rsid w:val="3F512FA9"/>
    <w:rsid w:val="3F60143E"/>
    <w:rsid w:val="3F6C7DE3"/>
    <w:rsid w:val="3F843560"/>
    <w:rsid w:val="3F96535A"/>
    <w:rsid w:val="3FA7706D"/>
    <w:rsid w:val="3FC27A03"/>
    <w:rsid w:val="3FCE0156"/>
    <w:rsid w:val="3FCF2120"/>
    <w:rsid w:val="3FD57736"/>
    <w:rsid w:val="3FE61943"/>
    <w:rsid w:val="3FEF5AB7"/>
    <w:rsid w:val="3FF676AC"/>
    <w:rsid w:val="3FFF2A05"/>
    <w:rsid w:val="401A339B"/>
    <w:rsid w:val="40224945"/>
    <w:rsid w:val="40392451"/>
    <w:rsid w:val="40491F46"/>
    <w:rsid w:val="404C3770"/>
    <w:rsid w:val="40956EC5"/>
    <w:rsid w:val="409C0254"/>
    <w:rsid w:val="40A94D1C"/>
    <w:rsid w:val="40B437EF"/>
    <w:rsid w:val="40E340D5"/>
    <w:rsid w:val="40FF620F"/>
    <w:rsid w:val="41016309"/>
    <w:rsid w:val="411E510D"/>
    <w:rsid w:val="41285F8B"/>
    <w:rsid w:val="412D2B6A"/>
    <w:rsid w:val="4134048C"/>
    <w:rsid w:val="41384420"/>
    <w:rsid w:val="41474664"/>
    <w:rsid w:val="41594065"/>
    <w:rsid w:val="415B3C6B"/>
    <w:rsid w:val="419400DA"/>
    <w:rsid w:val="419D2A20"/>
    <w:rsid w:val="41A43131"/>
    <w:rsid w:val="41C77552"/>
    <w:rsid w:val="41D5181B"/>
    <w:rsid w:val="42405D57"/>
    <w:rsid w:val="42642FF3"/>
    <w:rsid w:val="4287565F"/>
    <w:rsid w:val="428C60A6"/>
    <w:rsid w:val="42905B96"/>
    <w:rsid w:val="42A437B5"/>
    <w:rsid w:val="42B45D29"/>
    <w:rsid w:val="42B83C8A"/>
    <w:rsid w:val="42BA70B7"/>
    <w:rsid w:val="42BC5406"/>
    <w:rsid w:val="42BE0955"/>
    <w:rsid w:val="42CD6DEA"/>
    <w:rsid w:val="42E118A2"/>
    <w:rsid w:val="42E87780"/>
    <w:rsid w:val="42EA174A"/>
    <w:rsid w:val="42ED0CA3"/>
    <w:rsid w:val="42EE2E56"/>
    <w:rsid w:val="42EF354A"/>
    <w:rsid w:val="42F44377"/>
    <w:rsid w:val="43120CA1"/>
    <w:rsid w:val="433E0587"/>
    <w:rsid w:val="43454BD3"/>
    <w:rsid w:val="435B43F6"/>
    <w:rsid w:val="437454B8"/>
    <w:rsid w:val="438451DB"/>
    <w:rsid w:val="43B70D92"/>
    <w:rsid w:val="43C2456C"/>
    <w:rsid w:val="43D60BEE"/>
    <w:rsid w:val="43EE7018"/>
    <w:rsid w:val="43F30C15"/>
    <w:rsid w:val="43F40C72"/>
    <w:rsid w:val="441A1560"/>
    <w:rsid w:val="442C7152"/>
    <w:rsid w:val="44330ECF"/>
    <w:rsid w:val="443D67BB"/>
    <w:rsid w:val="444D7109"/>
    <w:rsid w:val="44562E10"/>
    <w:rsid w:val="4460199F"/>
    <w:rsid w:val="44615A3C"/>
    <w:rsid w:val="4467501D"/>
    <w:rsid w:val="446F7A2D"/>
    <w:rsid w:val="44727C49"/>
    <w:rsid w:val="44760DBC"/>
    <w:rsid w:val="44967502"/>
    <w:rsid w:val="44B26298"/>
    <w:rsid w:val="44BC0EC5"/>
    <w:rsid w:val="44F4755E"/>
    <w:rsid w:val="44F5194A"/>
    <w:rsid w:val="44F543D6"/>
    <w:rsid w:val="44F763A1"/>
    <w:rsid w:val="44FA4C4E"/>
    <w:rsid w:val="451C5E07"/>
    <w:rsid w:val="452151CC"/>
    <w:rsid w:val="453C0257"/>
    <w:rsid w:val="45494171"/>
    <w:rsid w:val="45667082"/>
    <w:rsid w:val="45723C79"/>
    <w:rsid w:val="4577303D"/>
    <w:rsid w:val="457F10D6"/>
    <w:rsid w:val="45813EBC"/>
    <w:rsid w:val="45B46D6D"/>
    <w:rsid w:val="45E222F3"/>
    <w:rsid w:val="460700B6"/>
    <w:rsid w:val="461E170B"/>
    <w:rsid w:val="462907DC"/>
    <w:rsid w:val="464E1FF0"/>
    <w:rsid w:val="465810C1"/>
    <w:rsid w:val="465B64BB"/>
    <w:rsid w:val="46601D24"/>
    <w:rsid w:val="46853538"/>
    <w:rsid w:val="46B33089"/>
    <w:rsid w:val="46BB51AC"/>
    <w:rsid w:val="46DA7D28"/>
    <w:rsid w:val="46E135B2"/>
    <w:rsid w:val="47376F28"/>
    <w:rsid w:val="47444EF2"/>
    <w:rsid w:val="47613FA5"/>
    <w:rsid w:val="476A3140"/>
    <w:rsid w:val="477C493B"/>
    <w:rsid w:val="4791366F"/>
    <w:rsid w:val="47D209FF"/>
    <w:rsid w:val="47D91D8D"/>
    <w:rsid w:val="47F15329"/>
    <w:rsid w:val="48065DB2"/>
    <w:rsid w:val="480768FB"/>
    <w:rsid w:val="480E5EDB"/>
    <w:rsid w:val="481B23A6"/>
    <w:rsid w:val="481D241F"/>
    <w:rsid w:val="481E1E96"/>
    <w:rsid w:val="4823219D"/>
    <w:rsid w:val="48396CD0"/>
    <w:rsid w:val="48531B40"/>
    <w:rsid w:val="487D3EB0"/>
    <w:rsid w:val="48871771"/>
    <w:rsid w:val="48912668"/>
    <w:rsid w:val="48945CB4"/>
    <w:rsid w:val="48A66A49"/>
    <w:rsid w:val="48B30830"/>
    <w:rsid w:val="48FB7D98"/>
    <w:rsid w:val="49156DF5"/>
    <w:rsid w:val="4933371F"/>
    <w:rsid w:val="49402257"/>
    <w:rsid w:val="4942588E"/>
    <w:rsid w:val="49454FA3"/>
    <w:rsid w:val="49470836"/>
    <w:rsid w:val="494E6498"/>
    <w:rsid w:val="49521DF7"/>
    <w:rsid w:val="49597E0E"/>
    <w:rsid w:val="496818F9"/>
    <w:rsid w:val="496B110B"/>
    <w:rsid w:val="4977185E"/>
    <w:rsid w:val="49836455"/>
    <w:rsid w:val="4998293B"/>
    <w:rsid w:val="49A26E1A"/>
    <w:rsid w:val="49AB59AC"/>
    <w:rsid w:val="49D315E5"/>
    <w:rsid w:val="49D767A1"/>
    <w:rsid w:val="49FC32D2"/>
    <w:rsid w:val="4A083129"/>
    <w:rsid w:val="4A0F5F3A"/>
    <w:rsid w:val="4A427D80"/>
    <w:rsid w:val="4A4D0C87"/>
    <w:rsid w:val="4A565917"/>
    <w:rsid w:val="4A8325D3"/>
    <w:rsid w:val="4A8F64C4"/>
    <w:rsid w:val="4A987CDE"/>
    <w:rsid w:val="4AA76173"/>
    <w:rsid w:val="4ABA019F"/>
    <w:rsid w:val="4ABA0C9E"/>
    <w:rsid w:val="4AC06455"/>
    <w:rsid w:val="4ACF50AD"/>
    <w:rsid w:val="4AD00A93"/>
    <w:rsid w:val="4ADA02F6"/>
    <w:rsid w:val="4AE178D7"/>
    <w:rsid w:val="4AE50A49"/>
    <w:rsid w:val="4B0B2636"/>
    <w:rsid w:val="4B0E7FA0"/>
    <w:rsid w:val="4B3612A5"/>
    <w:rsid w:val="4B475260"/>
    <w:rsid w:val="4B484DF1"/>
    <w:rsid w:val="4B517E8D"/>
    <w:rsid w:val="4B693428"/>
    <w:rsid w:val="4B6B0F4E"/>
    <w:rsid w:val="4B8C5113"/>
    <w:rsid w:val="4BB27A1B"/>
    <w:rsid w:val="4BCD1C09"/>
    <w:rsid w:val="4BD47574"/>
    <w:rsid w:val="4BD905AE"/>
    <w:rsid w:val="4BE156B5"/>
    <w:rsid w:val="4BEC60B9"/>
    <w:rsid w:val="4BED4059"/>
    <w:rsid w:val="4BF2341E"/>
    <w:rsid w:val="4BF30464"/>
    <w:rsid w:val="4BF76C86"/>
    <w:rsid w:val="4C1466CC"/>
    <w:rsid w:val="4C22039A"/>
    <w:rsid w:val="4C3C131C"/>
    <w:rsid w:val="4C6E596B"/>
    <w:rsid w:val="4C72455F"/>
    <w:rsid w:val="4C856040"/>
    <w:rsid w:val="4C883D82"/>
    <w:rsid w:val="4C8F5111"/>
    <w:rsid w:val="4CAF7561"/>
    <w:rsid w:val="4CB46925"/>
    <w:rsid w:val="4CB979D6"/>
    <w:rsid w:val="4CCE79E7"/>
    <w:rsid w:val="4CD77A52"/>
    <w:rsid w:val="4CE66FE2"/>
    <w:rsid w:val="4CEA2347"/>
    <w:rsid w:val="4D1C34AD"/>
    <w:rsid w:val="4D697710"/>
    <w:rsid w:val="4D73058E"/>
    <w:rsid w:val="4DC2558F"/>
    <w:rsid w:val="4DC40DEA"/>
    <w:rsid w:val="4DED0341"/>
    <w:rsid w:val="4DF51F14"/>
    <w:rsid w:val="4E0655E0"/>
    <w:rsid w:val="4E0B4C6B"/>
    <w:rsid w:val="4E114722"/>
    <w:rsid w:val="4E1A6C5C"/>
    <w:rsid w:val="4E3B5550"/>
    <w:rsid w:val="4E5C1022"/>
    <w:rsid w:val="4E6B73C0"/>
    <w:rsid w:val="4E6F51FA"/>
    <w:rsid w:val="4E8B1908"/>
    <w:rsid w:val="4E8D051A"/>
    <w:rsid w:val="4E9702AC"/>
    <w:rsid w:val="4E9764FE"/>
    <w:rsid w:val="4E9C58C3"/>
    <w:rsid w:val="4EC2357B"/>
    <w:rsid w:val="4EDC3E46"/>
    <w:rsid w:val="4EF15C0F"/>
    <w:rsid w:val="4F043B94"/>
    <w:rsid w:val="4F075432"/>
    <w:rsid w:val="4F0E67C1"/>
    <w:rsid w:val="4F5B577E"/>
    <w:rsid w:val="4F6124FC"/>
    <w:rsid w:val="4FCE7CFE"/>
    <w:rsid w:val="4FDF63AF"/>
    <w:rsid w:val="4FE85264"/>
    <w:rsid w:val="4FE90FDC"/>
    <w:rsid w:val="4FF534DD"/>
    <w:rsid w:val="4FF9121F"/>
    <w:rsid w:val="5019366F"/>
    <w:rsid w:val="5028222A"/>
    <w:rsid w:val="50342257"/>
    <w:rsid w:val="504D5B20"/>
    <w:rsid w:val="50577CF3"/>
    <w:rsid w:val="506643DA"/>
    <w:rsid w:val="509C1D17"/>
    <w:rsid w:val="50C43286"/>
    <w:rsid w:val="50D03BD9"/>
    <w:rsid w:val="50D650BC"/>
    <w:rsid w:val="50FB0FC7"/>
    <w:rsid w:val="510936E3"/>
    <w:rsid w:val="51130560"/>
    <w:rsid w:val="5133550E"/>
    <w:rsid w:val="51385D77"/>
    <w:rsid w:val="513A463E"/>
    <w:rsid w:val="513F5357"/>
    <w:rsid w:val="51497F84"/>
    <w:rsid w:val="514F30C0"/>
    <w:rsid w:val="515343D0"/>
    <w:rsid w:val="515A3F3F"/>
    <w:rsid w:val="516114E4"/>
    <w:rsid w:val="516528E4"/>
    <w:rsid w:val="51736DAF"/>
    <w:rsid w:val="51C4760A"/>
    <w:rsid w:val="51C55104"/>
    <w:rsid w:val="51E7154B"/>
    <w:rsid w:val="51EE0B2B"/>
    <w:rsid w:val="5201260D"/>
    <w:rsid w:val="52016A2A"/>
    <w:rsid w:val="520420FD"/>
    <w:rsid w:val="520459EB"/>
    <w:rsid w:val="520E4D2A"/>
    <w:rsid w:val="52132340"/>
    <w:rsid w:val="52154838"/>
    <w:rsid w:val="521C2FA3"/>
    <w:rsid w:val="522B58DB"/>
    <w:rsid w:val="52505342"/>
    <w:rsid w:val="52AD62F0"/>
    <w:rsid w:val="52CD0741"/>
    <w:rsid w:val="52DB4C0C"/>
    <w:rsid w:val="52DB5464"/>
    <w:rsid w:val="52E50BC7"/>
    <w:rsid w:val="52EC506B"/>
    <w:rsid w:val="52F85EA1"/>
    <w:rsid w:val="53185E60"/>
    <w:rsid w:val="53202F66"/>
    <w:rsid w:val="5328143F"/>
    <w:rsid w:val="532D6C72"/>
    <w:rsid w:val="537E1A3B"/>
    <w:rsid w:val="539B083F"/>
    <w:rsid w:val="53BC2C8F"/>
    <w:rsid w:val="53FA7313"/>
    <w:rsid w:val="53FF492A"/>
    <w:rsid w:val="54014E26"/>
    <w:rsid w:val="540E2DBF"/>
    <w:rsid w:val="542537C0"/>
    <w:rsid w:val="543F741C"/>
    <w:rsid w:val="544467E1"/>
    <w:rsid w:val="544762D1"/>
    <w:rsid w:val="54630246"/>
    <w:rsid w:val="547F0A35"/>
    <w:rsid w:val="54AB2D04"/>
    <w:rsid w:val="54B31F33"/>
    <w:rsid w:val="54B971CF"/>
    <w:rsid w:val="54BB6C00"/>
    <w:rsid w:val="54DA314C"/>
    <w:rsid w:val="54DC2EBD"/>
    <w:rsid w:val="54E30A9C"/>
    <w:rsid w:val="54F160C0"/>
    <w:rsid w:val="54FB77E7"/>
    <w:rsid w:val="550B5550"/>
    <w:rsid w:val="55284354"/>
    <w:rsid w:val="5546444E"/>
    <w:rsid w:val="55472A2C"/>
    <w:rsid w:val="555401C5"/>
    <w:rsid w:val="556829A3"/>
    <w:rsid w:val="55717AA9"/>
    <w:rsid w:val="557D644E"/>
    <w:rsid w:val="55805F3E"/>
    <w:rsid w:val="558B7073"/>
    <w:rsid w:val="55A41C2D"/>
    <w:rsid w:val="55AA6B17"/>
    <w:rsid w:val="55B31E70"/>
    <w:rsid w:val="55C45E2B"/>
    <w:rsid w:val="56084008"/>
    <w:rsid w:val="562A237D"/>
    <w:rsid w:val="562E3A5B"/>
    <w:rsid w:val="564B1858"/>
    <w:rsid w:val="564C6484"/>
    <w:rsid w:val="565076BF"/>
    <w:rsid w:val="56603EC0"/>
    <w:rsid w:val="567A2D7B"/>
    <w:rsid w:val="567C04B4"/>
    <w:rsid w:val="56B22127"/>
    <w:rsid w:val="56C10AC9"/>
    <w:rsid w:val="56D007FF"/>
    <w:rsid w:val="56D30BC0"/>
    <w:rsid w:val="56F92F46"/>
    <w:rsid w:val="57203535"/>
    <w:rsid w:val="572573E7"/>
    <w:rsid w:val="57544E4F"/>
    <w:rsid w:val="57845F96"/>
    <w:rsid w:val="57870655"/>
    <w:rsid w:val="578D66F1"/>
    <w:rsid w:val="57947A7F"/>
    <w:rsid w:val="57B44CCE"/>
    <w:rsid w:val="57C43F75"/>
    <w:rsid w:val="57C57C38"/>
    <w:rsid w:val="57CA16F3"/>
    <w:rsid w:val="57CC546B"/>
    <w:rsid w:val="57D85BBE"/>
    <w:rsid w:val="57E207EA"/>
    <w:rsid w:val="57E36310"/>
    <w:rsid w:val="57F11C90"/>
    <w:rsid w:val="57F439A5"/>
    <w:rsid w:val="57F535F0"/>
    <w:rsid w:val="57FB71B1"/>
    <w:rsid w:val="580D6A12"/>
    <w:rsid w:val="586B4C84"/>
    <w:rsid w:val="587A4EC7"/>
    <w:rsid w:val="587F428B"/>
    <w:rsid w:val="58A75590"/>
    <w:rsid w:val="58B0450C"/>
    <w:rsid w:val="58BE1257"/>
    <w:rsid w:val="58D2260D"/>
    <w:rsid w:val="58EE7121"/>
    <w:rsid w:val="58F70241"/>
    <w:rsid w:val="59190E40"/>
    <w:rsid w:val="593D5BB8"/>
    <w:rsid w:val="59407EBE"/>
    <w:rsid w:val="594F0101"/>
    <w:rsid w:val="596671F9"/>
    <w:rsid w:val="596B3A1B"/>
    <w:rsid w:val="598002BB"/>
    <w:rsid w:val="598D7E7C"/>
    <w:rsid w:val="59926240"/>
    <w:rsid w:val="5999312B"/>
    <w:rsid w:val="59B85CA7"/>
    <w:rsid w:val="59B94A57"/>
    <w:rsid w:val="59C20FCE"/>
    <w:rsid w:val="59C83A10"/>
    <w:rsid w:val="59C97EB4"/>
    <w:rsid w:val="59E22D24"/>
    <w:rsid w:val="59EE16C8"/>
    <w:rsid w:val="59F86EE9"/>
    <w:rsid w:val="5A1A4E69"/>
    <w:rsid w:val="5A4E03B9"/>
    <w:rsid w:val="5A67184D"/>
    <w:rsid w:val="5A6A4AC7"/>
    <w:rsid w:val="5A762FF3"/>
    <w:rsid w:val="5A8C0EE1"/>
    <w:rsid w:val="5A9A53AC"/>
    <w:rsid w:val="5A9F0C15"/>
    <w:rsid w:val="5AAE2C06"/>
    <w:rsid w:val="5AB87F28"/>
    <w:rsid w:val="5AC32B55"/>
    <w:rsid w:val="5AD757E5"/>
    <w:rsid w:val="5AD76600"/>
    <w:rsid w:val="5AE01E9A"/>
    <w:rsid w:val="5AF947C9"/>
    <w:rsid w:val="5B0D6108"/>
    <w:rsid w:val="5B197A6F"/>
    <w:rsid w:val="5B1F58B2"/>
    <w:rsid w:val="5B2D6220"/>
    <w:rsid w:val="5B3550D5"/>
    <w:rsid w:val="5B37709F"/>
    <w:rsid w:val="5B55709D"/>
    <w:rsid w:val="5B801C4F"/>
    <w:rsid w:val="5B81656C"/>
    <w:rsid w:val="5B914A01"/>
    <w:rsid w:val="5B9C6F02"/>
    <w:rsid w:val="5BC26FB5"/>
    <w:rsid w:val="5BD4669C"/>
    <w:rsid w:val="5BE8230B"/>
    <w:rsid w:val="5BF41401"/>
    <w:rsid w:val="5BF60D08"/>
    <w:rsid w:val="5C0A47B4"/>
    <w:rsid w:val="5C11169E"/>
    <w:rsid w:val="5C292E8C"/>
    <w:rsid w:val="5C2D6596"/>
    <w:rsid w:val="5C3435DF"/>
    <w:rsid w:val="5C392C8B"/>
    <w:rsid w:val="5C566D9D"/>
    <w:rsid w:val="5C642116"/>
    <w:rsid w:val="5C65693F"/>
    <w:rsid w:val="5C930305"/>
    <w:rsid w:val="5C9522CF"/>
    <w:rsid w:val="5C961BA3"/>
    <w:rsid w:val="5C98591B"/>
    <w:rsid w:val="5CA22C3E"/>
    <w:rsid w:val="5CA50038"/>
    <w:rsid w:val="5CA6628A"/>
    <w:rsid w:val="5CCD707A"/>
    <w:rsid w:val="5CD252D1"/>
    <w:rsid w:val="5CE602F1"/>
    <w:rsid w:val="5CEE305C"/>
    <w:rsid w:val="5CFB5EAA"/>
    <w:rsid w:val="5D08197D"/>
    <w:rsid w:val="5D137698"/>
    <w:rsid w:val="5D311A33"/>
    <w:rsid w:val="5D3C099D"/>
    <w:rsid w:val="5D5061F6"/>
    <w:rsid w:val="5D537A94"/>
    <w:rsid w:val="5D7F6ADB"/>
    <w:rsid w:val="5D867E6A"/>
    <w:rsid w:val="5D883BE2"/>
    <w:rsid w:val="5D8F31C2"/>
    <w:rsid w:val="5D9574B5"/>
    <w:rsid w:val="5DAE1953"/>
    <w:rsid w:val="5DB42C29"/>
    <w:rsid w:val="5DB91FED"/>
    <w:rsid w:val="5DCA244C"/>
    <w:rsid w:val="5E042D10"/>
    <w:rsid w:val="5E145476"/>
    <w:rsid w:val="5E165E46"/>
    <w:rsid w:val="5E2733DB"/>
    <w:rsid w:val="5E40270F"/>
    <w:rsid w:val="5E6141E5"/>
    <w:rsid w:val="5E61693A"/>
    <w:rsid w:val="5E696E34"/>
    <w:rsid w:val="5E741D96"/>
    <w:rsid w:val="5E7B72A3"/>
    <w:rsid w:val="5E801979"/>
    <w:rsid w:val="5E8C0603"/>
    <w:rsid w:val="5EAF519E"/>
    <w:rsid w:val="5EB01642"/>
    <w:rsid w:val="5EC073AC"/>
    <w:rsid w:val="5EFB03E4"/>
    <w:rsid w:val="5EFD5F0A"/>
    <w:rsid w:val="5F2931A3"/>
    <w:rsid w:val="5F3C41D6"/>
    <w:rsid w:val="5F41229A"/>
    <w:rsid w:val="5F484A48"/>
    <w:rsid w:val="5F4F1F59"/>
    <w:rsid w:val="5F542102"/>
    <w:rsid w:val="5F667F53"/>
    <w:rsid w:val="5F8B1768"/>
    <w:rsid w:val="5F8E1258"/>
    <w:rsid w:val="5FB94527"/>
    <w:rsid w:val="5FCE46C2"/>
    <w:rsid w:val="5FD110D1"/>
    <w:rsid w:val="5FD44EBD"/>
    <w:rsid w:val="5FF612D7"/>
    <w:rsid w:val="5FFC08B7"/>
    <w:rsid w:val="60161979"/>
    <w:rsid w:val="604C7149"/>
    <w:rsid w:val="606477B0"/>
    <w:rsid w:val="606C1599"/>
    <w:rsid w:val="606F2E37"/>
    <w:rsid w:val="60714E01"/>
    <w:rsid w:val="60724420"/>
    <w:rsid w:val="6082501A"/>
    <w:rsid w:val="60A46F85"/>
    <w:rsid w:val="60A6634D"/>
    <w:rsid w:val="60BE6411"/>
    <w:rsid w:val="60C018E5"/>
    <w:rsid w:val="60C56EFB"/>
    <w:rsid w:val="60CC028A"/>
    <w:rsid w:val="60D809DC"/>
    <w:rsid w:val="60DB563A"/>
    <w:rsid w:val="60DF620F"/>
    <w:rsid w:val="60F63558"/>
    <w:rsid w:val="610B0DB2"/>
    <w:rsid w:val="610B2F63"/>
    <w:rsid w:val="61161505"/>
    <w:rsid w:val="612F7E5E"/>
    <w:rsid w:val="613A5F42"/>
    <w:rsid w:val="61462C02"/>
    <w:rsid w:val="614E6EF1"/>
    <w:rsid w:val="614F601C"/>
    <w:rsid w:val="615A4C37"/>
    <w:rsid w:val="6166248C"/>
    <w:rsid w:val="616C7377"/>
    <w:rsid w:val="61931921"/>
    <w:rsid w:val="61972646"/>
    <w:rsid w:val="61A87F15"/>
    <w:rsid w:val="61AB60F1"/>
    <w:rsid w:val="61B74A96"/>
    <w:rsid w:val="61CD250B"/>
    <w:rsid w:val="61ED6709"/>
    <w:rsid w:val="61F07FA8"/>
    <w:rsid w:val="61F23D20"/>
    <w:rsid w:val="61FC2BD8"/>
    <w:rsid w:val="61FE26C5"/>
    <w:rsid w:val="62092E18"/>
    <w:rsid w:val="622151FD"/>
    <w:rsid w:val="622540F5"/>
    <w:rsid w:val="62285994"/>
    <w:rsid w:val="62426A55"/>
    <w:rsid w:val="624F3EEF"/>
    <w:rsid w:val="6265548D"/>
    <w:rsid w:val="62A74155"/>
    <w:rsid w:val="62B72874"/>
    <w:rsid w:val="62BA655A"/>
    <w:rsid w:val="62BB1EC2"/>
    <w:rsid w:val="62DB0C58"/>
    <w:rsid w:val="62EF64B1"/>
    <w:rsid w:val="62FA347B"/>
    <w:rsid w:val="62FF591F"/>
    <w:rsid w:val="630A6E47"/>
    <w:rsid w:val="630F1794"/>
    <w:rsid w:val="631A3E21"/>
    <w:rsid w:val="63276DF7"/>
    <w:rsid w:val="63506F50"/>
    <w:rsid w:val="63626C83"/>
    <w:rsid w:val="636B1FDC"/>
    <w:rsid w:val="636F578C"/>
    <w:rsid w:val="63754B89"/>
    <w:rsid w:val="63844E4C"/>
    <w:rsid w:val="639826A5"/>
    <w:rsid w:val="63AF291E"/>
    <w:rsid w:val="63BF7C32"/>
    <w:rsid w:val="63CE60C7"/>
    <w:rsid w:val="63EF49BB"/>
    <w:rsid w:val="63F43D7F"/>
    <w:rsid w:val="63F54B0C"/>
    <w:rsid w:val="64104931"/>
    <w:rsid w:val="64222B3B"/>
    <w:rsid w:val="64283965"/>
    <w:rsid w:val="64462101"/>
    <w:rsid w:val="645667E8"/>
    <w:rsid w:val="648A0240"/>
    <w:rsid w:val="648D5F82"/>
    <w:rsid w:val="649950B9"/>
    <w:rsid w:val="64B33618"/>
    <w:rsid w:val="64CC3583"/>
    <w:rsid w:val="64CC7D95"/>
    <w:rsid w:val="64D70FAB"/>
    <w:rsid w:val="64D771FD"/>
    <w:rsid w:val="64D94532"/>
    <w:rsid w:val="64F8151B"/>
    <w:rsid w:val="64FD4A93"/>
    <w:rsid w:val="650C334B"/>
    <w:rsid w:val="650E2B62"/>
    <w:rsid w:val="650F4BE9"/>
    <w:rsid w:val="65180AF8"/>
    <w:rsid w:val="651B533C"/>
    <w:rsid w:val="651E6BDA"/>
    <w:rsid w:val="65250B82"/>
    <w:rsid w:val="653432FC"/>
    <w:rsid w:val="653769EC"/>
    <w:rsid w:val="6549634D"/>
    <w:rsid w:val="659A0956"/>
    <w:rsid w:val="659B50E5"/>
    <w:rsid w:val="65A215B9"/>
    <w:rsid w:val="65A672FB"/>
    <w:rsid w:val="65AB2B63"/>
    <w:rsid w:val="65E47B5B"/>
    <w:rsid w:val="65E9368C"/>
    <w:rsid w:val="65E97333"/>
    <w:rsid w:val="65ED4F2A"/>
    <w:rsid w:val="660E0736"/>
    <w:rsid w:val="661A6FA0"/>
    <w:rsid w:val="66214BD4"/>
    <w:rsid w:val="662D17CA"/>
    <w:rsid w:val="66377F53"/>
    <w:rsid w:val="66742F55"/>
    <w:rsid w:val="668E3BC7"/>
    <w:rsid w:val="66BC52D9"/>
    <w:rsid w:val="66CA7019"/>
    <w:rsid w:val="66D15B4E"/>
    <w:rsid w:val="66D63759"/>
    <w:rsid w:val="66EC0D09"/>
    <w:rsid w:val="66F81F24"/>
    <w:rsid w:val="66FB3677"/>
    <w:rsid w:val="6703252B"/>
    <w:rsid w:val="672274EB"/>
    <w:rsid w:val="67277FC8"/>
    <w:rsid w:val="67317098"/>
    <w:rsid w:val="67386679"/>
    <w:rsid w:val="67542C32"/>
    <w:rsid w:val="676034DA"/>
    <w:rsid w:val="676C1E7F"/>
    <w:rsid w:val="67985E15"/>
    <w:rsid w:val="679948FF"/>
    <w:rsid w:val="67A051E8"/>
    <w:rsid w:val="67BA07B7"/>
    <w:rsid w:val="67D02E98"/>
    <w:rsid w:val="67D363A2"/>
    <w:rsid w:val="67F81964"/>
    <w:rsid w:val="682A2347"/>
    <w:rsid w:val="683A01CF"/>
    <w:rsid w:val="683C5CF5"/>
    <w:rsid w:val="684F1B3B"/>
    <w:rsid w:val="685017A0"/>
    <w:rsid w:val="688A4CB2"/>
    <w:rsid w:val="68C73859"/>
    <w:rsid w:val="68D11326"/>
    <w:rsid w:val="68E1064A"/>
    <w:rsid w:val="68E1689C"/>
    <w:rsid w:val="68E6770B"/>
    <w:rsid w:val="68F04F40"/>
    <w:rsid w:val="68F4037D"/>
    <w:rsid w:val="692D497F"/>
    <w:rsid w:val="693E599E"/>
    <w:rsid w:val="69483323"/>
    <w:rsid w:val="6958090C"/>
    <w:rsid w:val="69605A13"/>
    <w:rsid w:val="6962178B"/>
    <w:rsid w:val="696B2119"/>
    <w:rsid w:val="696F5C56"/>
    <w:rsid w:val="697510D0"/>
    <w:rsid w:val="699D6C67"/>
    <w:rsid w:val="69A71894"/>
    <w:rsid w:val="69B53FB1"/>
    <w:rsid w:val="69BA5C11"/>
    <w:rsid w:val="69FF347E"/>
    <w:rsid w:val="6A21508E"/>
    <w:rsid w:val="6A3273AF"/>
    <w:rsid w:val="6A356EA0"/>
    <w:rsid w:val="6A7379C8"/>
    <w:rsid w:val="6A9A6D03"/>
    <w:rsid w:val="6AC10733"/>
    <w:rsid w:val="6AD369C5"/>
    <w:rsid w:val="6AE31961"/>
    <w:rsid w:val="6AEB57B0"/>
    <w:rsid w:val="6B016D82"/>
    <w:rsid w:val="6B144D07"/>
    <w:rsid w:val="6B20578A"/>
    <w:rsid w:val="6B3D341D"/>
    <w:rsid w:val="6B482C03"/>
    <w:rsid w:val="6B534390"/>
    <w:rsid w:val="6B75277A"/>
    <w:rsid w:val="6B7C465A"/>
    <w:rsid w:val="6B7D0AFE"/>
    <w:rsid w:val="6B961BC0"/>
    <w:rsid w:val="6BB15251"/>
    <w:rsid w:val="6BB27C89"/>
    <w:rsid w:val="6BB32F83"/>
    <w:rsid w:val="6BD81E4D"/>
    <w:rsid w:val="6BE32D41"/>
    <w:rsid w:val="6BE91CF0"/>
    <w:rsid w:val="6BFE110F"/>
    <w:rsid w:val="6C077140"/>
    <w:rsid w:val="6C0833DF"/>
    <w:rsid w:val="6C1C0317"/>
    <w:rsid w:val="6C256AA0"/>
    <w:rsid w:val="6C514B83"/>
    <w:rsid w:val="6C5755A2"/>
    <w:rsid w:val="6C6A0E2B"/>
    <w:rsid w:val="6C6B4DFB"/>
    <w:rsid w:val="6C7358E7"/>
    <w:rsid w:val="6CB071DB"/>
    <w:rsid w:val="6CB93DB8"/>
    <w:rsid w:val="6CB95B66"/>
    <w:rsid w:val="6CD56718"/>
    <w:rsid w:val="6CD67A79"/>
    <w:rsid w:val="6CF350FD"/>
    <w:rsid w:val="6D036DE1"/>
    <w:rsid w:val="6D351A13"/>
    <w:rsid w:val="6D567859"/>
    <w:rsid w:val="6D5C4743"/>
    <w:rsid w:val="6D7D0072"/>
    <w:rsid w:val="6D8C327A"/>
    <w:rsid w:val="6D985E6C"/>
    <w:rsid w:val="6D9D0818"/>
    <w:rsid w:val="6DB85E1E"/>
    <w:rsid w:val="6DC46050"/>
    <w:rsid w:val="6DCC2E1E"/>
    <w:rsid w:val="6DE2733E"/>
    <w:rsid w:val="6DE36C13"/>
    <w:rsid w:val="6DF6115C"/>
    <w:rsid w:val="6DFD5F26"/>
    <w:rsid w:val="6E4324A5"/>
    <w:rsid w:val="6E49116B"/>
    <w:rsid w:val="6E7A30D3"/>
    <w:rsid w:val="6E891568"/>
    <w:rsid w:val="6E8B7FC3"/>
    <w:rsid w:val="6E950DA2"/>
    <w:rsid w:val="6E9C74ED"/>
    <w:rsid w:val="6EAB4BD3"/>
    <w:rsid w:val="6EC95E08"/>
    <w:rsid w:val="6ECF78C3"/>
    <w:rsid w:val="6EE449F0"/>
    <w:rsid w:val="6EE73600"/>
    <w:rsid w:val="6EF50E09"/>
    <w:rsid w:val="6EF54E4F"/>
    <w:rsid w:val="6F3A0AB4"/>
    <w:rsid w:val="6F596D3D"/>
    <w:rsid w:val="6F737D12"/>
    <w:rsid w:val="6F771D08"/>
    <w:rsid w:val="6FB2689C"/>
    <w:rsid w:val="6FCA4634"/>
    <w:rsid w:val="6FCF38F2"/>
    <w:rsid w:val="6FE54EC4"/>
    <w:rsid w:val="6FE70C3C"/>
    <w:rsid w:val="6FF1047F"/>
    <w:rsid w:val="700E61C9"/>
    <w:rsid w:val="7016507D"/>
    <w:rsid w:val="70195D3E"/>
    <w:rsid w:val="703112BD"/>
    <w:rsid w:val="706D1CB5"/>
    <w:rsid w:val="70787AE6"/>
    <w:rsid w:val="707A6EE8"/>
    <w:rsid w:val="70860455"/>
    <w:rsid w:val="70934920"/>
    <w:rsid w:val="709D579F"/>
    <w:rsid w:val="70A36C70"/>
    <w:rsid w:val="70A94143"/>
    <w:rsid w:val="70BC3E77"/>
    <w:rsid w:val="70D41AB5"/>
    <w:rsid w:val="70DF36C1"/>
    <w:rsid w:val="70EF6814"/>
    <w:rsid w:val="7101188A"/>
    <w:rsid w:val="7114294D"/>
    <w:rsid w:val="71212A07"/>
    <w:rsid w:val="713F23B2"/>
    <w:rsid w:val="714C10CE"/>
    <w:rsid w:val="716D5171"/>
    <w:rsid w:val="717209D9"/>
    <w:rsid w:val="71922E29"/>
    <w:rsid w:val="71B0191A"/>
    <w:rsid w:val="71B66B18"/>
    <w:rsid w:val="71BF115E"/>
    <w:rsid w:val="71D057ED"/>
    <w:rsid w:val="71D41FFA"/>
    <w:rsid w:val="71D42C01"/>
    <w:rsid w:val="71DE31DC"/>
    <w:rsid w:val="71DE606F"/>
    <w:rsid w:val="71E847F7"/>
    <w:rsid w:val="7209659F"/>
    <w:rsid w:val="721A7EDD"/>
    <w:rsid w:val="723B254A"/>
    <w:rsid w:val="724F4877"/>
    <w:rsid w:val="72572ACC"/>
    <w:rsid w:val="725867F0"/>
    <w:rsid w:val="72987FCC"/>
    <w:rsid w:val="729A08FF"/>
    <w:rsid w:val="72A11576"/>
    <w:rsid w:val="72AF4310"/>
    <w:rsid w:val="72B3291B"/>
    <w:rsid w:val="72BD5C84"/>
    <w:rsid w:val="72C24C11"/>
    <w:rsid w:val="72DC5BFF"/>
    <w:rsid w:val="72E46C1C"/>
    <w:rsid w:val="72FF629D"/>
    <w:rsid w:val="73010CB3"/>
    <w:rsid w:val="731927E5"/>
    <w:rsid w:val="73262E4C"/>
    <w:rsid w:val="732E014B"/>
    <w:rsid w:val="733A4BAA"/>
    <w:rsid w:val="735C724B"/>
    <w:rsid w:val="735E1215"/>
    <w:rsid w:val="73653BD3"/>
    <w:rsid w:val="73661E78"/>
    <w:rsid w:val="73683E42"/>
    <w:rsid w:val="737A1DC7"/>
    <w:rsid w:val="738467A2"/>
    <w:rsid w:val="738D38A8"/>
    <w:rsid w:val="73A2082D"/>
    <w:rsid w:val="73B76B77"/>
    <w:rsid w:val="73C05A2C"/>
    <w:rsid w:val="73D96AEE"/>
    <w:rsid w:val="73DA4614"/>
    <w:rsid w:val="73EB5C6A"/>
    <w:rsid w:val="73F66D88"/>
    <w:rsid w:val="73F76F74"/>
    <w:rsid w:val="74100036"/>
    <w:rsid w:val="74342377"/>
    <w:rsid w:val="743D3201"/>
    <w:rsid w:val="744C5512"/>
    <w:rsid w:val="7469548D"/>
    <w:rsid w:val="74784559"/>
    <w:rsid w:val="747C1FF1"/>
    <w:rsid w:val="7491561A"/>
    <w:rsid w:val="749E5641"/>
    <w:rsid w:val="74A72748"/>
    <w:rsid w:val="74C30258"/>
    <w:rsid w:val="74DA48CB"/>
    <w:rsid w:val="74E0440E"/>
    <w:rsid w:val="75061B64"/>
    <w:rsid w:val="750E0F94"/>
    <w:rsid w:val="75322959"/>
    <w:rsid w:val="75461F61"/>
    <w:rsid w:val="755A5A0C"/>
    <w:rsid w:val="756D3991"/>
    <w:rsid w:val="75774810"/>
    <w:rsid w:val="75866801"/>
    <w:rsid w:val="75A153E9"/>
    <w:rsid w:val="75A61DBB"/>
    <w:rsid w:val="75B4786F"/>
    <w:rsid w:val="75C94940"/>
    <w:rsid w:val="75E31EA6"/>
    <w:rsid w:val="75EA6D90"/>
    <w:rsid w:val="7610256F"/>
    <w:rsid w:val="76165DD7"/>
    <w:rsid w:val="76191423"/>
    <w:rsid w:val="762436BA"/>
    <w:rsid w:val="76370BCC"/>
    <w:rsid w:val="764364A0"/>
    <w:rsid w:val="7645046A"/>
    <w:rsid w:val="765441C3"/>
    <w:rsid w:val="765E32DA"/>
    <w:rsid w:val="7671125F"/>
    <w:rsid w:val="768F5B89"/>
    <w:rsid w:val="769136B0"/>
    <w:rsid w:val="7693567A"/>
    <w:rsid w:val="76996FC1"/>
    <w:rsid w:val="769A4C81"/>
    <w:rsid w:val="76A06B52"/>
    <w:rsid w:val="76A333E3"/>
    <w:rsid w:val="76A41635"/>
    <w:rsid w:val="76B13D52"/>
    <w:rsid w:val="76B31878"/>
    <w:rsid w:val="76D812DE"/>
    <w:rsid w:val="76E276E1"/>
    <w:rsid w:val="76E95CBD"/>
    <w:rsid w:val="77093822"/>
    <w:rsid w:val="772938E8"/>
    <w:rsid w:val="774F423C"/>
    <w:rsid w:val="777F79AC"/>
    <w:rsid w:val="778B45A3"/>
    <w:rsid w:val="779276DF"/>
    <w:rsid w:val="77C3131B"/>
    <w:rsid w:val="77CA50CB"/>
    <w:rsid w:val="77CA65E2"/>
    <w:rsid w:val="77D178A1"/>
    <w:rsid w:val="780E6982"/>
    <w:rsid w:val="781865E4"/>
    <w:rsid w:val="781C0719"/>
    <w:rsid w:val="783469E8"/>
    <w:rsid w:val="784941D4"/>
    <w:rsid w:val="785250C1"/>
    <w:rsid w:val="789631FF"/>
    <w:rsid w:val="7899684C"/>
    <w:rsid w:val="78A82F32"/>
    <w:rsid w:val="78AC657F"/>
    <w:rsid w:val="78AF606F"/>
    <w:rsid w:val="78B95140"/>
    <w:rsid w:val="78C24964"/>
    <w:rsid w:val="78C55892"/>
    <w:rsid w:val="78DE6954"/>
    <w:rsid w:val="78EC72C3"/>
    <w:rsid w:val="78F30652"/>
    <w:rsid w:val="792C16C4"/>
    <w:rsid w:val="795A5FDB"/>
    <w:rsid w:val="796B643A"/>
    <w:rsid w:val="797636D4"/>
    <w:rsid w:val="79960FDD"/>
    <w:rsid w:val="799B52C3"/>
    <w:rsid w:val="79AB6836"/>
    <w:rsid w:val="79CE0152"/>
    <w:rsid w:val="79D02741"/>
    <w:rsid w:val="79E36E65"/>
    <w:rsid w:val="79ED73B6"/>
    <w:rsid w:val="79EE2BC7"/>
    <w:rsid w:val="79EE5915"/>
    <w:rsid w:val="79FE105C"/>
    <w:rsid w:val="7A094A9B"/>
    <w:rsid w:val="7A104796"/>
    <w:rsid w:val="7A1055E1"/>
    <w:rsid w:val="7A170370"/>
    <w:rsid w:val="7A1A1C0E"/>
    <w:rsid w:val="7A3507F6"/>
    <w:rsid w:val="7A533D19"/>
    <w:rsid w:val="7A653498"/>
    <w:rsid w:val="7A74131E"/>
    <w:rsid w:val="7A7D1546"/>
    <w:rsid w:val="7A85352B"/>
    <w:rsid w:val="7A9A5B50"/>
    <w:rsid w:val="7AA83351"/>
    <w:rsid w:val="7AC83418"/>
    <w:rsid w:val="7ACA7190"/>
    <w:rsid w:val="7ACB4CB6"/>
    <w:rsid w:val="7AD93877"/>
    <w:rsid w:val="7AE2272C"/>
    <w:rsid w:val="7AE85B0A"/>
    <w:rsid w:val="7AF76F86"/>
    <w:rsid w:val="7B292109"/>
    <w:rsid w:val="7B39786C"/>
    <w:rsid w:val="7B454A69"/>
    <w:rsid w:val="7B4E7DC1"/>
    <w:rsid w:val="7B551150"/>
    <w:rsid w:val="7B735A7A"/>
    <w:rsid w:val="7B8763AA"/>
    <w:rsid w:val="7B9F061D"/>
    <w:rsid w:val="7BAB5214"/>
    <w:rsid w:val="7BB73BB8"/>
    <w:rsid w:val="7BC41E31"/>
    <w:rsid w:val="7BDF310F"/>
    <w:rsid w:val="7BE81FC4"/>
    <w:rsid w:val="7C1D7794"/>
    <w:rsid w:val="7C240B22"/>
    <w:rsid w:val="7C373587"/>
    <w:rsid w:val="7C4002D8"/>
    <w:rsid w:val="7C772D2F"/>
    <w:rsid w:val="7C796B37"/>
    <w:rsid w:val="7C8C7911"/>
    <w:rsid w:val="7C9B7036"/>
    <w:rsid w:val="7CA26617"/>
    <w:rsid w:val="7CC85951"/>
    <w:rsid w:val="7CDB7433"/>
    <w:rsid w:val="7CED6B61"/>
    <w:rsid w:val="7CEF1130"/>
    <w:rsid w:val="7CF130FA"/>
    <w:rsid w:val="7D1172F8"/>
    <w:rsid w:val="7D1666BD"/>
    <w:rsid w:val="7D19314F"/>
    <w:rsid w:val="7D2232B3"/>
    <w:rsid w:val="7D48626C"/>
    <w:rsid w:val="7D5408FA"/>
    <w:rsid w:val="7D54602D"/>
    <w:rsid w:val="7D5C38ED"/>
    <w:rsid w:val="7D605B8A"/>
    <w:rsid w:val="7D7C39D0"/>
    <w:rsid w:val="7D8C4BD1"/>
    <w:rsid w:val="7D92244B"/>
    <w:rsid w:val="7D9A5445"/>
    <w:rsid w:val="7D9D293A"/>
    <w:rsid w:val="7DA02D5B"/>
    <w:rsid w:val="7DAD6955"/>
    <w:rsid w:val="7DB24868"/>
    <w:rsid w:val="7DB53F39"/>
    <w:rsid w:val="7DB67EA0"/>
    <w:rsid w:val="7DBA173E"/>
    <w:rsid w:val="7DBF6D54"/>
    <w:rsid w:val="7DC10D1E"/>
    <w:rsid w:val="7DDB6084"/>
    <w:rsid w:val="7E1D6CC4"/>
    <w:rsid w:val="7E3C65F7"/>
    <w:rsid w:val="7E634E51"/>
    <w:rsid w:val="7E6671D0"/>
    <w:rsid w:val="7E7F4A5B"/>
    <w:rsid w:val="7E8B3E88"/>
    <w:rsid w:val="7E9D3EB7"/>
    <w:rsid w:val="7EB8399B"/>
    <w:rsid w:val="7EC67F40"/>
    <w:rsid w:val="7EC87E8B"/>
    <w:rsid w:val="7EC9566B"/>
    <w:rsid w:val="7EE03426"/>
    <w:rsid w:val="7EF0118F"/>
    <w:rsid w:val="7F1255AA"/>
    <w:rsid w:val="7F166E48"/>
    <w:rsid w:val="7F201A75"/>
    <w:rsid w:val="7F3124E8"/>
    <w:rsid w:val="7F592F62"/>
    <w:rsid w:val="7F8042C1"/>
    <w:rsid w:val="7FBD5515"/>
    <w:rsid w:val="7FC05006"/>
    <w:rsid w:val="7FC5214D"/>
    <w:rsid w:val="7FD070E0"/>
    <w:rsid w:val="7FD654C2"/>
    <w:rsid w:val="7FDA60C7"/>
    <w:rsid w:val="7FE00C2D"/>
    <w:rsid w:val="7FEA5BDF"/>
    <w:rsid w:val="7FFA4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3"/>
    <w:qFormat/>
    <w:uiPriority w:val="0"/>
    <w:pPr>
      <w:keepNext/>
      <w:keepLines/>
      <w:spacing w:before="340" w:after="330" w:line="576" w:lineRule="auto"/>
      <w:outlineLvl w:val="0"/>
    </w:pPr>
    <w:rPr>
      <w:b/>
      <w:bCs/>
      <w:kern w:val="44"/>
      <w:sz w:val="44"/>
      <w:szCs w:val="44"/>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Indent 2"/>
    <w:basedOn w:val="1"/>
    <w:link w:val="12"/>
    <w:unhideWhenUsed/>
    <w:qFormat/>
    <w:uiPriority w:val="0"/>
    <w:pPr>
      <w:spacing w:after="120" w:line="480" w:lineRule="auto"/>
      <w:ind w:left="420" w:leftChars="200"/>
    </w:pPr>
  </w:style>
  <w:style w:type="paragraph" w:styleId="4">
    <w:name w:val="Plain Text"/>
    <w:basedOn w:val="1"/>
    <w:link w:val="16"/>
    <w:qFormat/>
    <w:uiPriority w:val="0"/>
    <w:rPr>
      <w:rFonts w:ascii="宋体" w:hAnsi="Courier New" w:cs="Courier New"/>
      <w:szCs w:val="21"/>
    </w:rPr>
  </w:style>
  <w:style w:type="paragraph" w:styleId="5">
    <w:name w:val="Balloon Text"/>
    <w:basedOn w:val="1"/>
    <w:link w:val="17"/>
    <w:qFormat/>
    <w:uiPriority w:val="0"/>
    <w:rPr>
      <w:sz w:val="18"/>
      <w:szCs w:val="18"/>
    </w:rPr>
  </w:style>
  <w:style w:type="paragraph" w:styleId="6">
    <w:name w:val="footer"/>
    <w:basedOn w:val="1"/>
    <w:link w:val="15"/>
    <w:unhideWhenUsed/>
    <w:qFormat/>
    <w:uiPriority w:val="0"/>
    <w:pPr>
      <w:tabs>
        <w:tab w:val="center" w:pos="4153"/>
        <w:tab w:val="right" w:pos="8306"/>
      </w:tabs>
      <w:snapToGrid w:val="0"/>
      <w:jc w:val="left"/>
    </w:pPr>
    <w:rPr>
      <w:sz w:val="18"/>
      <w:szCs w:val="18"/>
    </w:rPr>
  </w:style>
  <w:style w:type="paragraph" w:styleId="7">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1">
    <w:name w:val="Hyperlink"/>
    <w:basedOn w:val="10"/>
    <w:qFormat/>
    <w:uiPriority w:val="0"/>
    <w:rPr>
      <w:color w:val="0000FF"/>
      <w:u w:val="single"/>
    </w:rPr>
  </w:style>
  <w:style w:type="character" w:customStyle="1" w:styleId="12">
    <w:name w:val="正文文本缩进 2 字符"/>
    <w:basedOn w:val="10"/>
    <w:link w:val="2"/>
    <w:qFormat/>
    <w:uiPriority w:val="0"/>
    <w:rPr>
      <w:szCs w:val="24"/>
    </w:rPr>
  </w:style>
  <w:style w:type="character" w:customStyle="1" w:styleId="13">
    <w:name w:val="标题 1 字符"/>
    <w:basedOn w:val="10"/>
    <w:link w:val="3"/>
    <w:qFormat/>
    <w:uiPriority w:val="0"/>
    <w:rPr>
      <w:b/>
      <w:bCs/>
      <w:kern w:val="44"/>
      <w:sz w:val="44"/>
      <w:szCs w:val="44"/>
    </w:rPr>
  </w:style>
  <w:style w:type="character" w:customStyle="1" w:styleId="14">
    <w:name w:val="页眉 字符"/>
    <w:basedOn w:val="10"/>
    <w:link w:val="7"/>
    <w:qFormat/>
    <w:uiPriority w:val="0"/>
    <w:rPr>
      <w:sz w:val="18"/>
      <w:szCs w:val="18"/>
    </w:rPr>
  </w:style>
  <w:style w:type="character" w:customStyle="1" w:styleId="15">
    <w:name w:val="页脚 字符"/>
    <w:basedOn w:val="10"/>
    <w:link w:val="6"/>
    <w:qFormat/>
    <w:uiPriority w:val="0"/>
    <w:rPr>
      <w:sz w:val="18"/>
      <w:szCs w:val="18"/>
    </w:rPr>
  </w:style>
  <w:style w:type="character" w:customStyle="1" w:styleId="16">
    <w:name w:val="纯文本 字符"/>
    <w:basedOn w:val="10"/>
    <w:link w:val="4"/>
    <w:qFormat/>
    <w:uiPriority w:val="0"/>
    <w:rPr>
      <w:rFonts w:ascii="宋体" w:hAnsi="Courier New" w:cs="Courier New"/>
      <w:szCs w:val="21"/>
    </w:rPr>
  </w:style>
  <w:style w:type="character" w:customStyle="1" w:styleId="17">
    <w:name w:val="批注框文本 字符"/>
    <w:basedOn w:val="10"/>
    <w:link w:val="5"/>
    <w:qFormat/>
    <w:uiPriority w:val="0"/>
    <w:rPr>
      <w:sz w:val="18"/>
      <w:szCs w:val="18"/>
    </w:rPr>
  </w:style>
  <w:style w:type="character" w:customStyle="1" w:styleId="18">
    <w:name w:val="font91"/>
    <w:qFormat/>
    <w:uiPriority w:val="0"/>
    <w:rPr>
      <w:rFonts w:hint="eastAsia" w:ascii="宋体" w:hAnsi="宋体" w:eastAsia="宋体" w:cs="宋体"/>
      <w:color w:val="000000"/>
      <w:sz w:val="20"/>
      <w:szCs w:val="20"/>
      <w:u w:val="none"/>
    </w:rPr>
  </w:style>
  <w:style w:type="character" w:customStyle="1" w:styleId="19">
    <w:name w:val="font11"/>
    <w:basedOn w:val="10"/>
    <w:qFormat/>
    <w:uiPriority w:val="0"/>
    <w:rPr>
      <w:rFonts w:hint="default" w:ascii="Times New Roman" w:hAnsi="Times New Roman" w:cs="Times New Roman"/>
      <w:color w:val="000000"/>
      <w:sz w:val="20"/>
      <w:szCs w:val="20"/>
      <w:u w:val="none"/>
    </w:rPr>
  </w:style>
  <w:style w:type="character" w:customStyle="1" w:styleId="20">
    <w:name w:val="font61"/>
    <w:qFormat/>
    <w:uiPriority w:val="0"/>
    <w:rPr>
      <w:rFonts w:hint="eastAsia" w:ascii="宋体" w:hAnsi="宋体" w:eastAsia="宋体" w:cs="宋体"/>
      <w:color w:val="000000"/>
      <w:sz w:val="18"/>
      <w:szCs w:val="18"/>
      <w:u w:val="none"/>
    </w:rPr>
  </w:style>
  <w:style w:type="character" w:customStyle="1" w:styleId="21">
    <w:name w:val="font21"/>
    <w:qFormat/>
    <w:uiPriority w:val="0"/>
    <w:rPr>
      <w:rFonts w:hint="default" w:ascii="Times New Roman" w:hAnsi="Times New Roman" w:cs="Times New Roman"/>
      <w:color w:val="000000"/>
      <w:sz w:val="20"/>
      <w:szCs w:val="20"/>
      <w:u w:val="none"/>
    </w:rPr>
  </w:style>
  <w:style w:type="character" w:customStyle="1" w:styleId="22">
    <w:name w:val="font71"/>
    <w:qFormat/>
    <w:uiPriority w:val="0"/>
    <w:rPr>
      <w:rFonts w:hint="eastAsia" w:ascii="宋体" w:hAnsi="宋体" w:eastAsia="宋体" w:cs="宋体"/>
      <w:color w:val="000000"/>
      <w:sz w:val="20"/>
      <w:szCs w:val="20"/>
      <w:u w:val="none"/>
    </w:rPr>
  </w:style>
  <w:style w:type="paragraph" w:customStyle="1" w:styleId="23">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24">
    <w:name w:val="font01"/>
    <w:basedOn w:val="10"/>
    <w:qFormat/>
    <w:uiPriority w:val="0"/>
    <w:rPr>
      <w:rFonts w:hint="eastAsia" w:ascii="宋体" w:hAnsi="宋体" w:eastAsia="宋体" w:cs="宋体"/>
      <w:color w:val="000000"/>
      <w:sz w:val="18"/>
      <w:szCs w:val="18"/>
      <w:u w:val="none"/>
    </w:rPr>
  </w:style>
  <w:style w:type="character" w:customStyle="1" w:styleId="25">
    <w:name w:val="style61"/>
    <w:basedOn w:val="10"/>
    <w:qFormat/>
    <w:uiPriority w:val="0"/>
    <w:rPr>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914CBE-F43E-4454-951C-B9C47C2E4B1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8152</Words>
  <Characters>9160</Characters>
  <Lines>86</Lines>
  <Paragraphs>24</Paragraphs>
  <TotalTime>1</TotalTime>
  <ScaleCrop>false</ScaleCrop>
  <LinksUpToDate>false</LinksUpToDate>
  <CharactersWithSpaces>9895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2022-06-22T23:58:00Z</dcterms:created>
  <dc:creator>admin</dc:creator>
  <cp:lastModifiedBy>Administrator</cp:lastModifiedBy>
  <dcterms:modified xsi:type="dcterms:W3CDTF">2023-09-14T01:23:25Z</dcterms:modified>
  <cp:revision>1051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42CF43731EBB4F02A6C32E6E8BCDB1FC</vt:lpwstr>
  </property>
</Properties>
</file>