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国际经济与贸易专业人才培养方案</w:t>
      </w:r>
    </w:p>
    <w:p>
      <w:pPr>
        <w:spacing w:beforeLines="100" w:afterLines="100" w:line="460" w:lineRule="exact"/>
        <w:jc w:val="center"/>
        <w:rPr>
          <w:rFonts w:ascii="宋体" w:hAnsi="宋体" w:cs="宋体"/>
          <w:sz w:val="28"/>
          <w:szCs w:val="28"/>
        </w:rPr>
      </w:pPr>
      <w:r>
        <w:rPr>
          <w:rFonts w:hint="eastAsia" w:ascii="宋体" w:hAnsi="宋体" w:cs="宋体"/>
          <w:sz w:val="28"/>
          <w:szCs w:val="28"/>
        </w:rPr>
        <w:t>专业代码：020401        执笔人：刘丹</w:t>
      </w:r>
    </w:p>
    <w:p>
      <w:pPr>
        <w:pStyle w:val="2"/>
      </w:pPr>
    </w:p>
    <w:p>
      <w:pPr>
        <w:spacing w:line="460" w:lineRule="exact"/>
        <w:ind w:firstLine="562" w:firstLineChars="200"/>
        <w:rPr>
          <w:rFonts w:ascii="宋体" w:hAnsi="宋体"/>
          <w:b/>
          <w:sz w:val="28"/>
          <w:szCs w:val="28"/>
        </w:rPr>
      </w:pPr>
      <w:r>
        <w:rPr>
          <w:rFonts w:hint="eastAsia" w:ascii="宋体" w:hAnsi="宋体"/>
          <w:b/>
          <w:sz w:val="28"/>
          <w:szCs w:val="28"/>
        </w:rPr>
        <w:t>一</w:t>
      </w:r>
      <w:r>
        <w:rPr>
          <w:rFonts w:ascii="宋体" w:hAnsi="宋体"/>
          <w:b/>
          <w:sz w:val="28"/>
          <w:szCs w:val="28"/>
        </w:rPr>
        <w:t>、</w:t>
      </w:r>
      <w:r>
        <w:rPr>
          <w:rFonts w:hint="eastAsia" w:ascii="宋体" w:hAnsi="宋体" w:cs="宋体"/>
          <w:b/>
          <w:bCs/>
          <w:sz w:val="28"/>
          <w:szCs w:val="28"/>
        </w:rPr>
        <w:t>培养</w:t>
      </w:r>
      <w:r>
        <w:rPr>
          <w:rFonts w:hint="eastAsia" w:ascii="宋体" w:hAnsi="宋体"/>
          <w:b/>
          <w:sz w:val="28"/>
          <w:szCs w:val="28"/>
        </w:rPr>
        <w:t>目标</w:t>
      </w:r>
    </w:p>
    <w:p>
      <w:pPr>
        <w:spacing w:line="460" w:lineRule="exact"/>
        <w:ind w:firstLine="480" w:firstLineChars="200"/>
        <w:jc w:val="left"/>
        <w:rPr>
          <w:sz w:val="24"/>
        </w:rPr>
      </w:pPr>
      <w:r>
        <w:rPr>
          <w:rFonts w:hint="eastAsia"/>
          <w:sz w:val="24"/>
        </w:rPr>
        <w:t>本专业培养践行社会主义核心价值观，具有良好思想品质和道德修养，掌握经济学以及经济与贸易类专业基础知识、基本理论和方法，熟悉国际通行的经贸规则，能够在政府、企事业单位从事国际</w:t>
      </w:r>
      <w:r>
        <w:rPr>
          <w:sz w:val="24"/>
        </w:rPr>
        <w:t>贸易</w:t>
      </w:r>
      <w:r>
        <w:rPr>
          <w:rFonts w:hint="eastAsia"/>
          <w:sz w:val="24"/>
        </w:rPr>
        <w:t>及相关工作的品德高尚，身心健康，基础扎实，实践能力、适应能力、创新能力强的高素质应用型人才。</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二、培养要求</w:t>
      </w:r>
    </w:p>
    <w:p>
      <w:pPr>
        <w:spacing w:line="460" w:lineRule="exact"/>
        <w:ind w:firstLine="480" w:firstLineChars="200"/>
        <w:rPr>
          <w:sz w:val="24"/>
        </w:rPr>
      </w:pPr>
      <w:r>
        <w:rPr>
          <w:rFonts w:hint="eastAsia"/>
          <w:sz w:val="24"/>
        </w:rPr>
        <w:t>（一）专业培养基本要求</w:t>
      </w:r>
    </w:p>
    <w:p>
      <w:pPr>
        <w:spacing w:line="460" w:lineRule="exact"/>
        <w:ind w:firstLine="480" w:firstLineChars="200"/>
        <w:rPr>
          <w:rFonts w:ascii="宋体" w:hAnsi="宋体" w:eastAsia="宋体" w:cs="宋体"/>
          <w:sz w:val="24"/>
        </w:rPr>
      </w:pPr>
      <w:r>
        <w:rPr>
          <w:rFonts w:hint="eastAsia" w:ascii="宋体" w:hAnsi="宋体" w:eastAsia="宋体" w:cs="宋体"/>
          <w:sz w:val="24"/>
        </w:rPr>
        <w:t>要求1：具有良好的思想道德素质，坚定正确的政治方向，树立正确的世界观、人生观、价值观，遵纪守法，诚信为人，富于进取，具有团队意识；</w:t>
      </w:r>
    </w:p>
    <w:p>
      <w:pPr>
        <w:spacing w:line="460" w:lineRule="exact"/>
        <w:ind w:firstLine="480" w:firstLineChars="200"/>
        <w:rPr>
          <w:rFonts w:ascii="宋体" w:hAnsi="宋体" w:eastAsia="宋体" w:cs="宋体"/>
          <w:sz w:val="24"/>
        </w:rPr>
      </w:pPr>
      <w:r>
        <w:rPr>
          <w:rFonts w:hint="eastAsia" w:ascii="宋体" w:hAnsi="宋体" w:eastAsia="宋体" w:cs="宋体"/>
          <w:sz w:val="24"/>
        </w:rPr>
        <w:t>要求2：具有良好的人文和艺术修养、审美情趣及文字、语言表达能力，具有全球化视野，掌握自然科学常识，对中外优秀传统文化与思想有一定的了解；</w:t>
      </w:r>
    </w:p>
    <w:p>
      <w:pPr>
        <w:spacing w:line="460" w:lineRule="exact"/>
        <w:ind w:firstLine="480" w:firstLineChars="200"/>
        <w:rPr>
          <w:rFonts w:ascii="宋体" w:hAnsi="宋体" w:eastAsia="宋体" w:cs="宋体"/>
          <w:sz w:val="24"/>
        </w:rPr>
      </w:pPr>
      <w:r>
        <w:rPr>
          <w:rFonts w:hint="eastAsia" w:ascii="宋体" w:hAnsi="宋体" w:eastAsia="宋体" w:cs="宋体"/>
          <w:sz w:val="24"/>
        </w:rPr>
        <w:t>要求3：具有扎实的经济学理论基础和专业知识，掌握经济学、国际经济学等学科门类的基本理论、分析方法和发展动态，了解主要国家和地区的经济发展状况、经贸政策法规和世界贸易组织相关知识；</w:t>
      </w:r>
    </w:p>
    <w:p>
      <w:pPr>
        <w:spacing w:line="460" w:lineRule="exact"/>
        <w:ind w:firstLine="480" w:firstLineChars="200"/>
        <w:rPr>
          <w:rFonts w:ascii="宋体" w:hAnsi="宋体" w:eastAsia="宋体" w:cs="宋体"/>
          <w:sz w:val="24"/>
        </w:rPr>
      </w:pPr>
      <w:r>
        <w:rPr>
          <w:rFonts w:hint="eastAsia" w:ascii="宋体" w:hAnsi="宋体" w:eastAsia="宋体" w:cs="宋体"/>
          <w:sz w:val="24"/>
        </w:rPr>
        <w:t xml:space="preserve">要求4：具备从事商务活动的基本技能，熟悉商务活动的业务内容、业务流程，掌握商务经营活动中的操作技巧以及商务文书的中外文写作规范； </w:t>
      </w:r>
    </w:p>
    <w:p>
      <w:pPr>
        <w:spacing w:line="460" w:lineRule="exact"/>
        <w:ind w:firstLine="480" w:firstLineChars="200"/>
        <w:rPr>
          <w:rFonts w:ascii="宋体" w:hAnsi="宋体" w:eastAsia="宋体" w:cs="宋体"/>
          <w:sz w:val="24"/>
        </w:rPr>
      </w:pPr>
      <w:r>
        <w:rPr>
          <w:rFonts w:hint="eastAsia" w:ascii="宋体" w:hAnsi="宋体" w:eastAsia="宋体" w:cs="宋体"/>
          <w:sz w:val="24"/>
        </w:rPr>
        <w:t>要求5：具备从事本专业学术研究和实务操作所必需的数学、计算机、互联网等相关知识。养成良好的自学习惯,学会利用现代科技与信息等高效的渠道和途径获取新知识，具备自我学习知识、自我消化知识、自我更新知识的能力；</w:t>
      </w:r>
    </w:p>
    <w:p>
      <w:pPr>
        <w:spacing w:line="460" w:lineRule="exact"/>
        <w:ind w:firstLine="480" w:firstLineChars="200"/>
        <w:rPr>
          <w:rFonts w:ascii="宋体" w:hAnsi="宋体" w:eastAsia="宋体" w:cs="宋体"/>
          <w:sz w:val="24"/>
        </w:rPr>
      </w:pPr>
      <w:r>
        <w:rPr>
          <w:rFonts w:hint="eastAsia" w:ascii="宋体" w:hAnsi="宋体" w:eastAsia="宋体" w:cs="宋体"/>
          <w:sz w:val="24"/>
        </w:rPr>
        <w:t>要求6：具备跨文化交流的能力，养成尊重世界不同国家和地区文化及风俗等的良好素养，在读、说、听、写、译等各个方面熟练掌握1门外语；</w:t>
      </w:r>
    </w:p>
    <w:p>
      <w:pPr>
        <w:spacing w:line="460" w:lineRule="exact"/>
        <w:ind w:firstLine="480" w:firstLineChars="200"/>
        <w:rPr>
          <w:rFonts w:ascii="宋体" w:hAnsi="宋体" w:eastAsia="宋体" w:cs="宋体"/>
          <w:sz w:val="24"/>
        </w:rPr>
      </w:pPr>
      <w:r>
        <w:rPr>
          <w:rFonts w:hint="eastAsia" w:ascii="宋体" w:hAnsi="宋体" w:eastAsia="宋体" w:cs="宋体"/>
          <w:sz w:val="24"/>
        </w:rPr>
        <w:t>要求7：具有创新思维的能力。养成独立思考、创新思维的习惯，具备进取意识和探索精神，拥有良好的创新能力、创业能力和科学研究能力；</w:t>
      </w:r>
    </w:p>
    <w:p>
      <w:pPr>
        <w:spacing w:line="460" w:lineRule="exact"/>
        <w:ind w:firstLine="480" w:firstLineChars="200"/>
        <w:rPr>
          <w:rFonts w:ascii="宋体" w:hAnsi="宋体" w:eastAsia="宋体" w:cs="宋体"/>
          <w:sz w:val="24"/>
        </w:rPr>
      </w:pPr>
      <w:r>
        <w:rPr>
          <w:rFonts w:hint="eastAsia" w:ascii="宋体" w:hAnsi="宋体" w:eastAsia="宋体" w:cs="宋体"/>
          <w:sz w:val="24"/>
        </w:rPr>
        <w:t>要求8：具有良好的生活习惯、健康的体魄和良好的心理品质。</w:t>
      </w:r>
    </w:p>
    <w:p>
      <w:pPr>
        <w:rPr>
          <w:sz w:val="24"/>
        </w:rPr>
      </w:pPr>
      <w:r>
        <w:rPr>
          <w:rFonts w:hint="eastAsia"/>
          <w:sz w:val="24"/>
        </w:rPr>
        <w:br w:type="page"/>
      </w:r>
    </w:p>
    <w:p>
      <w:pPr>
        <w:spacing w:line="460" w:lineRule="exact"/>
        <w:ind w:firstLine="480" w:firstLineChars="200"/>
        <w:jc w:val="left"/>
        <w:rPr>
          <w:szCs w:val="21"/>
        </w:rPr>
      </w:pPr>
      <w:r>
        <w:rPr>
          <w:rFonts w:hint="eastAsia"/>
          <w:sz w:val="24"/>
        </w:rPr>
        <w:t>（二）课程体系与培养要求的对应关系矩阵</w:t>
      </w:r>
    </w:p>
    <w:p>
      <w:pPr>
        <w:spacing w:line="460" w:lineRule="exact"/>
        <w:ind w:firstLine="630" w:firstLineChars="300"/>
        <w:jc w:val="left"/>
        <w:rPr>
          <w:szCs w:val="21"/>
        </w:rPr>
      </w:pPr>
      <w:r>
        <w:rPr>
          <w:rFonts w:hint="eastAsia" w:asciiTheme="minorEastAsia" w:hAnsiTheme="minorEastAsia" w:cstheme="minorEastAsia"/>
          <w:szCs w:val="21"/>
        </w:rPr>
        <w:t xml:space="preserve">表1                 </w:t>
      </w:r>
      <w:r>
        <w:rPr>
          <w:rFonts w:hint="eastAsia" w:asciiTheme="minorEastAsia" w:hAnsiTheme="minorEastAsia" w:cstheme="minorEastAsia"/>
          <w:szCs w:val="21"/>
          <w:lang w:val="en-US" w:eastAsia="zh-CN"/>
        </w:rPr>
        <w:t xml:space="preserve">                         </w:t>
      </w:r>
      <w:r>
        <w:rPr>
          <w:rFonts w:hint="eastAsia" w:asciiTheme="minorEastAsia" w:hAnsiTheme="minorEastAsia" w:cstheme="minorEastAsia"/>
          <w:szCs w:val="21"/>
        </w:rPr>
        <w:t xml:space="preserve">            国际经济与贸易专业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971"/>
        <w:gridCol w:w="797"/>
        <w:gridCol w:w="798"/>
        <w:gridCol w:w="798"/>
        <w:gridCol w:w="799"/>
        <w:gridCol w:w="797"/>
        <w:gridCol w:w="798"/>
        <w:gridCol w:w="798"/>
        <w:gridCol w:w="7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tblHeader/>
          <w:jc w:val="center"/>
        </w:trPr>
        <w:tc>
          <w:tcPr>
            <w:tcW w:w="2971" w:type="dxa"/>
            <w:tcBorders>
              <w:tl2br w:val="nil"/>
              <w:tr2bl w:val="nil"/>
            </w:tcBorders>
            <w:vAlign w:val="center"/>
          </w:tcPr>
          <w:p>
            <w:pPr>
              <w:snapToGrid w:val="0"/>
              <w:jc w:val="center"/>
              <w:rPr>
                <w:szCs w:val="21"/>
              </w:rPr>
            </w:pPr>
          </w:p>
          <w:p>
            <w:pPr>
              <w:snapToGrid w:val="0"/>
              <w:jc w:val="center"/>
              <w:rPr>
                <w:szCs w:val="21"/>
              </w:rPr>
            </w:pPr>
          </w:p>
          <w:p>
            <w:pPr>
              <w:snapToGrid w:val="0"/>
              <w:jc w:val="center"/>
              <w:rPr>
                <w:szCs w:val="21"/>
              </w:rPr>
            </w:pPr>
            <w:r>
              <w:rPr>
                <w:rFonts w:hint="eastAsia"/>
                <w:szCs w:val="21"/>
              </w:rPr>
              <w:t>课程名称</w:t>
            </w:r>
          </w:p>
          <w:p>
            <w:pPr>
              <w:jc w:val="center"/>
              <w:rPr>
                <w:szCs w:val="21"/>
              </w:rPr>
            </w:pPr>
          </w:p>
          <w:p>
            <w:pPr>
              <w:jc w:val="center"/>
              <w:rPr>
                <w:szCs w:val="21"/>
              </w:rPr>
            </w:pPr>
            <w:r>
              <w:rPr>
                <w:rFonts w:hint="eastAsia"/>
                <w:szCs w:val="21"/>
              </w:rPr>
              <w:t>培养要求</w:t>
            </w:r>
          </w:p>
          <w:p>
            <w:pPr>
              <w:jc w:val="center"/>
              <w:rPr>
                <w:szCs w:val="21"/>
              </w:rPr>
            </w:pPr>
          </w:p>
        </w:tc>
        <w:tc>
          <w:tcPr>
            <w:tcW w:w="797" w:type="dxa"/>
            <w:tcBorders>
              <w:tl2br w:val="nil"/>
              <w:tr2bl w:val="nil"/>
            </w:tcBorders>
            <w:vAlign w:val="center"/>
          </w:tcPr>
          <w:p>
            <w:pPr>
              <w:jc w:val="center"/>
              <w:rPr>
                <w:szCs w:val="21"/>
              </w:rPr>
            </w:pPr>
            <w:r>
              <w:rPr>
                <w:rFonts w:hint="eastAsia" w:asciiTheme="minorEastAsia" w:hAnsiTheme="minorEastAsia" w:cstheme="minorEastAsia"/>
                <w:szCs w:val="21"/>
              </w:rPr>
              <w:t>1</w:t>
            </w:r>
          </w:p>
        </w:tc>
        <w:tc>
          <w:tcPr>
            <w:tcW w:w="798" w:type="dxa"/>
            <w:tcBorders>
              <w:tl2br w:val="nil"/>
              <w:tr2bl w:val="nil"/>
            </w:tcBorders>
            <w:vAlign w:val="center"/>
          </w:tcPr>
          <w:p>
            <w:pPr>
              <w:jc w:val="center"/>
              <w:rPr>
                <w:szCs w:val="21"/>
              </w:rPr>
            </w:pPr>
            <w:r>
              <w:rPr>
                <w:rFonts w:hint="eastAsia" w:asciiTheme="minorEastAsia" w:hAnsiTheme="minorEastAsia" w:cstheme="minorEastAsia"/>
                <w:szCs w:val="21"/>
              </w:rPr>
              <w:t>2</w:t>
            </w:r>
          </w:p>
        </w:tc>
        <w:tc>
          <w:tcPr>
            <w:tcW w:w="798" w:type="dxa"/>
            <w:tcBorders>
              <w:tl2br w:val="nil"/>
              <w:tr2bl w:val="nil"/>
            </w:tcBorders>
            <w:vAlign w:val="center"/>
          </w:tcPr>
          <w:p>
            <w:pPr>
              <w:jc w:val="center"/>
              <w:rPr>
                <w:szCs w:val="21"/>
              </w:rPr>
            </w:pPr>
            <w:r>
              <w:rPr>
                <w:rFonts w:hint="eastAsia" w:asciiTheme="minorEastAsia" w:hAnsiTheme="minorEastAsia" w:cstheme="minorEastAsia"/>
                <w:szCs w:val="21"/>
              </w:rPr>
              <w:t>3</w:t>
            </w:r>
          </w:p>
        </w:tc>
        <w:tc>
          <w:tcPr>
            <w:tcW w:w="799" w:type="dxa"/>
            <w:tcBorders>
              <w:tl2br w:val="nil"/>
              <w:tr2bl w:val="nil"/>
            </w:tcBorders>
            <w:vAlign w:val="center"/>
          </w:tcPr>
          <w:p>
            <w:pPr>
              <w:jc w:val="center"/>
              <w:rPr>
                <w:szCs w:val="21"/>
              </w:rPr>
            </w:pPr>
            <w:r>
              <w:rPr>
                <w:rFonts w:hint="eastAsia" w:asciiTheme="minorEastAsia" w:hAnsiTheme="minorEastAsia" w:cstheme="minorEastAsia"/>
                <w:szCs w:val="21"/>
              </w:rPr>
              <w:t>4</w:t>
            </w:r>
          </w:p>
        </w:tc>
        <w:tc>
          <w:tcPr>
            <w:tcW w:w="797" w:type="dxa"/>
            <w:tcBorders>
              <w:tl2br w:val="nil"/>
              <w:tr2bl w:val="nil"/>
            </w:tcBorders>
            <w:vAlign w:val="center"/>
          </w:tcPr>
          <w:p>
            <w:pPr>
              <w:jc w:val="center"/>
              <w:rPr>
                <w:szCs w:val="21"/>
              </w:rPr>
            </w:pPr>
            <w:r>
              <w:rPr>
                <w:rFonts w:hint="eastAsia" w:asciiTheme="minorEastAsia" w:hAnsiTheme="minorEastAsia" w:cstheme="minorEastAsia"/>
                <w:szCs w:val="21"/>
              </w:rPr>
              <w:t>5</w:t>
            </w:r>
          </w:p>
        </w:tc>
        <w:tc>
          <w:tcPr>
            <w:tcW w:w="798" w:type="dxa"/>
            <w:tcBorders>
              <w:tl2br w:val="nil"/>
              <w:tr2bl w:val="nil"/>
            </w:tcBorders>
            <w:vAlign w:val="center"/>
          </w:tcPr>
          <w:p>
            <w:pPr>
              <w:jc w:val="center"/>
              <w:rPr>
                <w:szCs w:val="21"/>
              </w:rPr>
            </w:pPr>
            <w:r>
              <w:rPr>
                <w:rFonts w:hint="eastAsia" w:asciiTheme="minorEastAsia" w:hAnsiTheme="minorEastAsia" w:cstheme="minorEastAsia"/>
                <w:szCs w:val="21"/>
              </w:rPr>
              <w:t>6</w:t>
            </w:r>
          </w:p>
        </w:tc>
        <w:tc>
          <w:tcPr>
            <w:tcW w:w="798" w:type="dxa"/>
            <w:tcBorders>
              <w:tl2br w:val="nil"/>
              <w:tr2bl w:val="nil"/>
            </w:tcBorders>
            <w:vAlign w:val="center"/>
          </w:tcPr>
          <w:p>
            <w:pPr>
              <w:jc w:val="center"/>
              <w:rPr>
                <w:szCs w:val="21"/>
              </w:rPr>
            </w:pPr>
            <w:r>
              <w:rPr>
                <w:rFonts w:hint="eastAsia" w:asciiTheme="minorEastAsia" w:hAnsiTheme="minorEastAsia" w:cstheme="minorEastAsia"/>
                <w:szCs w:val="21"/>
              </w:rPr>
              <w:t>7</w:t>
            </w:r>
          </w:p>
        </w:tc>
        <w:tc>
          <w:tcPr>
            <w:tcW w:w="798" w:type="dxa"/>
            <w:tcBorders>
              <w:tl2br w:val="nil"/>
              <w:tr2bl w:val="nil"/>
            </w:tcBorders>
            <w:vAlign w:val="center"/>
          </w:tcPr>
          <w:p>
            <w:pPr>
              <w:jc w:val="center"/>
              <w:rPr>
                <w:szCs w:val="21"/>
              </w:rPr>
            </w:pPr>
            <w:r>
              <w:rPr>
                <w:rFonts w:hint="eastAsia" w:asciiTheme="minorEastAsia" w:hAnsiTheme="minorEastAsia" w:cstheme="minorEastAsia"/>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68" w:hRule="atLeast"/>
          <w:jc w:val="center"/>
        </w:trPr>
        <w:tc>
          <w:tcPr>
            <w:tcW w:w="2971" w:type="dxa"/>
            <w:tcBorders>
              <w:tl2br w:val="nil"/>
              <w:tr2bl w:val="nil"/>
            </w:tcBorders>
            <w:vAlign w:val="center"/>
          </w:tcPr>
          <w:p>
            <w:pPr>
              <w:jc w:val="left"/>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思想政治理论课(</w:t>
            </w:r>
          </w:p>
          <w:p>
            <w:pPr>
              <w:jc w:val="left"/>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1.思想道德与法治</w:t>
            </w:r>
          </w:p>
          <w:p>
            <w:pPr>
              <w:jc w:val="left"/>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2.中国近现代史纲要</w:t>
            </w:r>
          </w:p>
          <w:p>
            <w:pPr>
              <w:jc w:val="left"/>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3.马克思主义基本原理</w:t>
            </w:r>
          </w:p>
          <w:p>
            <w:pPr>
              <w:jc w:val="left"/>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4.习近平新时代中国特色社会主义思想概论</w:t>
            </w:r>
          </w:p>
          <w:p>
            <w:pPr>
              <w:jc w:val="left"/>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5.毛泽东思想和中国特色社会主义理论体系概论</w:t>
            </w:r>
          </w:p>
          <w:p>
            <w:pPr>
              <w:jc w:val="left"/>
              <w:rPr>
                <w:rFonts w:ascii="宋体" w:hAnsi="宋体" w:eastAsia="宋体" w:cs="宋体"/>
                <w:sz w:val="18"/>
                <w:szCs w:val="18"/>
              </w:rPr>
            </w:pPr>
            <w:r>
              <w:rPr>
                <w:rFonts w:hint="eastAsia" w:asciiTheme="minorEastAsia" w:hAnsiTheme="minorEastAsia" w:cstheme="minorEastAsia"/>
                <w:color w:val="000000"/>
                <w:sz w:val="18"/>
                <w:szCs w:val="18"/>
              </w:rPr>
              <w:t>6.形势与政策</w:t>
            </w:r>
            <w:r>
              <w:rPr>
                <w:rFonts w:hint="eastAsia" w:asciiTheme="minorEastAsia" w:hAnsiTheme="minorEastAsia" w:cstheme="minorEastAsia"/>
                <w:color w:val="000000"/>
                <w:sz w:val="18"/>
                <w:szCs w:val="18"/>
              </w:rPr>
              <w:fldChar w:fldCharType="begin"/>
            </w:r>
            <w:r>
              <w:rPr>
                <w:rFonts w:hint="eastAsia" w:asciiTheme="minorEastAsia" w:hAnsiTheme="minorEastAsia" w:cstheme="minorEastAsia"/>
                <w:color w:val="000000"/>
                <w:sz w:val="18"/>
                <w:szCs w:val="18"/>
              </w:rPr>
              <w:instrText xml:space="preserve"> = 1 \* ROMAN </w:instrText>
            </w:r>
            <w:r>
              <w:rPr>
                <w:rFonts w:hint="eastAsia" w:asciiTheme="minorEastAsia" w:hAnsiTheme="minorEastAsia" w:cstheme="minorEastAsia"/>
                <w:color w:val="000000"/>
                <w:sz w:val="18"/>
                <w:szCs w:val="18"/>
              </w:rPr>
              <w:fldChar w:fldCharType="separate"/>
            </w:r>
            <w:r>
              <w:rPr>
                <w:rFonts w:hint="eastAsia" w:asciiTheme="minorEastAsia" w:hAnsiTheme="minorEastAsia" w:cstheme="minorEastAsia"/>
                <w:color w:val="000000"/>
                <w:sz w:val="18"/>
                <w:szCs w:val="18"/>
              </w:rPr>
              <w:t>I</w:t>
            </w:r>
            <w:r>
              <w:rPr>
                <w:rFonts w:hint="eastAsia" w:asciiTheme="minorEastAsia" w:hAnsiTheme="minorEastAsia" w:cstheme="minorEastAsia"/>
                <w:color w:val="000000"/>
                <w:sz w:val="18"/>
                <w:szCs w:val="18"/>
              </w:rPr>
              <w:fldChar w:fldCharType="end"/>
            </w:r>
            <w:r>
              <w:rPr>
                <w:rFonts w:hint="eastAsia" w:asciiTheme="minorEastAsia" w:hAnsiTheme="minorEastAsia" w:cstheme="minorEastAsia"/>
                <w:color w:val="000000"/>
                <w:sz w:val="18"/>
                <w:szCs w:val="18"/>
              </w:rPr>
              <w:t>、</w:t>
            </w:r>
            <w:r>
              <w:rPr>
                <w:rFonts w:hint="eastAsia" w:asciiTheme="minorEastAsia" w:hAnsiTheme="minorEastAsia" w:cstheme="minorEastAsia"/>
                <w:color w:val="000000"/>
                <w:sz w:val="18"/>
                <w:szCs w:val="18"/>
              </w:rPr>
              <w:fldChar w:fldCharType="begin"/>
            </w:r>
            <w:r>
              <w:rPr>
                <w:rFonts w:hint="eastAsia" w:asciiTheme="minorEastAsia" w:hAnsiTheme="minorEastAsia" w:cstheme="minorEastAsia"/>
                <w:color w:val="000000"/>
                <w:sz w:val="18"/>
                <w:szCs w:val="18"/>
              </w:rPr>
              <w:instrText xml:space="preserve"> = 2 \* ROMAN </w:instrText>
            </w:r>
            <w:r>
              <w:rPr>
                <w:rFonts w:hint="eastAsia" w:asciiTheme="minorEastAsia" w:hAnsiTheme="minorEastAsia" w:cstheme="minorEastAsia"/>
                <w:color w:val="000000"/>
                <w:sz w:val="18"/>
                <w:szCs w:val="18"/>
              </w:rPr>
              <w:fldChar w:fldCharType="separate"/>
            </w:r>
            <w:r>
              <w:rPr>
                <w:rFonts w:hint="eastAsia" w:asciiTheme="minorEastAsia" w:hAnsiTheme="minorEastAsia" w:cstheme="minorEastAsia"/>
                <w:color w:val="000000"/>
                <w:sz w:val="18"/>
                <w:szCs w:val="18"/>
              </w:rPr>
              <w:t>II</w:t>
            </w:r>
            <w:r>
              <w:rPr>
                <w:rFonts w:hint="eastAsia" w:asciiTheme="minorEastAsia" w:hAnsiTheme="minorEastAsia" w:cstheme="minorEastAsia"/>
                <w:color w:val="000000"/>
                <w:sz w:val="18"/>
                <w:szCs w:val="18"/>
              </w:rPr>
              <w:fldChar w:fldCharType="end"/>
            </w:r>
            <w:r>
              <w:rPr>
                <w:rFonts w:hint="eastAsia" w:asciiTheme="minorEastAsia" w:hAnsiTheme="minorEastAsia" w:cstheme="minorEastAsia"/>
                <w:color w:val="000000"/>
                <w:sz w:val="18"/>
                <w:szCs w:val="18"/>
              </w:rPr>
              <w:t>、</w:t>
            </w:r>
            <w:r>
              <w:rPr>
                <w:rFonts w:hint="eastAsia" w:asciiTheme="minorEastAsia" w:hAnsiTheme="minorEastAsia" w:cstheme="minorEastAsia"/>
                <w:color w:val="000000"/>
                <w:sz w:val="18"/>
                <w:szCs w:val="18"/>
              </w:rPr>
              <w:fldChar w:fldCharType="begin"/>
            </w:r>
            <w:r>
              <w:rPr>
                <w:rFonts w:hint="eastAsia" w:asciiTheme="minorEastAsia" w:hAnsiTheme="minorEastAsia" w:cstheme="minorEastAsia"/>
                <w:color w:val="000000"/>
                <w:sz w:val="18"/>
                <w:szCs w:val="18"/>
              </w:rPr>
              <w:instrText xml:space="preserve"> = 3 \* ROMAN </w:instrText>
            </w:r>
            <w:r>
              <w:rPr>
                <w:rFonts w:hint="eastAsia" w:asciiTheme="minorEastAsia" w:hAnsiTheme="minorEastAsia" w:cstheme="minorEastAsia"/>
                <w:color w:val="000000"/>
                <w:sz w:val="18"/>
                <w:szCs w:val="18"/>
              </w:rPr>
              <w:fldChar w:fldCharType="separate"/>
            </w:r>
            <w:r>
              <w:rPr>
                <w:rFonts w:hint="eastAsia" w:asciiTheme="minorEastAsia" w:hAnsiTheme="minorEastAsia" w:cstheme="minorEastAsia"/>
                <w:color w:val="000000"/>
                <w:sz w:val="18"/>
                <w:szCs w:val="18"/>
              </w:rPr>
              <w:t>III</w:t>
            </w:r>
            <w:r>
              <w:rPr>
                <w:rFonts w:hint="eastAsia" w:asciiTheme="minorEastAsia" w:hAnsiTheme="minorEastAsia" w:cstheme="minorEastAsia"/>
                <w:color w:val="000000"/>
                <w:sz w:val="18"/>
                <w:szCs w:val="18"/>
              </w:rPr>
              <w:fldChar w:fldCharType="end"/>
            </w:r>
            <w:r>
              <w:rPr>
                <w:rFonts w:hint="eastAsia" w:asciiTheme="minorEastAsia" w:hAnsiTheme="minorEastAsia" w:cstheme="minorEastAsia"/>
                <w:color w:val="000000"/>
                <w:sz w:val="18"/>
                <w:szCs w:val="18"/>
              </w:rPr>
              <w:t>、</w:t>
            </w:r>
            <w:r>
              <w:rPr>
                <w:rFonts w:hint="eastAsia" w:asciiTheme="minorEastAsia" w:hAnsiTheme="minorEastAsia" w:cstheme="minorEastAsia"/>
                <w:color w:val="000000"/>
                <w:sz w:val="18"/>
                <w:szCs w:val="18"/>
              </w:rPr>
              <w:fldChar w:fldCharType="begin"/>
            </w:r>
            <w:r>
              <w:rPr>
                <w:rFonts w:hint="eastAsia" w:asciiTheme="minorEastAsia" w:hAnsiTheme="minorEastAsia" w:cstheme="minorEastAsia"/>
                <w:color w:val="000000"/>
                <w:sz w:val="18"/>
                <w:szCs w:val="18"/>
              </w:rPr>
              <w:instrText xml:space="preserve"> = 4 \* ROMAN </w:instrText>
            </w:r>
            <w:r>
              <w:rPr>
                <w:rFonts w:hint="eastAsia" w:asciiTheme="minorEastAsia" w:hAnsiTheme="minorEastAsia" w:cstheme="minorEastAsia"/>
                <w:color w:val="000000"/>
                <w:sz w:val="18"/>
                <w:szCs w:val="18"/>
              </w:rPr>
              <w:fldChar w:fldCharType="separate"/>
            </w:r>
            <w:r>
              <w:rPr>
                <w:rFonts w:hint="eastAsia" w:asciiTheme="minorEastAsia" w:hAnsiTheme="minorEastAsia" w:cstheme="minorEastAsia"/>
                <w:color w:val="000000"/>
                <w:sz w:val="18"/>
                <w:szCs w:val="18"/>
              </w:rPr>
              <w:t>IV</w:t>
            </w:r>
            <w:r>
              <w:rPr>
                <w:rFonts w:hint="eastAsia" w:asciiTheme="minorEastAsia" w:hAnsiTheme="minorEastAsia" w:cstheme="minorEastAsia"/>
                <w:color w:val="000000"/>
                <w:sz w:val="18"/>
                <w:szCs w:val="18"/>
              </w:rPr>
              <w:fldChar w:fldCharType="end"/>
            </w:r>
            <w:r>
              <w:rPr>
                <w:rFonts w:hint="eastAsia" w:asciiTheme="minorEastAsia" w:hAnsiTheme="minorEastAsia" w:cstheme="minorEastAsia"/>
                <w:color w:val="000000"/>
                <w:sz w:val="18"/>
                <w:szCs w:val="18"/>
              </w:rPr>
              <w:t>、Ⅴ、Ⅵ）</w:t>
            </w:r>
          </w:p>
        </w:tc>
        <w:tc>
          <w:tcPr>
            <w:tcW w:w="797" w:type="dxa"/>
            <w:tcBorders>
              <w:tl2br w:val="nil"/>
              <w:tr2bl w:val="nil"/>
            </w:tcBorders>
            <w:vAlign w:val="center"/>
          </w:tcPr>
          <w:p>
            <w:pPr>
              <w:jc w:val="center"/>
              <w:rPr>
                <w:rFonts w:ascii="宋体" w:hAnsi="宋体" w:eastAsia="宋体" w:cs="宋体"/>
                <w:sz w:val="18"/>
                <w:szCs w:val="18"/>
              </w:rPr>
            </w:pPr>
            <w:r>
              <w:rPr>
                <w:rFonts w:hint="eastAsia" w:asciiTheme="minorEastAsia" w:hAnsiTheme="minorEastAsia" w:cstheme="minorEastAsia"/>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9" w:type="dxa"/>
            <w:tcBorders>
              <w:tl2br w:val="nil"/>
              <w:tr2bl w:val="nil"/>
            </w:tcBorders>
            <w:vAlign w:val="center"/>
          </w:tcPr>
          <w:p>
            <w:pPr>
              <w:jc w:val="center"/>
              <w:rPr>
                <w:rFonts w:asciiTheme="minorEastAsia" w:hAnsiTheme="minorEastAsia" w:cstheme="minorEastAsia"/>
                <w:sz w:val="18"/>
                <w:szCs w:val="18"/>
              </w:rPr>
            </w:pPr>
          </w:p>
        </w:tc>
        <w:tc>
          <w:tcPr>
            <w:tcW w:w="797" w:type="dxa"/>
            <w:tcBorders>
              <w:tl2br w:val="nil"/>
              <w:tr2bl w:val="nil"/>
            </w:tcBorders>
            <w:vAlign w:val="center"/>
          </w:tcPr>
          <w:p>
            <w:pPr>
              <w:jc w:val="center"/>
              <w:rPr>
                <w:rFonts w:asciiTheme="minorEastAsia" w:hAnsiTheme="minorEastAsia" w:cstheme="minorEastAsia"/>
                <w:sz w:val="18"/>
                <w:szCs w:val="18"/>
              </w:rPr>
            </w:pPr>
          </w:p>
        </w:tc>
        <w:tc>
          <w:tcPr>
            <w:tcW w:w="798" w:type="dxa"/>
            <w:tcBorders>
              <w:tl2br w:val="nil"/>
              <w:tr2bl w:val="nil"/>
            </w:tcBorders>
            <w:vAlign w:val="center"/>
          </w:tcPr>
          <w:p>
            <w:pPr>
              <w:jc w:val="center"/>
              <w:rPr>
                <w:rFonts w:asciiTheme="minorEastAsia" w:hAnsiTheme="minorEastAsia" w:cstheme="minorEastAsia"/>
                <w:sz w:val="18"/>
                <w:szCs w:val="18"/>
              </w:rPr>
            </w:pPr>
          </w:p>
        </w:tc>
        <w:tc>
          <w:tcPr>
            <w:tcW w:w="798" w:type="dxa"/>
            <w:tcBorders>
              <w:tl2br w:val="nil"/>
              <w:tr2bl w:val="nil"/>
            </w:tcBorders>
            <w:vAlign w:val="center"/>
          </w:tcPr>
          <w:p>
            <w:pPr>
              <w:jc w:val="center"/>
              <w:rPr>
                <w:rFonts w:asciiTheme="minorEastAsia" w:hAnsiTheme="minorEastAsia" w:cstheme="minorEastAsia"/>
                <w:sz w:val="18"/>
                <w:szCs w:val="18"/>
              </w:rPr>
            </w:pPr>
          </w:p>
        </w:tc>
        <w:tc>
          <w:tcPr>
            <w:tcW w:w="798"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tcBorders>
              <w:tl2br w:val="nil"/>
              <w:tr2bl w:val="nil"/>
            </w:tcBorders>
            <w:vAlign w:val="center"/>
          </w:tcPr>
          <w:p>
            <w:pPr>
              <w:jc w:val="left"/>
              <w:rPr>
                <w:rFonts w:ascii="宋体" w:hAnsi="宋体" w:eastAsia="宋体" w:cs="宋体"/>
                <w:sz w:val="18"/>
                <w:szCs w:val="18"/>
              </w:rPr>
            </w:pPr>
            <w:r>
              <w:rPr>
                <w:rFonts w:hint="eastAsia" w:asciiTheme="minorEastAsia" w:hAnsiTheme="minorEastAsia" w:cstheme="minorEastAsia"/>
                <w:color w:val="000000"/>
                <w:sz w:val="18"/>
                <w:szCs w:val="18"/>
              </w:rPr>
              <w:t>大学英语（</w:t>
            </w:r>
            <w:r>
              <w:rPr>
                <w:rFonts w:hint="eastAsia" w:asciiTheme="minorEastAsia" w:hAnsiTheme="minorEastAsia" w:cstheme="minorEastAsia"/>
                <w:color w:val="000000"/>
                <w:sz w:val="18"/>
                <w:szCs w:val="18"/>
              </w:rPr>
              <w:fldChar w:fldCharType="begin"/>
            </w:r>
            <w:r>
              <w:rPr>
                <w:rFonts w:hint="eastAsia" w:asciiTheme="minorEastAsia" w:hAnsiTheme="minorEastAsia" w:cstheme="minorEastAsia"/>
                <w:color w:val="000000"/>
                <w:sz w:val="18"/>
                <w:szCs w:val="18"/>
              </w:rPr>
              <w:instrText xml:space="preserve"> = 1 \* ROMAN </w:instrText>
            </w:r>
            <w:r>
              <w:rPr>
                <w:rFonts w:hint="eastAsia" w:asciiTheme="minorEastAsia" w:hAnsiTheme="minorEastAsia" w:cstheme="minorEastAsia"/>
                <w:color w:val="000000"/>
                <w:sz w:val="18"/>
                <w:szCs w:val="18"/>
              </w:rPr>
              <w:fldChar w:fldCharType="separate"/>
            </w:r>
            <w:r>
              <w:rPr>
                <w:rFonts w:hint="eastAsia" w:asciiTheme="minorEastAsia" w:hAnsiTheme="minorEastAsia" w:cstheme="minorEastAsia"/>
                <w:color w:val="000000"/>
                <w:sz w:val="18"/>
                <w:szCs w:val="18"/>
              </w:rPr>
              <w:t>I</w:t>
            </w:r>
            <w:r>
              <w:rPr>
                <w:rFonts w:hint="eastAsia" w:asciiTheme="minorEastAsia" w:hAnsiTheme="minorEastAsia" w:cstheme="minorEastAsia"/>
                <w:color w:val="000000"/>
                <w:sz w:val="18"/>
                <w:szCs w:val="18"/>
              </w:rPr>
              <w:fldChar w:fldCharType="end"/>
            </w:r>
            <w:r>
              <w:rPr>
                <w:rFonts w:hint="eastAsia" w:asciiTheme="minorEastAsia" w:hAnsiTheme="minorEastAsia" w:cstheme="minorEastAsia"/>
                <w:color w:val="000000"/>
                <w:sz w:val="18"/>
                <w:szCs w:val="18"/>
              </w:rPr>
              <w:t>、</w:t>
            </w:r>
            <w:r>
              <w:rPr>
                <w:rFonts w:hint="eastAsia" w:asciiTheme="minorEastAsia" w:hAnsiTheme="minorEastAsia" w:cstheme="minorEastAsia"/>
                <w:color w:val="000000"/>
                <w:sz w:val="18"/>
                <w:szCs w:val="18"/>
              </w:rPr>
              <w:fldChar w:fldCharType="begin"/>
            </w:r>
            <w:r>
              <w:rPr>
                <w:rFonts w:hint="eastAsia" w:asciiTheme="minorEastAsia" w:hAnsiTheme="minorEastAsia" w:cstheme="minorEastAsia"/>
                <w:color w:val="000000"/>
                <w:sz w:val="18"/>
                <w:szCs w:val="18"/>
              </w:rPr>
              <w:instrText xml:space="preserve"> = 2 \* ROMAN </w:instrText>
            </w:r>
            <w:r>
              <w:rPr>
                <w:rFonts w:hint="eastAsia" w:asciiTheme="minorEastAsia" w:hAnsiTheme="minorEastAsia" w:cstheme="minorEastAsia"/>
                <w:color w:val="000000"/>
                <w:sz w:val="18"/>
                <w:szCs w:val="18"/>
              </w:rPr>
              <w:fldChar w:fldCharType="separate"/>
            </w:r>
            <w:r>
              <w:rPr>
                <w:rFonts w:hint="eastAsia" w:asciiTheme="minorEastAsia" w:hAnsiTheme="minorEastAsia" w:cstheme="minorEastAsia"/>
                <w:color w:val="000000"/>
                <w:sz w:val="18"/>
                <w:szCs w:val="18"/>
              </w:rPr>
              <w:t>II</w:t>
            </w:r>
            <w:r>
              <w:rPr>
                <w:rFonts w:hint="eastAsia" w:asciiTheme="minorEastAsia" w:hAnsiTheme="minorEastAsia" w:cstheme="minorEastAsia"/>
                <w:color w:val="000000"/>
                <w:sz w:val="18"/>
                <w:szCs w:val="18"/>
              </w:rPr>
              <w:fldChar w:fldCharType="end"/>
            </w:r>
            <w:r>
              <w:rPr>
                <w:rFonts w:hint="eastAsia" w:asciiTheme="minorEastAsia" w:hAnsiTheme="minorEastAsia" w:cstheme="minorEastAsia"/>
                <w:color w:val="000000"/>
                <w:sz w:val="18"/>
                <w:szCs w:val="18"/>
              </w:rPr>
              <w:t>、</w:t>
            </w:r>
            <w:r>
              <w:rPr>
                <w:rFonts w:hint="eastAsia" w:asciiTheme="minorEastAsia" w:hAnsiTheme="minorEastAsia" w:cstheme="minorEastAsia"/>
                <w:color w:val="000000"/>
                <w:sz w:val="18"/>
                <w:szCs w:val="18"/>
              </w:rPr>
              <w:fldChar w:fldCharType="begin"/>
            </w:r>
            <w:r>
              <w:rPr>
                <w:rFonts w:hint="eastAsia" w:asciiTheme="minorEastAsia" w:hAnsiTheme="minorEastAsia" w:cstheme="minorEastAsia"/>
                <w:color w:val="000000"/>
                <w:sz w:val="18"/>
                <w:szCs w:val="18"/>
              </w:rPr>
              <w:instrText xml:space="preserve"> = 3 \* ROMAN </w:instrText>
            </w:r>
            <w:r>
              <w:rPr>
                <w:rFonts w:hint="eastAsia" w:asciiTheme="minorEastAsia" w:hAnsiTheme="minorEastAsia" w:cstheme="minorEastAsia"/>
                <w:color w:val="000000"/>
                <w:sz w:val="18"/>
                <w:szCs w:val="18"/>
              </w:rPr>
              <w:fldChar w:fldCharType="separate"/>
            </w:r>
            <w:r>
              <w:rPr>
                <w:rFonts w:hint="eastAsia" w:asciiTheme="minorEastAsia" w:hAnsiTheme="minorEastAsia" w:cstheme="minorEastAsia"/>
                <w:color w:val="000000"/>
                <w:sz w:val="18"/>
                <w:szCs w:val="18"/>
              </w:rPr>
              <w:t>III</w:t>
            </w:r>
            <w:r>
              <w:rPr>
                <w:rFonts w:hint="eastAsia" w:asciiTheme="minorEastAsia" w:hAnsiTheme="minorEastAsia" w:cstheme="minorEastAsia"/>
                <w:color w:val="000000"/>
                <w:sz w:val="18"/>
                <w:szCs w:val="18"/>
              </w:rPr>
              <w:fldChar w:fldCharType="end"/>
            </w:r>
            <w:r>
              <w:rPr>
                <w:rFonts w:hint="eastAsia" w:asciiTheme="minorEastAsia" w:hAnsiTheme="minorEastAsia" w:cstheme="minorEastAsia"/>
                <w:color w:val="000000"/>
                <w:sz w:val="18"/>
                <w:szCs w:val="18"/>
              </w:rPr>
              <w:t>、</w:t>
            </w:r>
            <w:r>
              <w:rPr>
                <w:rFonts w:hint="eastAsia" w:asciiTheme="minorEastAsia" w:hAnsiTheme="minorEastAsia" w:cstheme="minorEastAsia"/>
                <w:color w:val="000000"/>
                <w:sz w:val="18"/>
                <w:szCs w:val="18"/>
              </w:rPr>
              <w:fldChar w:fldCharType="begin"/>
            </w:r>
            <w:r>
              <w:rPr>
                <w:rFonts w:hint="eastAsia" w:asciiTheme="minorEastAsia" w:hAnsiTheme="minorEastAsia" w:cstheme="minorEastAsia"/>
                <w:color w:val="000000"/>
                <w:sz w:val="18"/>
                <w:szCs w:val="18"/>
              </w:rPr>
              <w:instrText xml:space="preserve"> = 4 \* ROMAN </w:instrText>
            </w:r>
            <w:r>
              <w:rPr>
                <w:rFonts w:hint="eastAsia" w:asciiTheme="minorEastAsia" w:hAnsiTheme="minorEastAsia" w:cstheme="minorEastAsia"/>
                <w:color w:val="000000"/>
                <w:sz w:val="18"/>
                <w:szCs w:val="18"/>
              </w:rPr>
              <w:fldChar w:fldCharType="separate"/>
            </w:r>
            <w:r>
              <w:rPr>
                <w:rFonts w:hint="eastAsia" w:asciiTheme="minorEastAsia" w:hAnsiTheme="minorEastAsia" w:cstheme="minorEastAsia"/>
                <w:color w:val="000000"/>
                <w:sz w:val="18"/>
                <w:szCs w:val="18"/>
              </w:rPr>
              <w:t>IV</w:t>
            </w:r>
            <w:r>
              <w:rPr>
                <w:rFonts w:hint="eastAsia" w:asciiTheme="minorEastAsia" w:hAnsiTheme="minorEastAsia" w:cstheme="minorEastAsia"/>
                <w:color w:val="000000"/>
                <w:sz w:val="18"/>
                <w:szCs w:val="18"/>
              </w:rPr>
              <w:fldChar w:fldCharType="end"/>
            </w:r>
            <w:r>
              <w:rPr>
                <w:rFonts w:hint="eastAsia" w:asciiTheme="minorEastAsia" w:hAnsiTheme="minorEastAsia" w:cstheme="minorEastAsia"/>
                <w:color w:val="000000"/>
                <w:sz w:val="18"/>
                <w:szCs w:val="18"/>
              </w:rPr>
              <w:t>）</w:t>
            </w:r>
          </w:p>
        </w:tc>
        <w:tc>
          <w:tcPr>
            <w:tcW w:w="797" w:type="dxa"/>
            <w:tcBorders>
              <w:tl2br w:val="nil"/>
              <w:tr2bl w:val="nil"/>
            </w:tcBorders>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tcBorders>
              <w:tl2br w:val="nil"/>
              <w:tr2bl w:val="nil"/>
            </w:tcBorders>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8" w:type="dxa"/>
            <w:tcBorders>
              <w:tl2br w:val="nil"/>
              <w:tr2bl w:val="nil"/>
            </w:tcBorders>
            <w:vAlign w:val="center"/>
          </w:tcPr>
          <w:p>
            <w:pPr>
              <w:jc w:val="center"/>
              <w:rPr>
                <w:rFonts w:ascii="宋体" w:hAnsi="宋体" w:eastAsia="宋体" w:cs="宋体"/>
                <w:color w:val="000000"/>
                <w:sz w:val="18"/>
                <w:szCs w:val="18"/>
              </w:rPr>
            </w:pPr>
          </w:p>
        </w:tc>
        <w:tc>
          <w:tcPr>
            <w:tcW w:w="799" w:type="dxa"/>
            <w:tcBorders>
              <w:tl2br w:val="nil"/>
              <w:tr2bl w:val="nil"/>
            </w:tcBorders>
            <w:vAlign w:val="center"/>
          </w:tcPr>
          <w:p>
            <w:pPr>
              <w:jc w:val="center"/>
              <w:rPr>
                <w:rFonts w:asciiTheme="minorEastAsia" w:hAnsiTheme="minorEastAsia" w:cstheme="minorEastAsia"/>
                <w:color w:val="000000"/>
                <w:sz w:val="18"/>
                <w:szCs w:val="18"/>
              </w:rPr>
            </w:pPr>
          </w:p>
        </w:tc>
        <w:tc>
          <w:tcPr>
            <w:tcW w:w="797" w:type="dxa"/>
            <w:tcBorders>
              <w:tl2br w:val="nil"/>
              <w:tr2bl w:val="nil"/>
            </w:tcBorders>
            <w:vAlign w:val="center"/>
          </w:tcPr>
          <w:p>
            <w:pPr>
              <w:jc w:val="center"/>
              <w:rPr>
                <w:rFonts w:asciiTheme="minorEastAsia" w:hAnsiTheme="minorEastAsia" w:cstheme="minorEastAsia"/>
                <w:color w:val="000000"/>
                <w:sz w:val="18"/>
                <w:szCs w:val="18"/>
              </w:rPr>
            </w:pPr>
          </w:p>
        </w:tc>
        <w:tc>
          <w:tcPr>
            <w:tcW w:w="798" w:type="dxa"/>
            <w:tcBorders>
              <w:tl2br w:val="nil"/>
              <w:tr2bl w:val="nil"/>
            </w:tcBorders>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tcBorders>
              <w:tl2br w:val="nil"/>
              <w:tr2bl w:val="nil"/>
            </w:tcBorders>
            <w:vAlign w:val="center"/>
          </w:tcPr>
          <w:p>
            <w:pPr>
              <w:jc w:val="center"/>
              <w:rPr>
                <w:rFonts w:asciiTheme="minorEastAsia" w:hAnsiTheme="minorEastAsia" w:cstheme="minorEastAsia"/>
                <w:color w:val="000000"/>
                <w:sz w:val="18"/>
                <w:szCs w:val="18"/>
              </w:rPr>
            </w:pPr>
          </w:p>
        </w:tc>
        <w:tc>
          <w:tcPr>
            <w:tcW w:w="798" w:type="dxa"/>
            <w:tcBorders>
              <w:tl2br w:val="nil"/>
              <w:tr2bl w:val="nil"/>
            </w:tcBorders>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tcBorders>
              <w:tl2br w:val="nil"/>
              <w:tr2bl w:val="nil"/>
            </w:tcBorders>
            <w:vAlign w:val="center"/>
          </w:tcPr>
          <w:p>
            <w:pPr>
              <w:jc w:val="left"/>
              <w:rPr>
                <w:rFonts w:ascii="宋体" w:hAnsi="宋体" w:eastAsia="宋体" w:cs="宋体"/>
                <w:color w:val="000000"/>
                <w:sz w:val="18"/>
                <w:szCs w:val="18"/>
              </w:rPr>
            </w:pPr>
            <w:r>
              <w:rPr>
                <w:rFonts w:hint="eastAsia" w:ascii="宋体" w:hAnsi="宋体" w:eastAsia="宋体" w:cs="宋体"/>
                <w:color w:val="000000"/>
                <w:sz w:val="18"/>
                <w:szCs w:val="18"/>
              </w:rPr>
              <w:t>中华优秀传统文化</w:t>
            </w:r>
          </w:p>
        </w:tc>
        <w:tc>
          <w:tcPr>
            <w:tcW w:w="797" w:type="dxa"/>
            <w:tcBorders>
              <w:tl2br w:val="nil"/>
              <w:tr2bl w:val="nil"/>
            </w:tcBorders>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tcBorders>
              <w:tl2br w:val="nil"/>
              <w:tr2bl w:val="nil"/>
            </w:tcBorders>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8" w:type="dxa"/>
            <w:tcBorders>
              <w:tl2br w:val="nil"/>
              <w:tr2bl w:val="nil"/>
            </w:tcBorders>
            <w:vAlign w:val="center"/>
          </w:tcPr>
          <w:p>
            <w:pPr>
              <w:jc w:val="center"/>
              <w:rPr>
                <w:rFonts w:ascii="宋体" w:hAnsi="宋体" w:eastAsia="宋体" w:cs="宋体"/>
                <w:color w:val="000000"/>
                <w:sz w:val="18"/>
                <w:szCs w:val="18"/>
              </w:rPr>
            </w:pPr>
          </w:p>
        </w:tc>
        <w:tc>
          <w:tcPr>
            <w:tcW w:w="799" w:type="dxa"/>
            <w:tcBorders>
              <w:tl2br w:val="nil"/>
              <w:tr2bl w:val="nil"/>
            </w:tcBorders>
            <w:vAlign w:val="center"/>
          </w:tcPr>
          <w:p>
            <w:pPr>
              <w:jc w:val="center"/>
              <w:rPr>
                <w:rFonts w:asciiTheme="minorEastAsia" w:hAnsiTheme="minorEastAsia" w:cstheme="minorEastAsia"/>
                <w:color w:val="000000"/>
                <w:sz w:val="18"/>
                <w:szCs w:val="18"/>
              </w:rPr>
            </w:pPr>
          </w:p>
        </w:tc>
        <w:tc>
          <w:tcPr>
            <w:tcW w:w="797" w:type="dxa"/>
            <w:tcBorders>
              <w:tl2br w:val="nil"/>
              <w:tr2bl w:val="nil"/>
            </w:tcBorders>
            <w:vAlign w:val="center"/>
          </w:tcPr>
          <w:p>
            <w:pPr>
              <w:jc w:val="center"/>
              <w:rPr>
                <w:rFonts w:asciiTheme="minorEastAsia" w:hAnsiTheme="minorEastAsia" w:cstheme="minorEastAsia"/>
                <w:color w:val="000000"/>
                <w:sz w:val="18"/>
                <w:szCs w:val="18"/>
              </w:rPr>
            </w:pPr>
          </w:p>
        </w:tc>
        <w:tc>
          <w:tcPr>
            <w:tcW w:w="798" w:type="dxa"/>
            <w:tcBorders>
              <w:tl2br w:val="nil"/>
              <w:tr2bl w:val="nil"/>
            </w:tcBorders>
            <w:vAlign w:val="center"/>
          </w:tcPr>
          <w:p>
            <w:pPr>
              <w:jc w:val="center"/>
              <w:rPr>
                <w:rFonts w:asciiTheme="minorEastAsia" w:hAnsiTheme="minorEastAsia" w:cstheme="minorEastAsia"/>
                <w:color w:val="000000"/>
                <w:sz w:val="18"/>
                <w:szCs w:val="18"/>
              </w:rPr>
            </w:pPr>
          </w:p>
        </w:tc>
        <w:tc>
          <w:tcPr>
            <w:tcW w:w="798" w:type="dxa"/>
            <w:tcBorders>
              <w:tl2br w:val="nil"/>
              <w:tr2bl w:val="nil"/>
            </w:tcBorders>
            <w:vAlign w:val="center"/>
          </w:tcPr>
          <w:p>
            <w:pPr>
              <w:jc w:val="center"/>
              <w:rPr>
                <w:rFonts w:asciiTheme="minorEastAsia" w:hAnsiTheme="minorEastAsia" w:cstheme="minorEastAsia"/>
                <w:color w:val="000000"/>
                <w:sz w:val="18"/>
                <w:szCs w:val="18"/>
              </w:rPr>
            </w:pPr>
          </w:p>
        </w:tc>
        <w:tc>
          <w:tcPr>
            <w:tcW w:w="798" w:type="dxa"/>
            <w:tcBorders>
              <w:tl2br w:val="nil"/>
              <w:tr2bl w:val="nil"/>
            </w:tcBorders>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971" w:type="dxa"/>
            <w:tcBorders>
              <w:tl2br w:val="nil"/>
              <w:tr2bl w:val="nil"/>
            </w:tcBorders>
            <w:vAlign w:val="center"/>
          </w:tcPr>
          <w:p>
            <w:pPr>
              <w:jc w:val="left"/>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大学体育（I、</w:t>
            </w:r>
            <w:r>
              <w:rPr>
                <w:rFonts w:hint="eastAsia" w:asciiTheme="minorEastAsia" w:hAnsiTheme="minorEastAsia" w:cstheme="minorEastAsia"/>
                <w:color w:val="000000"/>
                <w:sz w:val="18"/>
                <w:szCs w:val="18"/>
              </w:rPr>
              <w:fldChar w:fldCharType="begin"/>
            </w:r>
            <w:r>
              <w:rPr>
                <w:rFonts w:hint="eastAsia" w:asciiTheme="minorEastAsia" w:hAnsiTheme="minorEastAsia" w:cstheme="minorEastAsia"/>
                <w:color w:val="000000"/>
                <w:sz w:val="18"/>
                <w:szCs w:val="18"/>
              </w:rPr>
              <w:instrText xml:space="preserve"> = 2 \* ROMAN </w:instrText>
            </w:r>
            <w:r>
              <w:rPr>
                <w:rFonts w:hint="eastAsia" w:asciiTheme="minorEastAsia" w:hAnsiTheme="minorEastAsia" w:cstheme="minorEastAsia"/>
                <w:color w:val="000000"/>
                <w:sz w:val="18"/>
                <w:szCs w:val="18"/>
              </w:rPr>
              <w:fldChar w:fldCharType="separate"/>
            </w:r>
            <w:r>
              <w:rPr>
                <w:rFonts w:hint="eastAsia" w:asciiTheme="minorEastAsia" w:hAnsiTheme="minorEastAsia" w:cstheme="minorEastAsia"/>
                <w:color w:val="000000"/>
                <w:sz w:val="18"/>
                <w:szCs w:val="18"/>
              </w:rPr>
              <w:t>II</w:t>
            </w:r>
            <w:r>
              <w:rPr>
                <w:rFonts w:hint="eastAsia" w:asciiTheme="minorEastAsia" w:hAnsiTheme="minorEastAsia" w:cstheme="minorEastAsia"/>
                <w:color w:val="000000"/>
                <w:sz w:val="18"/>
                <w:szCs w:val="18"/>
              </w:rPr>
              <w:fldChar w:fldCharType="end"/>
            </w:r>
            <w:r>
              <w:rPr>
                <w:rFonts w:hint="eastAsia" w:asciiTheme="minorEastAsia" w:hAnsiTheme="minorEastAsia" w:cstheme="minorEastAsia"/>
                <w:color w:val="000000"/>
                <w:sz w:val="18"/>
                <w:szCs w:val="18"/>
              </w:rPr>
              <w:t>）</w:t>
            </w:r>
          </w:p>
          <w:p>
            <w:pPr>
              <w:jc w:val="left"/>
              <w:rPr>
                <w:rFonts w:ascii="宋体" w:hAnsi="宋体" w:eastAsia="宋体" w:cs="宋体"/>
                <w:sz w:val="18"/>
                <w:szCs w:val="18"/>
              </w:rPr>
            </w:pPr>
            <w:r>
              <w:rPr>
                <w:rFonts w:hint="eastAsia" w:asciiTheme="minorEastAsia" w:hAnsiTheme="minorEastAsia" w:cstheme="minorEastAsia"/>
                <w:color w:val="000000"/>
                <w:sz w:val="18"/>
                <w:szCs w:val="18"/>
              </w:rPr>
              <w:t>俱乐部制体育（I、</w:t>
            </w:r>
            <w:r>
              <w:rPr>
                <w:rFonts w:hint="eastAsia" w:asciiTheme="minorEastAsia" w:hAnsiTheme="minorEastAsia" w:cstheme="minorEastAsia"/>
                <w:color w:val="000000"/>
                <w:sz w:val="18"/>
                <w:szCs w:val="18"/>
              </w:rPr>
              <w:fldChar w:fldCharType="begin"/>
            </w:r>
            <w:r>
              <w:rPr>
                <w:rFonts w:hint="eastAsia" w:asciiTheme="minorEastAsia" w:hAnsiTheme="minorEastAsia" w:cstheme="minorEastAsia"/>
                <w:color w:val="000000"/>
                <w:sz w:val="18"/>
                <w:szCs w:val="18"/>
              </w:rPr>
              <w:instrText xml:space="preserve"> = 2 \* ROMAN </w:instrText>
            </w:r>
            <w:r>
              <w:rPr>
                <w:rFonts w:hint="eastAsia" w:asciiTheme="minorEastAsia" w:hAnsiTheme="minorEastAsia" w:cstheme="minorEastAsia"/>
                <w:color w:val="000000"/>
                <w:sz w:val="18"/>
                <w:szCs w:val="18"/>
              </w:rPr>
              <w:fldChar w:fldCharType="separate"/>
            </w:r>
            <w:r>
              <w:rPr>
                <w:rFonts w:hint="eastAsia" w:asciiTheme="minorEastAsia" w:hAnsiTheme="minorEastAsia" w:cstheme="minorEastAsia"/>
                <w:color w:val="000000"/>
                <w:sz w:val="18"/>
                <w:szCs w:val="18"/>
              </w:rPr>
              <w:t>II</w:t>
            </w:r>
            <w:r>
              <w:rPr>
                <w:rFonts w:hint="eastAsia" w:asciiTheme="minorEastAsia" w:hAnsiTheme="minorEastAsia" w:cstheme="minorEastAsia"/>
                <w:color w:val="000000"/>
                <w:sz w:val="18"/>
                <w:szCs w:val="18"/>
              </w:rPr>
              <w:fldChar w:fldCharType="end"/>
            </w:r>
            <w:r>
              <w:rPr>
                <w:rFonts w:hint="eastAsia" w:asciiTheme="minorEastAsia" w:hAnsiTheme="minorEastAsia" w:cstheme="minorEastAsia"/>
                <w:color w:val="000000"/>
                <w:sz w:val="18"/>
                <w:szCs w:val="18"/>
              </w:rPr>
              <w:t>）</w:t>
            </w:r>
          </w:p>
        </w:tc>
        <w:tc>
          <w:tcPr>
            <w:tcW w:w="797" w:type="dxa"/>
            <w:tcBorders>
              <w:tl2br w:val="nil"/>
              <w:tr2bl w:val="nil"/>
            </w:tcBorders>
            <w:vAlign w:val="center"/>
          </w:tcPr>
          <w:p>
            <w:pPr>
              <w:jc w:val="center"/>
              <w:rPr>
                <w:rFonts w:ascii="宋体" w:hAnsi="宋体" w:eastAsia="宋体" w:cs="宋体"/>
                <w:color w:val="000000"/>
                <w:sz w:val="18"/>
                <w:szCs w:val="18"/>
              </w:rPr>
            </w:pPr>
          </w:p>
        </w:tc>
        <w:tc>
          <w:tcPr>
            <w:tcW w:w="798" w:type="dxa"/>
            <w:tcBorders>
              <w:tl2br w:val="nil"/>
              <w:tr2bl w:val="nil"/>
            </w:tcBorders>
            <w:vAlign w:val="center"/>
          </w:tcPr>
          <w:p>
            <w:pPr>
              <w:jc w:val="center"/>
              <w:rPr>
                <w:rFonts w:ascii="宋体" w:hAnsi="宋体" w:eastAsia="宋体" w:cs="宋体"/>
                <w:color w:val="000000"/>
                <w:sz w:val="18"/>
                <w:szCs w:val="18"/>
              </w:rPr>
            </w:pPr>
          </w:p>
        </w:tc>
        <w:tc>
          <w:tcPr>
            <w:tcW w:w="798" w:type="dxa"/>
            <w:tcBorders>
              <w:tl2br w:val="nil"/>
              <w:tr2bl w:val="nil"/>
            </w:tcBorders>
            <w:vAlign w:val="center"/>
          </w:tcPr>
          <w:p>
            <w:pPr>
              <w:jc w:val="center"/>
              <w:rPr>
                <w:rFonts w:ascii="宋体" w:hAnsi="宋体" w:eastAsia="宋体" w:cs="宋体"/>
                <w:color w:val="000000"/>
                <w:sz w:val="18"/>
                <w:szCs w:val="18"/>
              </w:rPr>
            </w:pPr>
          </w:p>
        </w:tc>
        <w:tc>
          <w:tcPr>
            <w:tcW w:w="799" w:type="dxa"/>
            <w:tcBorders>
              <w:tl2br w:val="nil"/>
              <w:tr2bl w:val="nil"/>
            </w:tcBorders>
            <w:vAlign w:val="center"/>
          </w:tcPr>
          <w:p>
            <w:pPr>
              <w:jc w:val="center"/>
              <w:rPr>
                <w:rFonts w:asciiTheme="minorEastAsia" w:hAnsiTheme="minorEastAsia" w:cstheme="minorEastAsia"/>
                <w:color w:val="000000"/>
                <w:sz w:val="18"/>
                <w:szCs w:val="18"/>
              </w:rPr>
            </w:pPr>
          </w:p>
        </w:tc>
        <w:tc>
          <w:tcPr>
            <w:tcW w:w="797" w:type="dxa"/>
            <w:tcBorders>
              <w:tl2br w:val="nil"/>
              <w:tr2bl w:val="nil"/>
            </w:tcBorders>
            <w:vAlign w:val="center"/>
          </w:tcPr>
          <w:p>
            <w:pPr>
              <w:jc w:val="center"/>
              <w:rPr>
                <w:rFonts w:asciiTheme="minorEastAsia" w:hAnsiTheme="minorEastAsia" w:cstheme="minorEastAsia"/>
                <w:color w:val="000000"/>
                <w:sz w:val="18"/>
                <w:szCs w:val="18"/>
              </w:rPr>
            </w:pPr>
          </w:p>
        </w:tc>
        <w:tc>
          <w:tcPr>
            <w:tcW w:w="798" w:type="dxa"/>
            <w:tcBorders>
              <w:tl2br w:val="nil"/>
              <w:tr2bl w:val="nil"/>
            </w:tcBorders>
            <w:vAlign w:val="center"/>
          </w:tcPr>
          <w:p>
            <w:pPr>
              <w:jc w:val="center"/>
              <w:rPr>
                <w:rFonts w:asciiTheme="minorEastAsia" w:hAnsiTheme="minorEastAsia" w:cstheme="minorEastAsia"/>
                <w:color w:val="000000"/>
                <w:sz w:val="18"/>
                <w:szCs w:val="18"/>
              </w:rPr>
            </w:pPr>
          </w:p>
        </w:tc>
        <w:tc>
          <w:tcPr>
            <w:tcW w:w="798" w:type="dxa"/>
            <w:tcBorders>
              <w:tl2br w:val="nil"/>
              <w:tr2bl w:val="nil"/>
            </w:tcBorders>
            <w:vAlign w:val="center"/>
          </w:tcPr>
          <w:p>
            <w:pPr>
              <w:jc w:val="center"/>
              <w:rPr>
                <w:rFonts w:asciiTheme="minorEastAsia" w:hAnsiTheme="minorEastAsia" w:cstheme="minorEastAsia"/>
                <w:color w:val="000000"/>
                <w:sz w:val="18"/>
                <w:szCs w:val="18"/>
              </w:rPr>
            </w:pPr>
          </w:p>
        </w:tc>
        <w:tc>
          <w:tcPr>
            <w:tcW w:w="798" w:type="dxa"/>
            <w:tcBorders>
              <w:tl2br w:val="nil"/>
              <w:tr2bl w:val="nil"/>
            </w:tcBorders>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jc w:val="left"/>
              <w:rPr>
                <w:rFonts w:ascii="宋体" w:hAnsi="宋体" w:eastAsia="宋体" w:cs="宋体"/>
                <w:sz w:val="18"/>
                <w:szCs w:val="18"/>
              </w:rPr>
            </w:pPr>
            <w:r>
              <w:rPr>
                <w:rFonts w:hint="eastAsia" w:asciiTheme="minorEastAsia" w:hAnsiTheme="minorEastAsia" w:cstheme="minorEastAsia"/>
                <w:color w:val="000000"/>
                <w:sz w:val="18"/>
                <w:szCs w:val="18"/>
              </w:rPr>
              <w:t>军事理论</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jc w:val="left"/>
              <w:rPr>
                <w:rFonts w:ascii="宋体" w:hAnsi="宋体" w:eastAsia="宋体" w:cs="宋体"/>
                <w:sz w:val="18"/>
                <w:szCs w:val="18"/>
              </w:rPr>
            </w:pPr>
            <w:r>
              <w:rPr>
                <w:rFonts w:hint="eastAsia" w:asciiTheme="minorEastAsia" w:hAnsiTheme="minorEastAsia" w:cstheme="minorEastAsia"/>
                <w:color w:val="000000"/>
                <w:sz w:val="18"/>
                <w:szCs w:val="18"/>
              </w:rPr>
              <w:t>创新创业教育</w:t>
            </w:r>
          </w:p>
        </w:tc>
        <w:tc>
          <w:tcPr>
            <w:tcW w:w="797"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jc w:val="left"/>
              <w:rPr>
                <w:rFonts w:ascii="宋体" w:hAnsi="宋体" w:eastAsia="宋体" w:cs="宋体"/>
                <w:sz w:val="18"/>
                <w:szCs w:val="18"/>
              </w:rPr>
            </w:pPr>
            <w:r>
              <w:rPr>
                <w:rFonts w:hint="eastAsia" w:asciiTheme="minorEastAsia" w:hAnsiTheme="minorEastAsia" w:cstheme="minorEastAsia"/>
                <w:color w:val="000000"/>
                <w:sz w:val="18"/>
                <w:szCs w:val="18"/>
              </w:rPr>
              <w:t>大学生心理健康教育</w:t>
            </w:r>
          </w:p>
        </w:tc>
        <w:tc>
          <w:tcPr>
            <w:tcW w:w="797" w:type="dxa"/>
            <w:vAlign w:val="center"/>
          </w:tcPr>
          <w:p>
            <w:pPr>
              <w:jc w:val="center"/>
              <w:rPr>
                <w:rFonts w:ascii="宋体" w:hAnsi="宋体" w:eastAsia="宋体" w:cs="宋体"/>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971" w:type="dxa"/>
            <w:vAlign w:val="center"/>
          </w:tcPr>
          <w:p>
            <w:pPr>
              <w:jc w:val="left"/>
              <w:rPr>
                <w:rFonts w:ascii="宋体" w:hAnsi="宋体" w:cs="宋体"/>
                <w:sz w:val="18"/>
                <w:szCs w:val="18"/>
              </w:rPr>
            </w:pPr>
            <w:r>
              <w:rPr>
                <w:rFonts w:hint="eastAsia" w:asciiTheme="minorEastAsia" w:hAnsiTheme="minorEastAsia" w:cstheme="minorEastAsia"/>
                <w:color w:val="000000"/>
                <w:sz w:val="18"/>
                <w:szCs w:val="18"/>
              </w:rPr>
              <w:t>大学生职业生涯发展与就业指导(上）（下)</w:t>
            </w:r>
          </w:p>
        </w:tc>
        <w:tc>
          <w:tcPr>
            <w:tcW w:w="797" w:type="dxa"/>
            <w:vAlign w:val="center"/>
          </w:tcPr>
          <w:p>
            <w:pPr>
              <w:jc w:val="center"/>
              <w:rPr>
                <w:rFonts w:ascii="宋体" w:hAnsi="宋体" w:eastAsia="宋体" w:cs="宋体"/>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971" w:type="dxa"/>
            <w:vAlign w:val="center"/>
          </w:tcPr>
          <w:p>
            <w:pPr>
              <w:jc w:val="left"/>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数学课（</w:t>
            </w:r>
          </w:p>
          <w:p>
            <w:pPr>
              <w:jc w:val="left"/>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1.高等数学JI</w:t>
            </w:r>
          </w:p>
          <w:p>
            <w:pPr>
              <w:jc w:val="left"/>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2.高等数学JII</w:t>
            </w:r>
          </w:p>
          <w:p>
            <w:pPr>
              <w:jc w:val="left"/>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3.线性代数与线性规划</w:t>
            </w:r>
          </w:p>
          <w:p>
            <w:pPr>
              <w:jc w:val="left"/>
              <w:rPr>
                <w:rFonts w:ascii="宋体" w:hAnsi="宋体" w:eastAsia="宋体" w:cs="宋体"/>
                <w:color w:val="000000"/>
                <w:sz w:val="18"/>
                <w:szCs w:val="18"/>
              </w:rPr>
            </w:pPr>
            <w:r>
              <w:rPr>
                <w:rFonts w:hint="eastAsia" w:asciiTheme="minorEastAsia" w:hAnsiTheme="minorEastAsia" w:cstheme="minorEastAsia"/>
                <w:color w:val="000000"/>
                <w:sz w:val="18"/>
                <w:szCs w:val="18"/>
              </w:rPr>
              <w:t>4.概率论与数理统计）</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EXCEL高级应用</w:t>
            </w:r>
          </w:p>
        </w:tc>
        <w:tc>
          <w:tcPr>
            <w:tcW w:w="797"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微观经济学</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基础会计</w:t>
            </w:r>
          </w:p>
        </w:tc>
        <w:tc>
          <w:tcPr>
            <w:tcW w:w="797"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管理学原理</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宏观经济学</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国际贸易理论与政策</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市场营销</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国际经济学</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国际金融</w:t>
            </w:r>
          </w:p>
        </w:tc>
        <w:tc>
          <w:tcPr>
            <w:tcW w:w="797"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统计学</w:t>
            </w:r>
          </w:p>
        </w:tc>
        <w:tc>
          <w:tcPr>
            <w:tcW w:w="797"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Python程序设计基础</w:t>
            </w:r>
          </w:p>
        </w:tc>
        <w:tc>
          <w:tcPr>
            <w:tcW w:w="797"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国际贸易实务</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国际市场营销</w:t>
            </w:r>
          </w:p>
        </w:tc>
        <w:tc>
          <w:tcPr>
            <w:tcW w:w="797"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国际商法</w:t>
            </w:r>
          </w:p>
        </w:tc>
        <w:tc>
          <w:tcPr>
            <w:tcW w:w="797"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进出口单证</w:t>
            </w:r>
          </w:p>
        </w:tc>
        <w:tc>
          <w:tcPr>
            <w:tcW w:w="797"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国际结算</w:t>
            </w:r>
          </w:p>
        </w:tc>
        <w:tc>
          <w:tcPr>
            <w:tcW w:w="797"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报检与报关实务</w:t>
            </w:r>
          </w:p>
        </w:tc>
        <w:tc>
          <w:tcPr>
            <w:tcW w:w="797"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商务谈判</w:t>
            </w:r>
          </w:p>
        </w:tc>
        <w:tc>
          <w:tcPr>
            <w:tcW w:w="797"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外贸函电</w:t>
            </w:r>
          </w:p>
        </w:tc>
        <w:tc>
          <w:tcPr>
            <w:tcW w:w="797"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跨境电商</w:t>
            </w:r>
          </w:p>
        </w:tc>
        <w:tc>
          <w:tcPr>
            <w:tcW w:w="797"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出口业务操作</w:t>
            </w:r>
          </w:p>
        </w:tc>
        <w:tc>
          <w:tcPr>
            <w:tcW w:w="797"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国际经济法</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产业经济学</w:t>
            </w:r>
          </w:p>
        </w:tc>
        <w:tc>
          <w:tcPr>
            <w:tcW w:w="797" w:type="dxa"/>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国际物流</w:t>
            </w:r>
          </w:p>
        </w:tc>
        <w:tc>
          <w:tcPr>
            <w:tcW w:w="797"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国际投资</w:t>
            </w:r>
          </w:p>
        </w:tc>
        <w:tc>
          <w:tcPr>
            <w:tcW w:w="797"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商务数据分析</w:t>
            </w:r>
          </w:p>
        </w:tc>
        <w:tc>
          <w:tcPr>
            <w:tcW w:w="797" w:type="dxa"/>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国际贸易地理</w:t>
            </w:r>
          </w:p>
        </w:tc>
        <w:tc>
          <w:tcPr>
            <w:tcW w:w="797"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集装箱运输实务</w:t>
            </w:r>
          </w:p>
        </w:tc>
        <w:tc>
          <w:tcPr>
            <w:tcW w:w="797"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商品学</w:t>
            </w:r>
          </w:p>
        </w:tc>
        <w:tc>
          <w:tcPr>
            <w:tcW w:w="797"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网络营销</w:t>
            </w:r>
          </w:p>
        </w:tc>
        <w:tc>
          <w:tcPr>
            <w:tcW w:w="797"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电子商务</w:t>
            </w:r>
          </w:p>
        </w:tc>
        <w:tc>
          <w:tcPr>
            <w:tcW w:w="797"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合同法</w:t>
            </w:r>
          </w:p>
        </w:tc>
        <w:tc>
          <w:tcPr>
            <w:tcW w:w="797"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区域经济学</w:t>
            </w:r>
          </w:p>
        </w:tc>
        <w:tc>
          <w:tcPr>
            <w:tcW w:w="797"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shd w:val="clear" w:color="auto" w:fill="auto"/>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国际货代业务操作</w:t>
            </w:r>
          </w:p>
        </w:tc>
        <w:tc>
          <w:tcPr>
            <w:tcW w:w="797" w:type="dxa"/>
            <w:shd w:val="clear" w:color="auto" w:fill="auto"/>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shd w:val="clear" w:color="auto" w:fill="auto"/>
            <w:vAlign w:val="center"/>
          </w:tcPr>
          <w:p>
            <w:pPr>
              <w:jc w:val="center"/>
              <w:rPr>
                <w:rFonts w:ascii="宋体" w:hAnsi="宋体" w:eastAsia="宋体" w:cs="宋体"/>
                <w:color w:val="000000"/>
                <w:sz w:val="18"/>
                <w:szCs w:val="18"/>
              </w:rPr>
            </w:pPr>
          </w:p>
        </w:tc>
        <w:tc>
          <w:tcPr>
            <w:tcW w:w="798" w:type="dxa"/>
            <w:shd w:val="clear" w:color="auto" w:fill="auto"/>
            <w:vAlign w:val="center"/>
          </w:tcPr>
          <w:p>
            <w:pPr>
              <w:jc w:val="center"/>
              <w:rPr>
                <w:rFonts w:ascii="宋体" w:hAnsi="宋体" w:eastAsia="宋体" w:cs="宋体"/>
                <w:color w:val="000000"/>
                <w:sz w:val="18"/>
                <w:szCs w:val="18"/>
              </w:rPr>
            </w:pPr>
          </w:p>
        </w:tc>
        <w:tc>
          <w:tcPr>
            <w:tcW w:w="799" w:type="dxa"/>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shd w:val="clear" w:color="auto" w:fill="auto"/>
            <w:vAlign w:val="center"/>
          </w:tcPr>
          <w:p>
            <w:pPr>
              <w:jc w:val="center"/>
              <w:rPr>
                <w:rFonts w:asciiTheme="minorEastAsia" w:hAnsiTheme="minorEastAsia" w:cstheme="minorEastAsia"/>
                <w:color w:val="000000"/>
                <w:sz w:val="18"/>
                <w:szCs w:val="18"/>
              </w:rPr>
            </w:pPr>
          </w:p>
        </w:tc>
        <w:tc>
          <w:tcPr>
            <w:tcW w:w="798" w:type="dxa"/>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shd w:val="clear" w:color="auto" w:fill="auto"/>
            <w:vAlign w:val="center"/>
          </w:tcPr>
          <w:p>
            <w:pPr>
              <w:jc w:val="center"/>
              <w:rPr>
                <w:rFonts w:asciiTheme="minorEastAsia" w:hAnsiTheme="minorEastAsia" w:cstheme="minorEastAsia"/>
                <w:color w:val="000000"/>
                <w:sz w:val="18"/>
                <w:szCs w:val="18"/>
              </w:rPr>
            </w:pPr>
          </w:p>
        </w:tc>
        <w:tc>
          <w:tcPr>
            <w:tcW w:w="798" w:type="dxa"/>
            <w:shd w:val="clear" w:color="auto" w:fill="auto"/>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国际货物运输与保险</w:t>
            </w:r>
          </w:p>
        </w:tc>
        <w:tc>
          <w:tcPr>
            <w:tcW w:w="797"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管理信息系统</w:t>
            </w:r>
          </w:p>
        </w:tc>
        <w:tc>
          <w:tcPr>
            <w:tcW w:w="797"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跨境电商图像处理</w:t>
            </w:r>
          </w:p>
        </w:tc>
        <w:tc>
          <w:tcPr>
            <w:tcW w:w="797"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跨国公司经营与管理</w:t>
            </w:r>
          </w:p>
        </w:tc>
        <w:tc>
          <w:tcPr>
            <w:tcW w:w="797"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国际经济合作</w:t>
            </w:r>
          </w:p>
        </w:tc>
        <w:tc>
          <w:tcPr>
            <w:tcW w:w="797"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个人理财</w:t>
            </w:r>
          </w:p>
        </w:tc>
        <w:tc>
          <w:tcPr>
            <w:tcW w:w="797"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人力资源管理</w:t>
            </w:r>
          </w:p>
        </w:tc>
        <w:tc>
          <w:tcPr>
            <w:tcW w:w="797"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市场调查与分析</w:t>
            </w:r>
          </w:p>
        </w:tc>
        <w:tc>
          <w:tcPr>
            <w:tcW w:w="797"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管理运筹学</w:t>
            </w:r>
          </w:p>
        </w:tc>
        <w:tc>
          <w:tcPr>
            <w:tcW w:w="797"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网店的运营与管理</w:t>
            </w:r>
          </w:p>
        </w:tc>
        <w:tc>
          <w:tcPr>
            <w:tcW w:w="797"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日语Ⅰ</w:t>
            </w:r>
          </w:p>
        </w:tc>
        <w:tc>
          <w:tcPr>
            <w:tcW w:w="797"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韩语Ⅰ</w:t>
            </w:r>
          </w:p>
        </w:tc>
        <w:tc>
          <w:tcPr>
            <w:tcW w:w="797"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俄语Ⅰ</w:t>
            </w:r>
          </w:p>
        </w:tc>
        <w:tc>
          <w:tcPr>
            <w:tcW w:w="797"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商务英语</w:t>
            </w:r>
          </w:p>
        </w:tc>
        <w:tc>
          <w:tcPr>
            <w:tcW w:w="797"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日语Ⅱ</w:t>
            </w:r>
          </w:p>
        </w:tc>
        <w:tc>
          <w:tcPr>
            <w:tcW w:w="797"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韩语Ⅱ</w:t>
            </w:r>
          </w:p>
        </w:tc>
        <w:tc>
          <w:tcPr>
            <w:tcW w:w="797"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俄语Ⅱ</w:t>
            </w:r>
          </w:p>
        </w:tc>
        <w:tc>
          <w:tcPr>
            <w:tcW w:w="797"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商务礼仪</w:t>
            </w:r>
          </w:p>
        </w:tc>
        <w:tc>
          <w:tcPr>
            <w:tcW w:w="797"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论文设计与写作</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rPr>
                <w:rFonts w:ascii="宋体" w:hAnsi="宋体" w:cs="宋体"/>
                <w:kern w:val="0"/>
                <w:sz w:val="18"/>
                <w:szCs w:val="18"/>
              </w:rPr>
            </w:pPr>
            <w:r>
              <w:rPr>
                <w:rFonts w:hint="eastAsia" w:ascii="宋体" w:hAnsi="宋体" w:cs="宋体"/>
                <w:kern w:val="0"/>
                <w:sz w:val="18"/>
                <w:szCs w:val="18"/>
              </w:rPr>
              <w:t>入学教育、军事技能</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rPr>
                <w:rFonts w:ascii="宋体" w:hAnsi="宋体" w:cs="宋体"/>
                <w:kern w:val="0"/>
                <w:sz w:val="18"/>
                <w:szCs w:val="18"/>
              </w:rPr>
            </w:pPr>
            <w:r>
              <w:rPr>
                <w:rFonts w:hint="eastAsia" w:ascii="宋体" w:hAnsi="宋体" w:cs="宋体"/>
                <w:kern w:val="0"/>
                <w:sz w:val="18"/>
                <w:szCs w:val="18"/>
              </w:rPr>
              <w:t>专业与公益劳动</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rPr>
                <w:rFonts w:ascii="宋体" w:hAnsi="宋体" w:cs="宋体"/>
                <w:kern w:val="0"/>
                <w:sz w:val="18"/>
                <w:szCs w:val="18"/>
              </w:rPr>
            </w:pPr>
            <w:r>
              <w:rPr>
                <w:rFonts w:hint="eastAsia" w:ascii="宋体" w:hAnsi="宋体" w:cs="宋体"/>
                <w:kern w:val="0"/>
                <w:sz w:val="18"/>
                <w:szCs w:val="18"/>
              </w:rPr>
              <w:t>大学生体质健康测试</w:t>
            </w:r>
          </w:p>
        </w:tc>
        <w:tc>
          <w:tcPr>
            <w:tcW w:w="797"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rPr>
                <w:rFonts w:ascii="宋体" w:hAnsi="宋体" w:cs="宋体"/>
                <w:kern w:val="0"/>
                <w:sz w:val="18"/>
                <w:szCs w:val="18"/>
              </w:rPr>
            </w:pPr>
            <w:r>
              <w:rPr>
                <w:rFonts w:hint="eastAsia" w:ascii="宋体" w:hAnsi="宋体" w:cs="宋体"/>
                <w:kern w:val="0"/>
                <w:sz w:val="18"/>
                <w:szCs w:val="18"/>
              </w:rPr>
              <w:t>思想政治理论课实践教学</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971" w:type="dxa"/>
            <w:vAlign w:val="center"/>
          </w:tcPr>
          <w:p>
            <w:pPr>
              <w:widowControl/>
              <w:rPr>
                <w:rFonts w:ascii="宋体" w:hAnsi="宋体" w:cs="宋体"/>
                <w:kern w:val="0"/>
                <w:sz w:val="18"/>
                <w:szCs w:val="18"/>
              </w:rPr>
            </w:pPr>
            <w:r>
              <w:rPr>
                <w:rFonts w:hint="eastAsia" w:ascii="宋体" w:hAnsi="宋体" w:cs="宋体"/>
                <w:sz w:val="18"/>
                <w:szCs w:val="18"/>
              </w:rPr>
              <w:t>《大学生职业生涯发展与就业指导》实践教学</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rPr>
                <w:rFonts w:ascii="宋体" w:hAnsi="宋体" w:cs="宋体"/>
                <w:kern w:val="0"/>
                <w:sz w:val="18"/>
                <w:szCs w:val="18"/>
              </w:rPr>
            </w:pPr>
            <w:r>
              <w:rPr>
                <w:rFonts w:hint="eastAsia" w:ascii="宋体" w:hAnsi="宋体" w:cs="宋体"/>
                <w:kern w:val="0"/>
                <w:sz w:val="18"/>
                <w:szCs w:val="18"/>
              </w:rPr>
              <w:t>社会实践与调查报告</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rPr>
                <w:rFonts w:ascii="宋体" w:hAnsi="宋体" w:cs="宋体"/>
                <w:kern w:val="0"/>
                <w:sz w:val="18"/>
                <w:szCs w:val="18"/>
              </w:rPr>
            </w:pPr>
            <w:r>
              <w:rPr>
                <w:rFonts w:hint="eastAsia" w:ascii="宋体" w:hAnsi="宋体" w:cs="宋体"/>
                <w:kern w:val="0"/>
                <w:sz w:val="18"/>
                <w:szCs w:val="18"/>
              </w:rPr>
              <w:t>创新创业实践教学</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rPr>
                <w:rFonts w:ascii="宋体" w:hAnsi="宋体" w:cs="宋体"/>
                <w:kern w:val="0"/>
                <w:sz w:val="18"/>
                <w:szCs w:val="18"/>
              </w:rPr>
            </w:pPr>
            <w:r>
              <w:rPr>
                <w:rFonts w:hint="eastAsia" w:ascii="宋体" w:hAnsi="宋体" w:cs="宋体"/>
                <w:kern w:val="0"/>
                <w:sz w:val="18"/>
                <w:szCs w:val="18"/>
              </w:rPr>
              <w:t>普通话水平测试</w:t>
            </w:r>
          </w:p>
        </w:tc>
        <w:tc>
          <w:tcPr>
            <w:tcW w:w="797"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rPr>
                <w:rFonts w:ascii="宋体" w:hAnsi="宋体" w:cs="宋体"/>
                <w:kern w:val="0"/>
                <w:sz w:val="18"/>
                <w:szCs w:val="18"/>
              </w:rPr>
            </w:pPr>
            <w:r>
              <w:rPr>
                <w:rFonts w:hint="eastAsia" w:ascii="宋体" w:hAnsi="宋体" w:cs="宋体"/>
                <w:kern w:val="0"/>
                <w:sz w:val="18"/>
                <w:szCs w:val="18"/>
              </w:rPr>
              <w:t>毕业教育</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经济学教学实习</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市场营销教学实习</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跨境电商综合认识实习</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企业运营仿真综合实训</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tabs>
                <w:tab w:val="left" w:pos="231"/>
              </w:tabs>
              <w:jc w:val="left"/>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ab/>
            </w: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国际贸易综合教学实习</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毕业实习及报告</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L</w:t>
            </w:r>
          </w:p>
        </w:tc>
        <w:tc>
          <w:tcPr>
            <w:tcW w:w="798" w:type="dxa"/>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毕业论文（设计）</w:t>
            </w:r>
          </w:p>
        </w:tc>
        <w:tc>
          <w:tcPr>
            <w:tcW w:w="797"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L</w:t>
            </w:r>
          </w:p>
        </w:tc>
        <w:tc>
          <w:tcPr>
            <w:tcW w:w="7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M</w:t>
            </w: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r>
    </w:tbl>
    <w:p>
      <w:pPr>
        <w:spacing w:line="460" w:lineRule="exact"/>
        <w:ind w:firstLine="360" w:firstLineChars="200"/>
        <w:rPr>
          <w:rFonts w:ascii="宋体" w:hAnsi="宋体" w:eastAsia="宋体" w:cs="宋体"/>
          <w:sz w:val="18"/>
          <w:szCs w:val="18"/>
        </w:rPr>
      </w:pPr>
      <w:r>
        <w:rPr>
          <w:rFonts w:hint="eastAsia" w:ascii="宋体" w:hAnsi="宋体" w:eastAsia="宋体" w:cs="宋体"/>
          <w:sz w:val="18"/>
          <w:szCs w:val="18"/>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 xml:space="preserve">三、主干学科 </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应用经济学</w:t>
      </w: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四、核心课程</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微观经济学、宏观经济学、国际经济学、国际贸易理论与政策、国际贸易实务、国际金融、国际市场营销、国际商法、商务谈判、外贸函电、进出口单证、国际结算、报检与报关实务、跨境电商、出口业务操作</w:t>
      </w: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五、主要实践性教学环节</w:t>
      </w:r>
    </w:p>
    <w:p>
      <w:pPr>
        <w:spacing w:line="460" w:lineRule="exact"/>
        <w:ind w:firstLine="480" w:firstLineChars="200"/>
        <w:rPr>
          <w:sz w:val="24"/>
        </w:rPr>
      </w:pPr>
      <w:r>
        <w:rPr>
          <w:rFonts w:hint="eastAsia"/>
          <w:sz w:val="24"/>
        </w:rPr>
        <w:t>经济学教学实习、市场营销教学实习、跨境电商综合认识实习、企业运营仿真综合实训、国际贸易综合教学实习</w:t>
      </w: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六、主要专业实验</w:t>
      </w:r>
    </w:p>
    <w:p>
      <w:pPr>
        <w:spacing w:line="460" w:lineRule="exact"/>
        <w:ind w:firstLine="480" w:firstLineChars="200"/>
        <w:rPr>
          <w:sz w:val="24"/>
        </w:rPr>
      </w:pPr>
      <w:r>
        <w:rPr>
          <w:rFonts w:hint="eastAsia"/>
          <w:sz w:val="24"/>
        </w:rPr>
        <w:t>统计学实验（课内）、商务谈判实验（课内）、报检与报关实务实验（课内）、进出口单证实验（课内）、出口业务操作实验、跨境电商实验（课内）、</w:t>
      </w:r>
      <w:r>
        <w:rPr>
          <w:rFonts w:hint="eastAsia" w:ascii="宋体" w:hAnsi="宋体" w:eastAsia="宋体" w:cs="宋体"/>
          <w:sz w:val="24"/>
        </w:rPr>
        <w:t>Python</w:t>
      </w:r>
      <w:r>
        <w:rPr>
          <w:rFonts w:hint="eastAsia"/>
          <w:sz w:val="24"/>
        </w:rPr>
        <w:t>程序设计基础（课内）</w:t>
      </w: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七、修业年限</w:t>
      </w:r>
    </w:p>
    <w:p>
      <w:pPr>
        <w:spacing w:line="460" w:lineRule="exact"/>
        <w:ind w:firstLine="480" w:firstLineChars="200"/>
        <w:rPr>
          <w:sz w:val="24"/>
        </w:rPr>
      </w:pPr>
      <w:r>
        <w:rPr>
          <w:rFonts w:hint="eastAsia"/>
          <w:sz w:val="24"/>
        </w:rPr>
        <w:t>基本学制：四年</w:t>
      </w:r>
    </w:p>
    <w:p>
      <w:pPr>
        <w:spacing w:line="460" w:lineRule="exact"/>
        <w:ind w:firstLine="480" w:firstLineChars="200"/>
        <w:rPr>
          <w:sz w:val="24"/>
        </w:rPr>
      </w:pPr>
      <w:r>
        <w:rPr>
          <w:rFonts w:hint="eastAsia"/>
          <w:sz w:val="24"/>
        </w:rPr>
        <w:t>最长学习年限：八年</w:t>
      </w: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 xml:space="preserve">八、授予学位 </w:t>
      </w:r>
    </w:p>
    <w:p>
      <w:pPr>
        <w:spacing w:line="460" w:lineRule="exact"/>
        <w:ind w:firstLine="480" w:firstLineChars="200"/>
        <w:rPr>
          <w:sz w:val="24"/>
        </w:rPr>
      </w:pPr>
      <w:r>
        <w:rPr>
          <w:rFonts w:hint="eastAsia"/>
          <w:sz w:val="24"/>
        </w:rPr>
        <w:t>经济学学士</w:t>
      </w:r>
    </w:p>
    <w:p>
      <w:pPr>
        <w:spacing w:line="460" w:lineRule="exact"/>
        <w:ind w:firstLine="562" w:firstLineChars="200"/>
        <w:rPr>
          <w:rFonts w:hint="eastAsia" w:asciiTheme="minorEastAsia" w:hAnsiTheme="minorEastAsia" w:cstheme="minorEastAsia"/>
          <w:b/>
          <w:bCs/>
          <w:sz w:val="28"/>
          <w:szCs w:val="28"/>
        </w:rPr>
      </w:pPr>
    </w:p>
    <w:p>
      <w:pPr>
        <w:spacing w:line="460" w:lineRule="exact"/>
        <w:ind w:firstLine="562" w:firstLineChars="200"/>
        <w:rPr>
          <w:rFonts w:hint="eastAsia" w:asciiTheme="minorEastAsia" w:hAnsiTheme="minorEastAsia" w:cstheme="minorEastAsia"/>
          <w:b/>
          <w:bCs/>
          <w:sz w:val="28"/>
          <w:szCs w:val="28"/>
        </w:rPr>
      </w:pPr>
    </w:p>
    <w:p>
      <w:pPr>
        <w:spacing w:line="460" w:lineRule="exact"/>
        <w:ind w:firstLine="562" w:firstLineChars="200"/>
        <w:rPr>
          <w:rFonts w:hint="eastAsia" w:asciiTheme="minorEastAsia" w:hAnsiTheme="minorEastAsia" w:cstheme="minorEastAsia"/>
          <w:b/>
          <w:bCs/>
          <w:sz w:val="28"/>
          <w:szCs w:val="28"/>
        </w:rPr>
      </w:pPr>
    </w:p>
    <w:p>
      <w:pPr>
        <w:spacing w:line="460" w:lineRule="exact"/>
        <w:ind w:firstLine="562" w:firstLineChars="200"/>
        <w:rPr>
          <w:rFonts w:hint="eastAsia" w:asciiTheme="minorEastAsia" w:hAnsiTheme="minorEastAsia" w:cstheme="minorEastAsia"/>
          <w:b/>
          <w:bCs/>
          <w:sz w:val="28"/>
          <w:szCs w:val="28"/>
        </w:rPr>
      </w:pP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九、全学程时间分配</w:t>
      </w:r>
    </w:p>
    <w:p>
      <w:pPr>
        <w:spacing w:line="460" w:lineRule="exact"/>
        <w:ind w:firstLine="420" w:firstLineChars="200"/>
        <w:jc w:val="left"/>
        <w:rPr>
          <w:szCs w:val="21"/>
        </w:rPr>
      </w:pPr>
      <w:r>
        <w:rPr>
          <w:rFonts w:hint="eastAsia" w:asciiTheme="minorEastAsia" w:hAnsiTheme="minorEastAsia" w:cstheme="minorEastAsia"/>
          <w:szCs w:val="21"/>
        </w:rPr>
        <w:t>表2                                                        国际经济与贸易专业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967"/>
        <w:gridCol w:w="969"/>
        <w:gridCol w:w="1333"/>
        <w:gridCol w:w="1955"/>
        <w:gridCol w:w="1277"/>
        <w:gridCol w:w="857"/>
        <w:gridCol w:w="86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202" w:type="dxa"/>
            <w:vMerge w:val="restart"/>
            <w:tcBorders>
              <w:tl2br w:val="nil"/>
              <w:tr2bl w:val="nil"/>
            </w:tcBorders>
            <w:vAlign w:val="center"/>
          </w:tcPr>
          <w:p>
            <w:pPr>
              <w:widowControl/>
              <w:jc w:val="center"/>
              <w:rPr>
                <w:kern w:val="0"/>
                <w:szCs w:val="21"/>
              </w:rPr>
            </w:pPr>
            <w:r>
              <w:rPr>
                <w:rFonts w:hint="eastAsia"/>
                <w:kern w:val="0"/>
                <w:szCs w:val="21"/>
              </w:rPr>
              <w:t>全学程</w:t>
            </w:r>
          </w:p>
        </w:tc>
        <w:tc>
          <w:tcPr>
            <w:tcW w:w="8719" w:type="dxa"/>
            <w:gridSpan w:val="7"/>
            <w:tcBorders>
              <w:tl2br w:val="nil"/>
              <w:tr2bl w:val="nil"/>
            </w:tcBorders>
            <w:vAlign w:val="center"/>
          </w:tcPr>
          <w:p>
            <w:pPr>
              <w:widowControl/>
              <w:jc w:val="center"/>
              <w:rPr>
                <w:kern w:val="0"/>
                <w:szCs w:val="21"/>
              </w:rPr>
            </w:pPr>
            <w:r>
              <w:rPr>
                <w:rFonts w:hint="eastAsia"/>
                <w:kern w:val="0"/>
                <w:szCs w:val="21"/>
              </w:rPr>
              <w:t>时间分配（周）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202" w:type="dxa"/>
            <w:vMerge w:val="continue"/>
            <w:tcBorders>
              <w:tl2br w:val="nil"/>
              <w:tr2bl w:val="nil"/>
            </w:tcBorders>
            <w:vAlign w:val="center"/>
          </w:tcPr>
          <w:p>
            <w:pPr>
              <w:widowControl/>
              <w:jc w:val="center"/>
              <w:rPr>
                <w:kern w:val="0"/>
                <w:szCs w:val="21"/>
              </w:rPr>
            </w:pPr>
          </w:p>
        </w:tc>
        <w:tc>
          <w:tcPr>
            <w:tcW w:w="1023" w:type="dxa"/>
            <w:tcBorders>
              <w:tl2br w:val="nil"/>
              <w:tr2bl w:val="nil"/>
            </w:tcBorders>
            <w:vAlign w:val="center"/>
          </w:tcPr>
          <w:p>
            <w:pPr>
              <w:widowControl/>
              <w:jc w:val="center"/>
              <w:rPr>
                <w:kern w:val="0"/>
                <w:szCs w:val="21"/>
              </w:rPr>
            </w:pPr>
            <w:r>
              <w:rPr>
                <w:rFonts w:hint="eastAsia"/>
                <w:kern w:val="0"/>
                <w:szCs w:val="21"/>
              </w:rPr>
              <w:t>理论</w:t>
            </w:r>
          </w:p>
          <w:p>
            <w:pPr>
              <w:widowControl/>
              <w:jc w:val="center"/>
              <w:rPr>
                <w:kern w:val="0"/>
                <w:szCs w:val="21"/>
              </w:rPr>
            </w:pPr>
            <w:r>
              <w:rPr>
                <w:rFonts w:hint="eastAsia"/>
                <w:kern w:val="0"/>
                <w:szCs w:val="21"/>
              </w:rPr>
              <w:t>教学</w:t>
            </w:r>
          </w:p>
        </w:tc>
        <w:tc>
          <w:tcPr>
            <w:tcW w:w="1025" w:type="dxa"/>
            <w:tcBorders>
              <w:tl2br w:val="nil"/>
              <w:tr2bl w:val="nil"/>
            </w:tcBorders>
            <w:vAlign w:val="center"/>
          </w:tcPr>
          <w:p>
            <w:pPr>
              <w:widowControl/>
              <w:jc w:val="center"/>
              <w:rPr>
                <w:kern w:val="0"/>
                <w:szCs w:val="21"/>
              </w:rPr>
            </w:pPr>
            <w:r>
              <w:rPr>
                <w:rFonts w:hint="eastAsia"/>
                <w:kern w:val="0"/>
                <w:szCs w:val="21"/>
              </w:rPr>
              <w:t>教学</w:t>
            </w:r>
          </w:p>
          <w:p>
            <w:pPr>
              <w:widowControl/>
              <w:jc w:val="center"/>
              <w:rPr>
                <w:kern w:val="0"/>
                <w:szCs w:val="21"/>
              </w:rPr>
            </w:pPr>
            <w:r>
              <w:rPr>
                <w:rFonts w:hint="eastAsia"/>
                <w:kern w:val="0"/>
                <w:szCs w:val="21"/>
              </w:rPr>
              <w:t>实习</w:t>
            </w:r>
          </w:p>
        </w:tc>
        <w:tc>
          <w:tcPr>
            <w:tcW w:w="1416" w:type="dxa"/>
            <w:tcBorders>
              <w:tl2br w:val="nil"/>
              <w:tr2bl w:val="nil"/>
            </w:tcBorders>
            <w:vAlign w:val="center"/>
          </w:tcPr>
          <w:p>
            <w:pPr>
              <w:widowControl/>
              <w:jc w:val="center"/>
              <w:rPr>
                <w:kern w:val="0"/>
                <w:szCs w:val="21"/>
              </w:rPr>
            </w:pPr>
            <w:r>
              <w:rPr>
                <w:rFonts w:hint="eastAsia"/>
                <w:kern w:val="0"/>
                <w:szCs w:val="21"/>
              </w:rPr>
              <w:t>专业与公益劳动</w:t>
            </w:r>
          </w:p>
        </w:tc>
        <w:tc>
          <w:tcPr>
            <w:tcW w:w="2086" w:type="dxa"/>
            <w:tcBorders>
              <w:tl2br w:val="nil"/>
              <w:tr2bl w:val="nil"/>
            </w:tcBorders>
            <w:vAlign w:val="center"/>
          </w:tcPr>
          <w:p>
            <w:pPr>
              <w:widowControl/>
              <w:jc w:val="center"/>
              <w:rPr>
                <w:kern w:val="0"/>
                <w:szCs w:val="21"/>
              </w:rPr>
            </w:pPr>
            <w:r>
              <w:rPr>
                <w:rFonts w:hint="eastAsia" w:ascii="宋体" w:hAnsi="宋体" w:cs="宋体"/>
                <w:color w:val="000000"/>
                <w:sz w:val="18"/>
                <w:szCs w:val="18"/>
              </w:rPr>
              <w:t>入学教育、军事技能、毕业教育</w:t>
            </w:r>
          </w:p>
        </w:tc>
        <w:tc>
          <w:tcPr>
            <w:tcW w:w="1356" w:type="dxa"/>
            <w:tcBorders>
              <w:tl2br w:val="nil"/>
              <w:tr2bl w:val="nil"/>
            </w:tcBorders>
            <w:vAlign w:val="center"/>
          </w:tcPr>
          <w:p>
            <w:pPr>
              <w:widowControl/>
              <w:jc w:val="center"/>
              <w:rPr>
                <w:kern w:val="0"/>
                <w:szCs w:val="21"/>
              </w:rPr>
            </w:pPr>
            <w:r>
              <w:rPr>
                <w:rFonts w:hint="eastAsia"/>
                <w:kern w:val="0"/>
                <w:szCs w:val="21"/>
              </w:rPr>
              <w:t>毕业实习</w:t>
            </w:r>
          </w:p>
        </w:tc>
        <w:tc>
          <w:tcPr>
            <w:tcW w:w="904" w:type="dxa"/>
            <w:tcBorders>
              <w:tl2br w:val="nil"/>
              <w:tr2bl w:val="nil"/>
            </w:tcBorders>
            <w:vAlign w:val="center"/>
          </w:tcPr>
          <w:p>
            <w:pPr>
              <w:widowControl/>
              <w:jc w:val="center"/>
              <w:rPr>
                <w:kern w:val="0"/>
                <w:szCs w:val="21"/>
              </w:rPr>
            </w:pPr>
            <w:r>
              <w:rPr>
                <w:rFonts w:hint="eastAsia"/>
                <w:kern w:val="0"/>
                <w:szCs w:val="21"/>
              </w:rPr>
              <w:t>机动</w:t>
            </w:r>
          </w:p>
        </w:tc>
        <w:tc>
          <w:tcPr>
            <w:tcW w:w="909" w:type="dxa"/>
            <w:tcBorders>
              <w:tl2br w:val="nil"/>
              <w:tr2bl w:val="nil"/>
            </w:tcBorders>
            <w:vAlign w:val="center"/>
          </w:tcPr>
          <w:p>
            <w:pPr>
              <w:widowControl/>
              <w:jc w:val="center"/>
              <w:rPr>
                <w:kern w:val="0"/>
                <w:szCs w:val="21"/>
              </w:rPr>
            </w:pPr>
            <w:r>
              <w:rPr>
                <w:rFonts w:hint="eastAsia"/>
                <w:kern w:val="0"/>
                <w:szCs w:val="21"/>
              </w:rPr>
              <w:t>假期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02" w:type="dxa"/>
            <w:tcBorders>
              <w:tl2br w:val="nil"/>
              <w:tr2bl w:val="nil"/>
            </w:tcBorders>
            <w:vAlign w:val="center"/>
          </w:tcPr>
          <w:p>
            <w:pPr>
              <w:widowControl/>
              <w:jc w:val="center"/>
              <w:rPr>
                <w:rFonts w:asciiTheme="minorEastAsia" w:hAnsiTheme="minorEastAsia" w:cstheme="minorEastAsia"/>
                <w:szCs w:val="21"/>
              </w:rPr>
            </w:pPr>
            <w:r>
              <w:rPr>
                <w:rFonts w:hint="eastAsia" w:asciiTheme="minorEastAsia" w:hAnsiTheme="minorEastAsia" w:cstheme="minorEastAsia"/>
                <w:kern w:val="0"/>
                <w:szCs w:val="21"/>
              </w:rPr>
              <w:t>203</w:t>
            </w:r>
          </w:p>
        </w:tc>
        <w:tc>
          <w:tcPr>
            <w:tcW w:w="1023" w:type="dxa"/>
            <w:tcBorders>
              <w:tl2br w:val="nil"/>
              <w:tr2bl w:val="nil"/>
            </w:tcBorders>
            <w:vAlign w:val="center"/>
          </w:tcPr>
          <w:p>
            <w:pPr>
              <w:widowControl/>
              <w:jc w:val="center"/>
              <w:rPr>
                <w:rFonts w:asciiTheme="minorEastAsia" w:hAnsiTheme="minorEastAsia" w:cstheme="minorEastAsia"/>
                <w:szCs w:val="21"/>
              </w:rPr>
            </w:pPr>
            <w:r>
              <w:rPr>
                <w:rFonts w:hint="eastAsia" w:asciiTheme="minorEastAsia" w:hAnsiTheme="minorEastAsia" w:cstheme="minorEastAsia"/>
                <w:kern w:val="0"/>
                <w:szCs w:val="21"/>
              </w:rPr>
              <w:t>110</w:t>
            </w:r>
          </w:p>
        </w:tc>
        <w:tc>
          <w:tcPr>
            <w:tcW w:w="1025" w:type="dxa"/>
            <w:tcBorders>
              <w:tl2br w:val="nil"/>
              <w:tr2bl w:val="nil"/>
            </w:tcBorders>
            <w:vAlign w:val="center"/>
          </w:tcPr>
          <w:p>
            <w:pPr>
              <w:widowControl/>
              <w:jc w:val="center"/>
              <w:rPr>
                <w:rFonts w:asciiTheme="minorEastAsia" w:hAnsiTheme="minorEastAsia" w:cstheme="minorEastAsia"/>
                <w:szCs w:val="21"/>
              </w:rPr>
            </w:pPr>
            <w:r>
              <w:rPr>
                <w:rFonts w:hint="eastAsia" w:asciiTheme="minorEastAsia" w:hAnsiTheme="minorEastAsia" w:cstheme="minorEastAsia"/>
                <w:kern w:val="0"/>
                <w:szCs w:val="21"/>
              </w:rPr>
              <w:t>7</w:t>
            </w:r>
          </w:p>
        </w:tc>
        <w:tc>
          <w:tcPr>
            <w:tcW w:w="1416" w:type="dxa"/>
            <w:tcBorders>
              <w:tl2br w:val="nil"/>
              <w:tr2bl w:val="nil"/>
            </w:tcBorders>
            <w:vAlign w:val="center"/>
          </w:tcPr>
          <w:p>
            <w:pPr>
              <w:widowControl/>
              <w:jc w:val="center"/>
              <w:rPr>
                <w:rFonts w:asciiTheme="minorEastAsia" w:hAnsiTheme="minorEastAsia" w:cstheme="minorEastAsia"/>
                <w:szCs w:val="21"/>
              </w:rPr>
            </w:pPr>
            <w:r>
              <w:rPr>
                <w:rFonts w:hint="eastAsia" w:asciiTheme="minorEastAsia" w:hAnsiTheme="minorEastAsia" w:cstheme="minorEastAsia"/>
                <w:kern w:val="0"/>
                <w:szCs w:val="21"/>
              </w:rPr>
              <w:t>（2）</w:t>
            </w:r>
          </w:p>
        </w:tc>
        <w:tc>
          <w:tcPr>
            <w:tcW w:w="2086" w:type="dxa"/>
            <w:tcBorders>
              <w:tl2br w:val="nil"/>
              <w:tr2bl w:val="nil"/>
            </w:tcBorders>
            <w:vAlign w:val="center"/>
          </w:tcPr>
          <w:p>
            <w:pPr>
              <w:widowControl/>
              <w:jc w:val="center"/>
              <w:rPr>
                <w:rFonts w:asciiTheme="minorEastAsia" w:hAnsiTheme="minorEastAsia" w:cstheme="minorEastAsia"/>
                <w:szCs w:val="21"/>
              </w:rPr>
            </w:pPr>
            <w:r>
              <w:rPr>
                <w:rFonts w:hint="eastAsia" w:asciiTheme="minorEastAsia" w:hAnsiTheme="minorEastAsia" w:cstheme="minorEastAsia"/>
                <w:kern w:val="0"/>
                <w:szCs w:val="21"/>
              </w:rPr>
              <w:t>2.5</w:t>
            </w:r>
          </w:p>
        </w:tc>
        <w:tc>
          <w:tcPr>
            <w:tcW w:w="1356" w:type="dxa"/>
            <w:tcBorders>
              <w:tl2br w:val="nil"/>
              <w:tr2bl w:val="nil"/>
            </w:tcBorders>
            <w:vAlign w:val="center"/>
          </w:tcPr>
          <w:p>
            <w:pPr>
              <w:widowControl/>
              <w:jc w:val="center"/>
              <w:rPr>
                <w:rFonts w:asciiTheme="minorEastAsia" w:hAnsiTheme="minorEastAsia" w:cstheme="minorEastAsia"/>
                <w:szCs w:val="21"/>
              </w:rPr>
            </w:pPr>
            <w:r>
              <w:rPr>
                <w:rFonts w:hint="eastAsia" w:asciiTheme="minorEastAsia" w:hAnsiTheme="minorEastAsia" w:cstheme="minorEastAsia"/>
                <w:kern w:val="0"/>
                <w:szCs w:val="21"/>
              </w:rPr>
              <w:t>37.5</w:t>
            </w:r>
          </w:p>
        </w:tc>
        <w:tc>
          <w:tcPr>
            <w:tcW w:w="904" w:type="dxa"/>
            <w:tcBorders>
              <w:tl2br w:val="nil"/>
              <w:tr2bl w:val="nil"/>
            </w:tcBorders>
            <w:vAlign w:val="center"/>
          </w:tcPr>
          <w:p>
            <w:pPr>
              <w:widowControl/>
              <w:jc w:val="center"/>
              <w:rPr>
                <w:rFonts w:asciiTheme="minorEastAsia" w:hAnsiTheme="minorEastAsia" w:cstheme="minorEastAsia"/>
                <w:szCs w:val="21"/>
              </w:rPr>
            </w:pPr>
            <w:r>
              <w:rPr>
                <w:rFonts w:hint="eastAsia" w:asciiTheme="minorEastAsia" w:hAnsiTheme="minorEastAsia" w:cstheme="minorEastAsia"/>
                <w:szCs w:val="21"/>
              </w:rPr>
              <w:t>4</w:t>
            </w:r>
          </w:p>
        </w:tc>
        <w:tc>
          <w:tcPr>
            <w:tcW w:w="909" w:type="dxa"/>
            <w:tcBorders>
              <w:tl2br w:val="nil"/>
              <w:tr2bl w:val="nil"/>
            </w:tcBorders>
            <w:vAlign w:val="center"/>
          </w:tcPr>
          <w:p>
            <w:pPr>
              <w:widowControl/>
              <w:jc w:val="center"/>
              <w:rPr>
                <w:rFonts w:asciiTheme="minorEastAsia" w:hAnsiTheme="minorEastAsia" w:cstheme="minorEastAsia"/>
                <w:szCs w:val="21"/>
              </w:rPr>
            </w:pPr>
            <w:r>
              <w:rPr>
                <w:rFonts w:hint="eastAsia" w:asciiTheme="minorEastAsia" w:hAnsiTheme="minorEastAsia" w:cstheme="minorEastAsia"/>
                <w:kern w:val="0"/>
                <w:szCs w:val="21"/>
              </w:rPr>
              <w:t>42</w:t>
            </w:r>
          </w:p>
        </w:tc>
      </w:tr>
    </w:tbl>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十、毕业基本要求</w:t>
      </w:r>
    </w:p>
    <w:p>
      <w:pPr>
        <w:spacing w:line="460" w:lineRule="exact"/>
        <w:ind w:firstLine="420" w:firstLineChars="200"/>
        <w:jc w:val="left"/>
        <w:rPr>
          <w:rFonts w:asciiTheme="minorEastAsia" w:hAnsiTheme="minorEastAsia" w:cstheme="minorEastAsia"/>
          <w:szCs w:val="21"/>
        </w:rPr>
      </w:pPr>
      <w:r>
        <w:rPr>
          <w:rFonts w:hint="eastAsia" w:asciiTheme="minorEastAsia" w:hAnsiTheme="minorEastAsia" w:cstheme="minorEastAsia"/>
          <w:szCs w:val="21"/>
        </w:rPr>
        <w:t>表3                                                        国际经济与贸易专业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8"/>
        <w:gridCol w:w="2274"/>
        <w:gridCol w:w="822"/>
        <w:gridCol w:w="884"/>
        <w:gridCol w:w="1317"/>
        <w:gridCol w:w="698"/>
        <w:gridCol w:w="742"/>
        <w:gridCol w:w="150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35" w:hRule="exact"/>
          <w:tblHeader/>
          <w:jc w:val="center"/>
        </w:trPr>
        <w:tc>
          <w:tcPr>
            <w:tcW w:w="1108" w:type="dxa"/>
            <w:vMerge w:val="restart"/>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培养</w:t>
            </w:r>
          </w:p>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平台</w:t>
            </w:r>
          </w:p>
        </w:tc>
        <w:tc>
          <w:tcPr>
            <w:tcW w:w="3980" w:type="dxa"/>
            <w:gridSpan w:val="3"/>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课程体系</w:t>
            </w:r>
          </w:p>
        </w:tc>
        <w:tc>
          <w:tcPr>
            <w:tcW w:w="2757" w:type="dxa"/>
            <w:gridSpan w:val="3"/>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实践体系</w:t>
            </w:r>
          </w:p>
        </w:tc>
        <w:tc>
          <w:tcPr>
            <w:tcW w:w="1509"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7" w:hRule="exact"/>
          <w:tblHeader/>
          <w:jc w:val="center"/>
        </w:trPr>
        <w:tc>
          <w:tcPr>
            <w:tcW w:w="1108" w:type="dxa"/>
            <w:vMerge w:val="continue"/>
            <w:tcBorders>
              <w:tl2br w:val="nil"/>
              <w:tr2bl w:val="nil"/>
            </w:tcBorders>
            <w:vAlign w:val="center"/>
          </w:tcPr>
          <w:p>
            <w:pPr>
              <w:pStyle w:val="9"/>
              <w:jc w:val="center"/>
              <w:rPr>
                <w:rFonts w:ascii="宋体" w:hAnsi="宋体" w:eastAsia="宋体" w:cs="宋体"/>
                <w:color w:val="auto"/>
                <w:kern w:val="2"/>
                <w:sz w:val="21"/>
                <w:szCs w:val="21"/>
              </w:rPr>
            </w:pPr>
          </w:p>
        </w:tc>
        <w:tc>
          <w:tcPr>
            <w:tcW w:w="2274"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课程类别</w:t>
            </w:r>
          </w:p>
        </w:tc>
        <w:tc>
          <w:tcPr>
            <w:tcW w:w="822"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884"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317"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实践类别</w:t>
            </w:r>
          </w:p>
        </w:tc>
        <w:tc>
          <w:tcPr>
            <w:tcW w:w="698"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742"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509" w:type="dxa"/>
            <w:vMerge w:val="restart"/>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172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8" w:type="dxa"/>
            <w:vMerge w:val="restart"/>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w:t>
            </w:r>
          </w:p>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274" w:type="dxa"/>
            <w:vMerge w:val="restart"/>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通识课程</w:t>
            </w:r>
          </w:p>
        </w:tc>
        <w:tc>
          <w:tcPr>
            <w:tcW w:w="822"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84"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38</w:t>
            </w:r>
          </w:p>
        </w:tc>
        <w:tc>
          <w:tcPr>
            <w:tcW w:w="1317" w:type="dxa"/>
            <w:vMerge w:val="restart"/>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基础实践</w:t>
            </w:r>
          </w:p>
        </w:tc>
        <w:tc>
          <w:tcPr>
            <w:tcW w:w="698" w:type="dxa"/>
            <w:vMerge w:val="restart"/>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742" w:type="dxa"/>
            <w:vMerge w:val="restart"/>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10.5</w:t>
            </w:r>
          </w:p>
        </w:tc>
        <w:tc>
          <w:tcPr>
            <w:tcW w:w="1509" w:type="dxa"/>
            <w:vMerge w:val="continue"/>
            <w:tcBorders>
              <w:tl2br w:val="nil"/>
              <w:tr2bl w:val="nil"/>
            </w:tcBorders>
            <w:vAlign w:val="center"/>
          </w:tcPr>
          <w:p>
            <w:pPr>
              <w:pStyle w:val="9"/>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8" w:type="dxa"/>
            <w:vMerge w:val="continue"/>
            <w:tcBorders>
              <w:tl2br w:val="nil"/>
              <w:tr2bl w:val="nil"/>
            </w:tcBorders>
            <w:vAlign w:val="center"/>
          </w:tcPr>
          <w:p>
            <w:pPr>
              <w:pStyle w:val="9"/>
              <w:jc w:val="center"/>
              <w:rPr>
                <w:rFonts w:ascii="宋体" w:hAnsi="宋体" w:eastAsia="宋体" w:cs="宋体"/>
                <w:color w:val="auto"/>
                <w:kern w:val="2"/>
                <w:sz w:val="21"/>
                <w:szCs w:val="21"/>
              </w:rPr>
            </w:pPr>
          </w:p>
        </w:tc>
        <w:tc>
          <w:tcPr>
            <w:tcW w:w="2274" w:type="dxa"/>
            <w:vMerge w:val="continue"/>
            <w:tcBorders>
              <w:tl2br w:val="nil"/>
              <w:tr2bl w:val="nil"/>
            </w:tcBorders>
            <w:vAlign w:val="center"/>
          </w:tcPr>
          <w:p>
            <w:pPr>
              <w:pStyle w:val="9"/>
              <w:jc w:val="center"/>
              <w:rPr>
                <w:rFonts w:ascii="宋体" w:hAnsi="宋体" w:eastAsia="宋体" w:cs="宋体"/>
                <w:color w:val="auto"/>
                <w:kern w:val="2"/>
                <w:sz w:val="21"/>
                <w:szCs w:val="21"/>
              </w:rPr>
            </w:pPr>
          </w:p>
        </w:tc>
        <w:tc>
          <w:tcPr>
            <w:tcW w:w="822"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84"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≥8</w:t>
            </w:r>
          </w:p>
        </w:tc>
        <w:tc>
          <w:tcPr>
            <w:tcW w:w="1317" w:type="dxa"/>
            <w:vMerge w:val="continue"/>
            <w:tcBorders>
              <w:tl2br w:val="nil"/>
              <w:tr2bl w:val="nil"/>
            </w:tcBorders>
            <w:vAlign w:val="center"/>
          </w:tcPr>
          <w:p>
            <w:pPr>
              <w:pStyle w:val="9"/>
              <w:jc w:val="center"/>
              <w:rPr>
                <w:rFonts w:ascii="宋体" w:hAnsi="宋体" w:eastAsia="宋体" w:cs="宋体"/>
                <w:color w:val="auto"/>
                <w:kern w:val="2"/>
                <w:sz w:val="21"/>
                <w:szCs w:val="21"/>
              </w:rPr>
            </w:pPr>
          </w:p>
        </w:tc>
        <w:tc>
          <w:tcPr>
            <w:tcW w:w="698" w:type="dxa"/>
            <w:vMerge w:val="continue"/>
            <w:tcBorders>
              <w:tl2br w:val="nil"/>
              <w:tr2bl w:val="nil"/>
            </w:tcBorders>
            <w:vAlign w:val="center"/>
          </w:tcPr>
          <w:p>
            <w:pPr>
              <w:pStyle w:val="9"/>
              <w:jc w:val="center"/>
              <w:rPr>
                <w:rFonts w:ascii="宋体" w:hAnsi="宋体" w:eastAsia="宋体" w:cs="宋体"/>
                <w:color w:val="auto"/>
                <w:kern w:val="2"/>
                <w:sz w:val="21"/>
                <w:szCs w:val="21"/>
              </w:rPr>
            </w:pPr>
          </w:p>
        </w:tc>
        <w:tc>
          <w:tcPr>
            <w:tcW w:w="742" w:type="dxa"/>
            <w:vMerge w:val="continue"/>
            <w:tcBorders>
              <w:tl2br w:val="nil"/>
              <w:tr2bl w:val="nil"/>
            </w:tcBorders>
            <w:vAlign w:val="center"/>
          </w:tcPr>
          <w:p>
            <w:pPr>
              <w:pStyle w:val="9"/>
              <w:jc w:val="center"/>
              <w:rPr>
                <w:rFonts w:ascii="宋体" w:hAnsi="宋体" w:eastAsia="宋体" w:cs="宋体"/>
                <w:color w:val="auto"/>
                <w:kern w:val="2"/>
                <w:sz w:val="21"/>
                <w:szCs w:val="21"/>
              </w:rPr>
            </w:pPr>
          </w:p>
        </w:tc>
        <w:tc>
          <w:tcPr>
            <w:tcW w:w="1509" w:type="dxa"/>
            <w:vMerge w:val="continue"/>
            <w:tcBorders>
              <w:tl2br w:val="nil"/>
              <w:tr2bl w:val="nil"/>
            </w:tcBorders>
            <w:vAlign w:val="center"/>
          </w:tcPr>
          <w:p>
            <w:pPr>
              <w:pStyle w:val="9"/>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8" w:type="dxa"/>
            <w:vMerge w:val="restart"/>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w:t>
            </w:r>
          </w:p>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274"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学科基础课程</w:t>
            </w:r>
          </w:p>
        </w:tc>
        <w:tc>
          <w:tcPr>
            <w:tcW w:w="822"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84"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44.5</w:t>
            </w:r>
          </w:p>
        </w:tc>
        <w:tc>
          <w:tcPr>
            <w:tcW w:w="1317" w:type="dxa"/>
            <w:vMerge w:val="restart"/>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专业实践</w:t>
            </w:r>
          </w:p>
        </w:tc>
        <w:tc>
          <w:tcPr>
            <w:tcW w:w="698" w:type="dxa"/>
            <w:vMerge w:val="restart"/>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742" w:type="dxa"/>
            <w:vMerge w:val="restart"/>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7</w:t>
            </w:r>
          </w:p>
        </w:tc>
        <w:tc>
          <w:tcPr>
            <w:tcW w:w="1509" w:type="dxa"/>
            <w:vMerge w:val="continue"/>
            <w:tcBorders>
              <w:tl2br w:val="nil"/>
              <w:tr2bl w:val="nil"/>
            </w:tcBorders>
            <w:vAlign w:val="center"/>
          </w:tcPr>
          <w:p>
            <w:pPr>
              <w:pStyle w:val="9"/>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8" w:type="dxa"/>
            <w:vMerge w:val="continue"/>
            <w:tcBorders>
              <w:tl2br w:val="nil"/>
              <w:tr2bl w:val="nil"/>
            </w:tcBorders>
            <w:vAlign w:val="center"/>
          </w:tcPr>
          <w:p>
            <w:pPr>
              <w:pStyle w:val="9"/>
              <w:jc w:val="center"/>
              <w:rPr>
                <w:rFonts w:ascii="宋体" w:hAnsi="宋体" w:eastAsia="宋体" w:cs="宋体"/>
                <w:color w:val="auto"/>
                <w:kern w:val="2"/>
                <w:sz w:val="21"/>
                <w:szCs w:val="21"/>
              </w:rPr>
            </w:pPr>
          </w:p>
        </w:tc>
        <w:tc>
          <w:tcPr>
            <w:tcW w:w="2274"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专业核心课程</w:t>
            </w:r>
          </w:p>
        </w:tc>
        <w:tc>
          <w:tcPr>
            <w:tcW w:w="822"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84"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30.5</w:t>
            </w:r>
          </w:p>
        </w:tc>
        <w:tc>
          <w:tcPr>
            <w:tcW w:w="1317" w:type="dxa"/>
            <w:vMerge w:val="continue"/>
            <w:tcBorders>
              <w:tl2br w:val="nil"/>
              <w:tr2bl w:val="nil"/>
            </w:tcBorders>
            <w:vAlign w:val="center"/>
          </w:tcPr>
          <w:p>
            <w:pPr>
              <w:pStyle w:val="9"/>
              <w:jc w:val="center"/>
              <w:rPr>
                <w:rFonts w:ascii="宋体" w:hAnsi="宋体" w:eastAsia="宋体" w:cs="宋体"/>
                <w:color w:val="auto"/>
                <w:kern w:val="2"/>
                <w:sz w:val="21"/>
                <w:szCs w:val="21"/>
              </w:rPr>
            </w:pPr>
          </w:p>
        </w:tc>
        <w:tc>
          <w:tcPr>
            <w:tcW w:w="698" w:type="dxa"/>
            <w:vMerge w:val="continue"/>
            <w:tcBorders>
              <w:tl2br w:val="nil"/>
              <w:tr2bl w:val="nil"/>
            </w:tcBorders>
            <w:vAlign w:val="center"/>
          </w:tcPr>
          <w:p>
            <w:pPr>
              <w:pStyle w:val="9"/>
              <w:jc w:val="center"/>
              <w:rPr>
                <w:rFonts w:ascii="宋体" w:hAnsi="宋体" w:eastAsia="宋体" w:cs="宋体"/>
                <w:color w:val="auto"/>
                <w:kern w:val="2"/>
                <w:sz w:val="21"/>
                <w:szCs w:val="21"/>
              </w:rPr>
            </w:pPr>
          </w:p>
        </w:tc>
        <w:tc>
          <w:tcPr>
            <w:tcW w:w="742" w:type="dxa"/>
            <w:vMerge w:val="continue"/>
            <w:tcBorders>
              <w:tl2br w:val="nil"/>
              <w:tr2bl w:val="nil"/>
            </w:tcBorders>
            <w:vAlign w:val="center"/>
          </w:tcPr>
          <w:p>
            <w:pPr>
              <w:pStyle w:val="9"/>
              <w:jc w:val="center"/>
              <w:rPr>
                <w:rFonts w:ascii="宋体" w:hAnsi="宋体" w:eastAsia="宋体" w:cs="宋体"/>
                <w:color w:val="auto"/>
                <w:kern w:val="2"/>
                <w:sz w:val="21"/>
                <w:szCs w:val="21"/>
              </w:rPr>
            </w:pPr>
          </w:p>
        </w:tc>
        <w:tc>
          <w:tcPr>
            <w:tcW w:w="1509" w:type="dxa"/>
            <w:vMerge w:val="continue"/>
            <w:tcBorders>
              <w:tl2br w:val="nil"/>
              <w:tr2bl w:val="nil"/>
            </w:tcBorders>
            <w:vAlign w:val="center"/>
          </w:tcPr>
          <w:p>
            <w:pPr>
              <w:pStyle w:val="9"/>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8" w:type="dxa"/>
            <w:vMerge w:val="restart"/>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拓展</w:t>
            </w:r>
          </w:p>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274"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专业方向课程</w:t>
            </w:r>
          </w:p>
        </w:tc>
        <w:tc>
          <w:tcPr>
            <w:tcW w:w="822"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84"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≥12</w:t>
            </w:r>
          </w:p>
        </w:tc>
        <w:tc>
          <w:tcPr>
            <w:tcW w:w="1317" w:type="dxa"/>
            <w:vMerge w:val="restart"/>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综合实践</w:t>
            </w:r>
          </w:p>
        </w:tc>
        <w:tc>
          <w:tcPr>
            <w:tcW w:w="698" w:type="dxa"/>
            <w:vMerge w:val="restart"/>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742" w:type="dxa"/>
            <w:vMerge w:val="restart"/>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18.5</w:t>
            </w:r>
          </w:p>
        </w:tc>
        <w:tc>
          <w:tcPr>
            <w:tcW w:w="1509" w:type="dxa"/>
            <w:vMerge w:val="continue"/>
            <w:tcBorders>
              <w:tl2br w:val="nil"/>
              <w:tr2bl w:val="nil"/>
            </w:tcBorders>
            <w:vAlign w:val="center"/>
          </w:tcPr>
          <w:p>
            <w:pPr>
              <w:pStyle w:val="9"/>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8" w:type="dxa"/>
            <w:vMerge w:val="continue"/>
            <w:tcBorders>
              <w:tl2br w:val="nil"/>
              <w:tr2bl w:val="nil"/>
            </w:tcBorders>
            <w:vAlign w:val="center"/>
          </w:tcPr>
          <w:p>
            <w:pPr>
              <w:pStyle w:val="9"/>
              <w:jc w:val="center"/>
              <w:rPr>
                <w:rFonts w:ascii="宋体" w:hAnsi="宋体" w:eastAsia="宋体" w:cs="宋体"/>
                <w:color w:val="auto"/>
                <w:kern w:val="2"/>
                <w:sz w:val="21"/>
                <w:szCs w:val="21"/>
              </w:rPr>
            </w:pPr>
          </w:p>
        </w:tc>
        <w:tc>
          <w:tcPr>
            <w:tcW w:w="2274"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专业拓展课程</w:t>
            </w:r>
          </w:p>
        </w:tc>
        <w:tc>
          <w:tcPr>
            <w:tcW w:w="822"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84"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≥3</w:t>
            </w:r>
          </w:p>
        </w:tc>
        <w:tc>
          <w:tcPr>
            <w:tcW w:w="1317" w:type="dxa"/>
            <w:vMerge w:val="continue"/>
            <w:tcBorders>
              <w:tl2br w:val="nil"/>
              <w:tr2bl w:val="nil"/>
            </w:tcBorders>
            <w:vAlign w:val="center"/>
          </w:tcPr>
          <w:p>
            <w:pPr>
              <w:pStyle w:val="9"/>
              <w:jc w:val="center"/>
              <w:rPr>
                <w:rFonts w:ascii="宋体" w:hAnsi="宋体" w:eastAsia="宋体" w:cs="宋体"/>
                <w:color w:val="auto"/>
                <w:kern w:val="2"/>
                <w:sz w:val="21"/>
                <w:szCs w:val="21"/>
              </w:rPr>
            </w:pPr>
          </w:p>
        </w:tc>
        <w:tc>
          <w:tcPr>
            <w:tcW w:w="698" w:type="dxa"/>
            <w:vMerge w:val="continue"/>
            <w:tcBorders>
              <w:tl2br w:val="nil"/>
              <w:tr2bl w:val="nil"/>
            </w:tcBorders>
            <w:vAlign w:val="center"/>
          </w:tcPr>
          <w:p>
            <w:pPr>
              <w:pStyle w:val="9"/>
              <w:jc w:val="center"/>
              <w:rPr>
                <w:rFonts w:ascii="宋体" w:hAnsi="宋体" w:eastAsia="宋体" w:cs="宋体"/>
                <w:color w:val="auto"/>
                <w:kern w:val="2"/>
                <w:sz w:val="21"/>
                <w:szCs w:val="21"/>
              </w:rPr>
            </w:pPr>
          </w:p>
        </w:tc>
        <w:tc>
          <w:tcPr>
            <w:tcW w:w="742" w:type="dxa"/>
            <w:vMerge w:val="continue"/>
            <w:tcBorders>
              <w:tl2br w:val="nil"/>
              <w:tr2bl w:val="nil"/>
            </w:tcBorders>
            <w:vAlign w:val="center"/>
          </w:tcPr>
          <w:p>
            <w:pPr>
              <w:pStyle w:val="9"/>
              <w:jc w:val="center"/>
              <w:rPr>
                <w:rFonts w:ascii="宋体" w:hAnsi="宋体" w:eastAsia="宋体" w:cs="宋体"/>
                <w:color w:val="auto"/>
                <w:kern w:val="2"/>
                <w:sz w:val="21"/>
                <w:szCs w:val="21"/>
              </w:rPr>
            </w:pPr>
          </w:p>
        </w:tc>
        <w:tc>
          <w:tcPr>
            <w:tcW w:w="1509" w:type="dxa"/>
            <w:vMerge w:val="continue"/>
            <w:tcBorders>
              <w:tl2br w:val="nil"/>
              <w:tr2bl w:val="nil"/>
            </w:tcBorders>
            <w:vAlign w:val="center"/>
          </w:tcPr>
          <w:p>
            <w:pPr>
              <w:pStyle w:val="9"/>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8"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合计</w:t>
            </w:r>
          </w:p>
        </w:tc>
        <w:tc>
          <w:tcPr>
            <w:tcW w:w="2274" w:type="dxa"/>
            <w:tcBorders>
              <w:tl2br w:val="nil"/>
              <w:tr2bl w:val="nil"/>
            </w:tcBorders>
            <w:vAlign w:val="center"/>
          </w:tcPr>
          <w:p>
            <w:pPr>
              <w:pStyle w:val="9"/>
              <w:jc w:val="center"/>
              <w:rPr>
                <w:rFonts w:ascii="宋体" w:hAnsi="宋体" w:eastAsia="宋体" w:cs="宋体"/>
                <w:color w:val="auto"/>
                <w:kern w:val="2"/>
                <w:sz w:val="21"/>
                <w:szCs w:val="21"/>
              </w:rPr>
            </w:pPr>
          </w:p>
        </w:tc>
        <w:tc>
          <w:tcPr>
            <w:tcW w:w="822" w:type="dxa"/>
            <w:tcBorders>
              <w:tl2br w:val="nil"/>
              <w:tr2bl w:val="nil"/>
            </w:tcBorders>
            <w:vAlign w:val="center"/>
          </w:tcPr>
          <w:p>
            <w:pPr>
              <w:pStyle w:val="9"/>
              <w:jc w:val="center"/>
              <w:rPr>
                <w:rFonts w:ascii="宋体" w:hAnsi="宋体" w:eastAsia="宋体" w:cs="宋体"/>
                <w:color w:val="auto"/>
                <w:kern w:val="2"/>
                <w:sz w:val="21"/>
                <w:szCs w:val="21"/>
              </w:rPr>
            </w:pPr>
          </w:p>
        </w:tc>
        <w:tc>
          <w:tcPr>
            <w:tcW w:w="884"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136</w:t>
            </w:r>
          </w:p>
        </w:tc>
        <w:tc>
          <w:tcPr>
            <w:tcW w:w="1317" w:type="dxa"/>
            <w:tcBorders>
              <w:tl2br w:val="nil"/>
              <w:tr2bl w:val="nil"/>
            </w:tcBorders>
            <w:vAlign w:val="center"/>
          </w:tcPr>
          <w:p>
            <w:pPr>
              <w:pStyle w:val="9"/>
              <w:jc w:val="center"/>
              <w:rPr>
                <w:rFonts w:ascii="宋体" w:hAnsi="宋体" w:eastAsia="宋体" w:cs="宋体"/>
                <w:color w:val="auto"/>
                <w:kern w:val="2"/>
                <w:sz w:val="21"/>
                <w:szCs w:val="21"/>
              </w:rPr>
            </w:pPr>
          </w:p>
        </w:tc>
        <w:tc>
          <w:tcPr>
            <w:tcW w:w="698" w:type="dxa"/>
            <w:tcBorders>
              <w:tl2br w:val="nil"/>
              <w:tr2bl w:val="nil"/>
            </w:tcBorders>
            <w:vAlign w:val="center"/>
          </w:tcPr>
          <w:p>
            <w:pPr>
              <w:pStyle w:val="9"/>
              <w:jc w:val="center"/>
              <w:rPr>
                <w:rFonts w:ascii="宋体" w:hAnsi="宋体" w:eastAsia="宋体" w:cs="宋体"/>
                <w:color w:val="auto"/>
                <w:kern w:val="2"/>
                <w:sz w:val="21"/>
                <w:szCs w:val="21"/>
              </w:rPr>
            </w:pPr>
          </w:p>
        </w:tc>
        <w:tc>
          <w:tcPr>
            <w:tcW w:w="742" w:type="dxa"/>
            <w:tcBorders>
              <w:tl2br w:val="nil"/>
              <w:tr2bl w:val="nil"/>
            </w:tcBorders>
            <w:vAlign w:val="center"/>
          </w:tcPr>
          <w:p>
            <w:pPr>
              <w:pStyle w:val="9"/>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36</w:t>
            </w:r>
          </w:p>
        </w:tc>
        <w:tc>
          <w:tcPr>
            <w:tcW w:w="1509" w:type="dxa"/>
            <w:vMerge w:val="continue"/>
            <w:tcBorders>
              <w:tl2br w:val="nil"/>
              <w:tr2bl w:val="nil"/>
            </w:tcBorders>
            <w:vAlign w:val="center"/>
          </w:tcPr>
          <w:p>
            <w:pPr>
              <w:pStyle w:val="9"/>
              <w:jc w:val="center"/>
              <w:rPr>
                <w:rFonts w:ascii="宋体" w:hAnsi="宋体" w:eastAsia="宋体" w:cs="宋体"/>
                <w:color w:val="auto"/>
                <w:kern w:val="2"/>
                <w:sz w:val="21"/>
                <w:szCs w:val="21"/>
              </w:rPr>
            </w:pPr>
          </w:p>
        </w:tc>
      </w:tr>
    </w:tbl>
    <w:p>
      <w:pPr>
        <w:spacing w:line="460" w:lineRule="exact"/>
        <w:ind w:firstLine="420" w:firstLineChars="200"/>
        <w:rPr>
          <w:rFonts w:asciiTheme="minorEastAsia" w:hAnsiTheme="minorEastAsia" w:cstheme="minorEastAsia"/>
          <w:bCs/>
          <w:szCs w:val="21"/>
        </w:rPr>
      </w:pPr>
      <w:r>
        <w:rPr>
          <w:rFonts w:hint="eastAsia" w:asciiTheme="minorEastAsia" w:hAnsiTheme="minorEastAsia" w:cstheme="minorEastAsia"/>
          <w:bCs/>
          <w:szCs w:val="21"/>
        </w:rPr>
        <w:t>备注：通识教育选修课程设置劳动教育（必选0.5学分）、审美与艺术（必选2学分）、国家安全教育（必选1学分）、综合素养四大模块课程。</w:t>
      </w: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十一、课程体系</w:t>
      </w:r>
    </w:p>
    <w:p>
      <w:pPr>
        <w:spacing w:line="460" w:lineRule="exact"/>
        <w:ind w:firstLine="420" w:firstLineChars="200"/>
        <w:jc w:val="left"/>
        <w:rPr>
          <w:rFonts w:asciiTheme="minorEastAsia" w:hAnsiTheme="minorEastAsia" w:cstheme="minorEastAsia"/>
          <w:szCs w:val="21"/>
        </w:rPr>
      </w:pPr>
      <w:r>
        <w:rPr>
          <w:rFonts w:hint="eastAsia" w:asciiTheme="minorEastAsia" w:hAnsiTheme="minorEastAsia" w:cstheme="minorEastAsia"/>
          <w:szCs w:val="21"/>
        </w:rPr>
        <w:t>表4 通识教育必修课程                                         国际经济与贸易专业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21"/>
        <w:gridCol w:w="1213"/>
        <w:gridCol w:w="527"/>
        <w:gridCol w:w="574"/>
        <w:gridCol w:w="574"/>
        <w:gridCol w:w="574"/>
        <w:gridCol w:w="574"/>
        <w:gridCol w:w="400"/>
        <w:gridCol w:w="424"/>
        <w:gridCol w:w="415"/>
        <w:gridCol w:w="440"/>
        <w:gridCol w:w="364"/>
        <w:gridCol w:w="394"/>
        <w:gridCol w:w="398"/>
        <w:gridCol w:w="386"/>
        <w:gridCol w:w="390"/>
        <w:gridCol w:w="68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21"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213"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27"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296" w:type="dxa"/>
            <w:gridSpan w:val="4"/>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221" w:type="dxa"/>
            <w:gridSpan w:val="8"/>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390" w:type="dxa"/>
            <w:vMerge w:val="restart"/>
            <w:tcBorders>
              <w:top w:val="single" w:color="auto" w:sz="12" w:space="0"/>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686"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7" w:hRule="exact"/>
          <w:tblHeader/>
          <w:jc w:val="center"/>
        </w:trPr>
        <w:tc>
          <w:tcPr>
            <w:tcW w:w="1021" w:type="dxa"/>
            <w:vMerge w:val="continue"/>
            <w:tcMar>
              <w:left w:w="57" w:type="dxa"/>
              <w:right w:w="57" w:type="dxa"/>
            </w:tcMar>
            <w:vAlign w:val="center"/>
          </w:tcPr>
          <w:p>
            <w:pPr>
              <w:jc w:val="center"/>
              <w:rPr>
                <w:rFonts w:ascii="宋体" w:hAnsi="宋体" w:cs="宋体"/>
                <w:sz w:val="18"/>
                <w:szCs w:val="18"/>
              </w:rPr>
            </w:pPr>
          </w:p>
        </w:tc>
        <w:tc>
          <w:tcPr>
            <w:tcW w:w="1213" w:type="dxa"/>
            <w:vMerge w:val="continue"/>
            <w:tcMar>
              <w:left w:w="57" w:type="dxa"/>
              <w:right w:w="57" w:type="dxa"/>
            </w:tcMar>
            <w:vAlign w:val="center"/>
          </w:tcPr>
          <w:p>
            <w:pPr>
              <w:jc w:val="center"/>
              <w:rPr>
                <w:rFonts w:ascii="宋体" w:hAnsi="宋体" w:cs="宋体"/>
                <w:sz w:val="18"/>
                <w:szCs w:val="18"/>
              </w:rPr>
            </w:pPr>
          </w:p>
        </w:tc>
        <w:tc>
          <w:tcPr>
            <w:tcW w:w="527" w:type="dxa"/>
            <w:vMerge w:val="continue"/>
            <w:tcMar>
              <w:left w:w="57" w:type="dxa"/>
              <w:right w:w="57" w:type="dxa"/>
            </w:tcMar>
            <w:vAlign w:val="center"/>
          </w:tcPr>
          <w:p>
            <w:pPr>
              <w:jc w:val="center"/>
              <w:rPr>
                <w:rFonts w:ascii="宋体" w:hAnsi="宋体" w:cs="宋体"/>
                <w:sz w:val="18"/>
                <w:szCs w:val="18"/>
              </w:rPr>
            </w:pP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40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42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1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4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36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39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39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38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390" w:type="dxa"/>
            <w:vMerge w:val="continue"/>
            <w:vAlign w:val="center"/>
          </w:tcPr>
          <w:p>
            <w:pPr>
              <w:jc w:val="center"/>
              <w:rPr>
                <w:rFonts w:ascii="宋体" w:hAnsi="宋体" w:cs="宋体"/>
                <w:sz w:val="18"/>
                <w:szCs w:val="18"/>
              </w:rPr>
            </w:pPr>
          </w:p>
        </w:tc>
        <w:tc>
          <w:tcPr>
            <w:tcW w:w="686" w:type="dxa"/>
            <w:vMerge w:val="continue"/>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BA090024</w:t>
            </w:r>
          </w:p>
        </w:tc>
        <w:tc>
          <w:tcPr>
            <w:tcW w:w="1213" w:type="dxa"/>
            <w:tcMar>
              <w:left w:w="57" w:type="dxa"/>
              <w:right w:w="57" w:type="dxa"/>
            </w:tcMar>
            <w:vAlign w:val="center"/>
          </w:tcPr>
          <w:p>
            <w:pPr>
              <w:rPr>
                <w:rFonts w:ascii="宋体" w:hAnsi="宋体" w:cs="宋体"/>
                <w:sz w:val="18"/>
                <w:szCs w:val="18"/>
              </w:rPr>
            </w:pPr>
            <w:r>
              <w:rPr>
                <w:rFonts w:hint="eastAsia" w:ascii="宋体" w:hAnsi="宋体" w:cs="宋体"/>
                <w:sz w:val="18"/>
                <w:szCs w:val="18"/>
              </w:rPr>
              <w:t>思想道德与法治</w:t>
            </w:r>
          </w:p>
        </w:tc>
        <w:tc>
          <w:tcPr>
            <w:tcW w:w="527"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4" w:type="dxa"/>
            <w:tcMar>
              <w:left w:w="57" w:type="dxa"/>
              <w:right w:w="57" w:type="dxa"/>
            </w:tcMar>
            <w:vAlign w:val="center"/>
          </w:tcPr>
          <w:p>
            <w:pPr>
              <w:jc w:val="center"/>
              <w:rPr>
                <w:rFonts w:ascii="宋体" w:hAnsi="宋体" w:cs="宋体"/>
                <w:sz w:val="18"/>
                <w:szCs w:val="18"/>
              </w:rPr>
            </w:pPr>
          </w:p>
        </w:tc>
        <w:tc>
          <w:tcPr>
            <w:tcW w:w="574" w:type="dxa"/>
            <w:tcMar>
              <w:left w:w="57" w:type="dxa"/>
              <w:right w:w="57" w:type="dxa"/>
            </w:tcMar>
            <w:vAlign w:val="center"/>
          </w:tcPr>
          <w:p>
            <w:pPr>
              <w:jc w:val="center"/>
              <w:rPr>
                <w:rFonts w:ascii="宋体" w:hAnsi="宋体" w:cs="宋体"/>
                <w:sz w:val="18"/>
                <w:szCs w:val="18"/>
              </w:rPr>
            </w:pPr>
          </w:p>
        </w:tc>
        <w:tc>
          <w:tcPr>
            <w:tcW w:w="40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24" w:type="dxa"/>
            <w:tcMar>
              <w:left w:w="57" w:type="dxa"/>
              <w:right w:w="57" w:type="dxa"/>
            </w:tcMar>
            <w:vAlign w:val="center"/>
          </w:tcPr>
          <w:p>
            <w:pPr>
              <w:jc w:val="center"/>
              <w:rPr>
                <w:rFonts w:ascii="宋体" w:hAnsi="宋体" w:cs="宋体"/>
                <w:sz w:val="18"/>
                <w:szCs w:val="18"/>
              </w:rPr>
            </w:pPr>
          </w:p>
        </w:tc>
        <w:tc>
          <w:tcPr>
            <w:tcW w:w="415" w:type="dxa"/>
            <w:tcMar>
              <w:left w:w="57" w:type="dxa"/>
              <w:right w:w="57" w:type="dxa"/>
            </w:tcMar>
            <w:vAlign w:val="center"/>
          </w:tcPr>
          <w:p>
            <w:pPr>
              <w:jc w:val="center"/>
              <w:rPr>
                <w:rFonts w:ascii="宋体" w:hAnsi="宋体" w:cs="宋体"/>
                <w:sz w:val="18"/>
                <w:szCs w:val="18"/>
              </w:rPr>
            </w:pPr>
          </w:p>
        </w:tc>
        <w:tc>
          <w:tcPr>
            <w:tcW w:w="440" w:type="dxa"/>
            <w:tcMar>
              <w:left w:w="57" w:type="dxa"/>
              <w:right w:w="57" w:type="dxa"/>
            </w:tcMar>
            <w:vAlign w:val="center"/>
          </w:tcPr>
          <w:p>
            <w:pPr>
              <w:jc w:val="center"/>
              <w:rPr>
                <w:rFonts w:ascii="宋体" w:hAnsi="宋体" w:cs="宋体"/>
                <w:sz w:val="18"/>
                <w:szCs w:val="18"/>
              </w:rPr>
            </w:pPr>
          </w:p>
        </w:tc>
        <w:tc>
          <w:tcPr>
            <w:tcW w:w="364" w:type="dxa"/>
            <w:tcMar>
              <w:left w:w="57" w:type="dxa"/>
              <w:right w:w="57" w:type="dxa"/>
            </w:tcMar>
            <w:vAlign w:val="center"/>
          </w:tcPr>
          <w:p>
            <w:pPr>
              <w:jc w:val="center"/>
              <w:rPr>
                <w:rFonts w:ascii="宋体" w:hAnsi="宋体" w:cs="宋体"/>
                <w:sz w:val="18"/>
                <w:szCs w:val="18"/>
              </w:rPr>
            </w:pPr>
          </w:p>
        </w:tc>
        <w:tc>
          <w:tcPr>
            <w:tcW w:w="394" w:type="dxa"/>
            <w:tcMar>
              <w:left w:w="57" w:type="dxa"/>
              <w:right w:w="57" w:type="dxa"/>
            </w:tcMar>
            <w:vAlign w:val="center"/>
          </w:tcPr>
          <w:p>
            <w:pPr>
              <w:jc w:val="center"/>
              <w:rPr>
                <w:rFonts w:ascii="宋体" w:hAnsi="宋体" w:cs="宋体"/>
                <w:sz w:val="18"/>
                <w:szCs w:val="18"/>
              </w:rPr>
            </w:pPr>
          </w:p>
        </w:tc>
        <w:tc>
          <w:tcPr>
            <w:tcW w:w="398" w:type="dxa"/>
            <w:tcMar>
              <w:left w:w="57" w:type="dxa"/>
              <w:right w:w="57" w:type="dxa"/>
            </w:tcMar>
            <w:vAlign w:val="center"/>
          </w:tcPr>
          <w:p>
            <w:pPr>
              <w:jc w:val="center"/>
              <w:rPr>
                <w:rFonts w:ascii="宋体" w:hAnsi="宋体" w:cs="宋体"/>
                <w:sz w:val="18"/>
                <w:szCs w:val="18"/>
              </w:rPr>
            </w:pPr>
          </w:p>
        </w:tc>
        <w:tc>
          <w:tcPr>
            <w:tcW w:w="386" w:type="dxa"/>
            <w:tcMar>
              <w:left w:w="57" w:type="dxa"/>
              <w:right w:w="57" w:type="dxa"/>
            </w:tcMar>
            <w:vAlign w:val="center"/>
          </w:tcPr>
          <w:p>
            <w:pPr>
              <w:jc w:val="center"/>
              <w:rPr>
                <w:rFonts w:ascii="宋体" w:hAnsi="宋体" w:cs="宋体"/>
                <w:sz w:val="18"/>
                <w:szCs w:val="18"/>
              </w:rPr>
            </w:pPr>
          </w:p>
        </w:tc>
        <w:tc>
          <w:tcPr>
            <w:tcW w:w="390" w:type="dxa"/>
            <w:vAlign w:val="center"/>
          </w:tcPr>
          <w:p>
            <w:pPr>
              <w:jc w:val="center"/>
              <w:rPr>
                <w:rFonts w:ascii="宋体" w:hAnsi="宋体" w:cs="宋体"/>
                <w:sz w:val="18"/>
                <w:szCs w:val="18"/>
              </w:rPr>
            </w:pPr>
            <w:r>
              <w:rPr>
                <w:rFonts w:hint="eastAsia" w:ascii="宋体" w:hAnsi="宋体" w:cs="宋体"/>
                <w:sz w:val="18"/>
                <w:szCs w:val="18"/>
              </w:rPr>
              <w:t>考</w:t>
            </w:r>
          </w:p>
        </w:tc>
        <w:tc>
          <w:tcPr>
            <w:tcW w:w="68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BA090002</w:t>
            </w:r>
          </w:p>
        </w:tc>
        <w:tc>
          <w:tcPr>
            <w:tcW w:w="1213" w:type="dxa"/>
            <w:tcMar>
              <w:left w:w="57" w:type="dxa"/>
              <w:right w:w="57" w:type="dxa"/>
            </w:tcMar>
            <w:vAlign w:val="center"/>
          </w:tcPr>
          <w:p>
            <w:pPr>
              <w:rPr>
                <w:rFonts w:ascii="宋体" w:hAnsi="宋体" w:cs="宋体"/>
                <w:sz w:val="18"/>
                <w:szCs w:val="18"/>
              </w:rPr>
            </w:pPr>
            <w:r>
              <w:rPr>
                <w:rFonts w:hint="eastAsia" w:ascii="宋体" w:hAnsi="宋体" w:cs="宋体"/>
                <w:sz w:val="18"/>
                <w:szCs w:val="18"/>
              </w:rPr>
              <w:t>中国近现代史纲要</w:t>
            </w:r>
          </w:p>
        </w:tc>
        <w:tc>
          <w:tcPr>
            <w:tcW w:w="527"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4" w:type="dxa"/>
            <w:tcMar>
              <w:left w:w="57" w:type="dxa"/>
              <w:right w:w="57" w:type="dxa"/>
            </w:tcMar>
            <w:vAlign w:val="center"/>
          </w:tcPr>
          <w:p>
            <w:pPr>
              <w:jc w:val="center"/>
              <w:rPr>
                <w:rFonts w:ascii="宋体" w:hAnsi="宋体" w:cs="宋体"/>
                <w:sz w:val="18"/>
                <w:szCs w:val="18"/>
              </w:rPr>
            </w:pPr>
          </w:p>
        </w:tc>
        <w:tc>
          <w:tcPr>
            <w:tcW w:w="574" w:type="dxa"/>
            <w:tcMar>
              <w:left w:w="57" w:type="dxa"/>
              <w:right w:w="57" w:type="dxa"/>
            </w:tcMar>
            <w:vAlign w:val="center"/>
          </w:tcPr>
          <w:p>
            <w:pPr>
              <w:jc w:val="center"/>
              <w:rPr>
                <w:rFonts w:ascii="宋体" w:hAnsi="宋体" w:cs="宋体"/>
                <w:sz w:val="18"/>
                <w:szCs w:val="18"/>
              </w:rPr>
            </w:pPr>
          </w:p>
        </w:tc>
        <w:tc>
          <w:tcPr>
            <w:tcW w:w="40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24" w:type="dxa"/>
            <w:tcMar>
              <w:left w:w="57" w:type="dxa"/>
              <w:right w:w="57" w:type="dxa"/>
            </w:tcMar>
            <w:vAlign w:val="center"/>
          </w:tcPr>
          <w:p>
            <w:pPr>
              <w:jc w:val="center"/>
              <w:rPr>
                <w:rFonts w:ascii="宋体" w:hAnsi="宋体" w:cs="宋体"/>
                <w:sz w:val="18"/>
                <w:szCs w:val="18"/>
              </w:rPr>
            </w:pPr>
          </w:p>
        </w:tc>
        <w:tc>
          <w:tcPr>
            <w:tcW w:w="415" w:type="dxa"/>
            <w:tcMar>
              <w:left w:w="57" w:type="dxa"/>
              <w:right w:w="57" w:type="dxa"/>
            </w:tcMar>
            <w:vAlign w:val="center"/>
          </w:tcPr>
          <w:p>
            <w:pPr>
              <w:jc w:val="center"/>
              <w:rPr>
                <w:rFonts w:ascii="宋体" w:hAnsi="宋体" w:cs="宋体"/>
                <w:sz w:val="18"/>
                <w:szCs w:val="18"/>
              </w:rPr>
            </w:pPr>
          </w:p>
        </w:tc>
        <w:tc>
          <w:tcPr>
            <w:tcW w:w="440" w:type="dxa"/>
            <w:tcMar>
              <w:left w:w="57" w:type="dxa"/>
              <w:right w:w="57" w:type="dxa"/>
            </w:tcMar>
            <w:vAlign w:val="center"/>
          </w:tcPr>
          <w:p>
            <w:pPr>
              <w:jc w:val="center"/>
              <w:rPr>
                <w:rFonts w:ascii="宋体" w:hAnsi="宋体" w:cs="宋体"/>
                <w:sz w:val="18"/>
                <w:szCs w:val="18"/>
              </w:rPr>
            </w:pPr>
          </w:p>
        </w:tc>
        <w:tc>
          <w:tcPr>
            <w:tcW w:w="364" w:type="dxa"/>
            <w:tcMar>
              <w:left w:w="57" w:type="dxa"/>
              <w:right w:w="57" w:type="dxa"/>
            </w:tcMar>
            <w:vAlign w:val="center"/>
          </w:tcPr>
          <w:p>
            <w:pPr>
              <w:jc w:val="center"/>
              <w:rPr>
                <w:rFonts w:ascii="宋体" w:hAnsi="宋体" w:cs="宋体"/>
                <w:sz w:val="18"/>
                <w:szCs w:val="18"/>
              </w:rPr>
            </w:pPr>
          </w:p>
        </w:tc>
        <w:tc>
          <w:tcPr>
            <w:tcW w:w="394" w:type="dxa"/>
            <w:tcMar>
              <w:left w:w="57" w:type="dxa"/>
              <w:right w:w="57" w:type="dxa"/>
            </w:tcMar>
            <w:vAlign w:val="center"/>
          </w:tcPr>
          <w:p>
            <w:pPr>
              <w:jc w:val="center"/>
              <w:rPr>
                <w:rFonts w:ascii="宋体" w:hAnsi="宋体" w:cs="宋体"/>
                <w:sz w:val="18"/>
                <w:szCs w:val="18"/>
              </w:rPr>
            </w:pPr>
          </w:p>
        </w:tc>
        <w:tc>
          <w:tcPr>
            <w:tcW w:w="398" w:type="dxa"/>
            <w:tcMar>
              <w:left w:w="57" w:type="dxa"/>
              <w:right w:w="57" w:type="dxa"/>
            </w:tcMar>
            <w:vAlign w:val="center"/>
          </w:tcPr>
          <w:p>
            <w:pPr>
              <w:jc w:val="center"/>
              <w:rPr>
                <w:rFonts w:ascii="宋体" w:hAnsi="宋体" w:cs="宋体"/>
                <w:sz w:val="18"/>
                <w:szCs w:val="18"/>
              </w:rPr>
            </w:pPr>
          </w:p>
        </w:tc>
        <w:tc>
          <w:tcPr>
            <w:tcW w:w="386" w:type="dxa"/>
            <w:tcMar>
              <w:left w:w="57" w:type="dxa"/>
              <w:right w:w="57" w:type="dxa"/>
            </w:tcMar>
            <w:vAlign w:val="center"/>
          </w:tcPr>
          <w:p>
            <w:pPr>
              <w:jc w:val="center"/>
              <w:rPr>
                <w:rFonts w:ascii="宋体" w:hAnsi="宋体" w:cs="宋体"/>
                <w:sz w:val="18"/>
                <w:szCs w:val="18"/>
              </w:rPr>
            </w:pPr>
          </w:p>
        </w:tc>
        <w:tc>
          <w:tcPr>
            <w:tcW w:w="390" w:type="dxa"/>
            <w:vAlign w:val="center"/>
          </w:tcPr>
          <w:p>
            <w:pPr>
              <w:jc w:val="center"/>
              <w:rPr>
                <w:rFonts w:ascii="宋体" w:hAnsi="宋体" w:cs="宋体"/>
                <w:sz w:val="18"/>
                <w:szCs w:val="18"/>
              </w:rPr>
            </w:pPr>
            <w:r>
              <w:rPr>
                <w:rFonts w:hint="eastAsia" w:ascii="宋体" w:hAnsi="宋体" w:cs="宋体"/>
                <w:sz w:val="18"/>
                <w:szCs w:val="18"/>
              </w:rPr>
              <w:t>考</w:t>
            </w:r>
          </w:p>
        </w:tc>
        <w:tc>
          <w:tcPr>
            <w:tcW w:w="68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BA060001</w:t>
            </w:r>
          </w:p>
        </w:tc>
        <w:tc>
          <w:tcPr>
            <w:tcW w:w="1213"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w:t>
            </w:r>
          </w:p>
        </w:tc>
        <w:tc>
          <w:tcPr>
            <w:tcW w:w="527"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4" w:type="dxa"/>
            <w:tcMar>
              <w:left w:w="57" w:type="dxa"/>
              <w:right w:w="57" w:type="dxa"/>
            </w:tcMar>
            <w:vAlign w:val="center"/>
          </w:tcPr>
          <w:p>
            <w:pPr>
              <w:jc w:val="center"/>
              <w:rPr>
                <w:rFonts w:ascii="宋体" w:hAnsi="宋体" w:cs="宋体"/>
                <w:sz w:val="18"/>
                <w:szCs w:val="18"/>
              </w:rPr>
            </w:pPr>
          </w:p>
        </w:tc>
        <w:tc>
          <w:tcPr>
            <w:tcW w:w="574" w:type="dxa"/>
            <w:tcMar>
              <w:left w:w="57" w:type="dxa"/>
              <w:right w:w="57" w:type="dxa"/>
            </w:tcMar>
            <w:vAlign w:val="center"/>
          </w:tcPr>
          <w:p>
            <w:pPr>
              <w:jc w:val="center"/>
              <w:rPr>
                <w:rFonts w:ascii="宋体" w:hAnsi="宋体" w:cs="宋体"/>
                <w:sz w:val="18"/>
                <w:szCs w:val="18"/>
              </w:rPr>
            </w:pPr>
          </w:p>
        </w:tc>
        <w:tc>
          <w:tcPr>
            <w:tcW w:w="40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24" w:type="dxa"/>
            <w:tcMar>
              <w:left w:w="57" w:type="dxa"/>
              <w:right w:w="57" w:type="dxa"/>
            </w:tcMar>
            <w:vAlign w:val="center"/>
          </w:tcPr>
          <w:p>
            <w:pPr>
              <w:jc w:val="center"/>
              <w:rPr>
                <w:rFonts w:ascii="宋体" w:hAnsi="宋体" w:cs="宋体"/>
                <w:sz w:val="18"/>
                <w:szCs w:val="18"/>
              </w:rPr>
            </w:pPr>
          </w:p>
        </w:tc>
        <w:tc>
          <w:tcPr>
            <w:tcW w:w="415" w:type="dxa"/>
            <w:tcMar>
              <w:left w:w="57" w:type="dxa"/>
              <w:right w:w="57" w:type="dxa"/>
            </w:tcMar>
            <w:vAlign w:val="center"/>
          </w:tcPr>
          <w:p>
            <w:pPr>
              <w:jc w:val="center"/>
              <w:rPr>
                <w:rFonts w:ascii="宋体" w:hAnsi="宋体" w:cs="宋体"/>
                <w:sz w:val="18"/>
                <w:szCs w:val="18"/>
              </w:rPr>
            </w:pPr>
          </w:p>
        </w:tc>
        <w:tc>
          <w:tcPr>
            <w:tcW w:w="440" w:type="dxa"/>
            <w:tcMar>
              <w:left w:w="57" w:type="dxa"/>
              <w:right w:w="57" w:type="dxa"/>
            </w:tcMar>
            <w:vAlign w:val="center"/>
          </w:tcPr>
          <w:p>
            <w:pPr>
              <w:jc w:val="center"/>
              <w:rPr>
                <w:rFonts w:ascii="宋体" w:hAnsi="宋体" w:cs="宋体"/>
                <w:sz w:val="18"/>
                <w:szCs w:val="18"/>
              </w:rPr>
            </w:pPr>
          </w:p>
        </w:tc>
        <w:tc>
          <w:tcPr>
            <w:tcW w:w="364" w:type="dxa"/>
            <w:tcMar>
              <w:left w:w="57" w:type="dxa"/>
              <w:right w:w="57" w:type="dxa"/>
            </w:tcMar>
            <w:vAlign w:val="center"/>
          </w:tcPr>
          <w:p>
            <w:pPr>
              <w:jc w:val="center"/>
              <w:rPr>
                <w:rFonts w:ascii="宋体" w:hAnsi="宋体" w:cs="宋体"/>
                <w:sz w:val="18"/>
                <w:szCs w:val="18"/>
              </w:rPr>
            </w:pPr>
          </w:p>
        </w:tc>
        <w:tc>
          <w:tcPr>
            <w:tcW w:w="394" w:type="dxa"/>
            <w:tcMar>
              <w:left w:w="57" w:type="dxa"/>
              <w:right w:w="57" w:type="dxa"/>
            </w:tcMar>
            <w:vAlign w:val="center"/>
          </w:tcPr>
          <w:p>
            <w:pPr>
              <w:jc w:val="center"/>
              <w:rPr>
                <w:rFonts w:ascii="宋体" w:hAnsi="宋体" w:cs="宋体"/>
                <w:sz w:val="18"/>
                <w:szCs w:val="18"/>
              </w:rPr>
            </w:pPr>
          </w:p>
        </w:tc>
        <w:tc>
          <w:tcPr>
            <w:tcW w:w="398" w:type="dxa"/>
            <w:tcMar>
              <w:left w:w="57" w:type="dxa"/>
              <w:right w:w="57" w:type="dxa"/>
            </w:tcMar>
            <w:vAlign w:val="center"/>
          </w:tcPr>
          <w:p>
            <w:pPr>
              <w:jc w:val="center"/>
              <w:rPr>
                <w:rFonts w:ascii="宋体" w:hAnsi="宋体" w:cs="宋体"/>
                <w:sz w:val="18"/>
                <w:szCs w:val="18"/>
              </w:rPr>
            </w:pPr>
          </w:p>
        </w:tc>
        <w:tc>
          <w:tcPr>
            <w:tcW w:w="386" w:type="dxa"/>
            <w:tcMar>
              <w:left w:w="57" w:type="dxa"/>
              <w:right w:w="57" w:type="dxa"/>
            </w:tcMar>
            <w:vAlign w:val="center"/>
          </w:tcPr>
          <w:p>
            <w:pPr>
              <w:jc w:val="center"/>
              <w:rPr>
                <w:rFonts w:ascii="宋体" w:hAnsi="宋体" w:cs="宋体"/>
                <w:sz w:val="18"/>
                <w:szCs w:val="18"/>
              </w:rPr>
            </w:pPr>
          </w:p>
        </w:tc>
        <w:tc>
          <w:tcPr>
            <w:tcW w:w="390" w:type="dxa"/>
            <w:vAlign w:val="center"/>
          </w:tcPr>
          <w:p>
            <w:pPr>
              <w:jc w:val="center"/>
              <w:rPr>
                <w:rFonts w:ascii="宋体" w:hAnsi="宋体" w:cs="宋体"/>
                <w:sz w:val="18"/>
                <w:szCs w:val="18"/>
              </w:rPr>
            </w:pPr>
            <w:r>
              <w:rPr>
                <w:rFonts w:hint="eastAsia" w:ascii="宋体" w:hAnsi="宋体" w:cs="宋体"/>
                <w:sz w:val="18"/>
                <w:szCs w:val="18"/>
              </w:rPr>
              <w:t>考</w:t>
            </w:r>
          </w:p>
        </w:tc>
        <w:tc>
          <w:tcPr>
            <w:tcW w:w="68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BA06001T</w:t>
            </w:r>
          </w:p>
        </w:tc>
        <w:tc>
          <w:tcPr>
            <w:tcW w:w="1213"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大学体育I</w:t>
            </w:r>
          </w:p>
        </w:tc>
        <w:tc>
          <w:tcPr>
            <w:tcW w:w="527"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4" w:type="dxa"/>
            <w:tcMar>
              <w:left w:w="57" w:type="dxa"/>
              <w:right w:w="57" w:type="dxa"/>
            </w:tcMar>
            <w:vAlign w:val="center"/>
          </w:tcPr>
          <w:p>
            <w:pPr>
              <w:jc w:val="center"/>
              <w:rPr>
                <w:rFonts w:ascii="宋体" w:hAnsi="宋体" w:cs="宋体"/>
                <w:sz w:val="18"/>
                <w:szCs w:val="18"/>
              </w:rPr>
            </w:pPr>
          </w:p>
        </w:tc>
        <w:tc>
          <w:tcPr>
            <w:tcW w:w="574" w:type="dxa"/>
            <w:tcMar>
              <w:left w:w="57" w:type="dxa"/>
              <w:right w:w="57" w:type="dxa"/>
            </w:tcMar>
            <w:vAlign w:val="center"/>
          </w:tcPr>
          <w:p>
            <w:pPr>
              <w:jc w:val="center"/>
              <w:rPr>
                <w:rFonts w:ascii="宋体" w:hAnsi="宋体" w:cs="宋体"/>
                <w:sz w:val="18"/>
                <w:szCs w:val="18"/>
              </w:rPr>
            </w:pPr>
          </w:p>
        </w:tc>
        <w:tc>
          <w:tcPr>
            <w:tcW w:w="40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24" w:type="dxa"/>
            <w:tcMar>
              <w:left w:w="57" w:type="dxa"/>
              <w:right w:w="57" w:type="dxa"/>
            </w:tcMar>
            <w:vAlign w:val="center"/>
          </w:tcPr>
          <w:p>
            <w:pPr>
              <w:jc w:val="center"/>
              <w:rPr>
                <w:rFonts w:ascii="宋体" w:hAnsi="宋体" w:cs="宋体"/>
                <w:sz w:val="18"/>
                <w:szCs w:val="18"/>
              </w:rPr>
            </w:pPr>
          </w:p>
        </w:tc>
        <w:tc>
          <w:tcPr>
            <w:tcW w:w="415" w:type="dxa"/>
            <w:tcMar>
              <w:left w:w="57" w:type="dxa"/>
              <w:right w:w="57" w:type="dxa"/>
            </w:tcMar>
            <w:vAlign w:val="center"/>
          </w:tcPr>
          <w:p>
            <w:pPr>
              <w:jc w:val="center"/>
              <w:rPr>
                <w:rFonts w:ascii="宋体" w:hAnsi="宋体" w:cs="宋体"/>
                <w:sz w:val="18"/>
                <w:szCs w:val="18"/>
              </w:rPr>
            </w:pPr>
          </w:p>
        </w:tc>
        <w:tc>
          <w:tcPr>
            <w:tcW w:w="440" w:type="dxa"/>
            <w:tcMar>
              <w:left w:w="57" w:type="dxa"/>
              <w:right w:w="57" w:type="dxa"/>
            </w:tcMar>
            <w:vAlign w:val="center"/>
          </w:tcPr>
          <w:p>
            <w:pPr>
              <w:jc w:val="center"/>
              <w:rPr>
                <w:rFonts w:ascii="宋体" w:hAnsi="宋体" w:cs="宋体"/>
                <w:sz w:val="18"/>
                <w:szCs w:val="18"/>
              </w:rPr>
            </w:pPr>
          </w:p>
        </w:tc>
        <w:tc>
          <w:tcPr>
            <w:tcW w:w="364" w:type="dxa"/>
            <w:tcMar>
              <w:left w:w="57" w:type="dxa"/>
              <w:right w:w="57" w:type="dxa"/>
            </w:tcMar>
            <w:vAlign w:val="center"/>
          </w:tcPr>
          <w:p>
            <w:pPr>
              <w:jc w:val="center"/>
              <w:rPr>
                <w:rFonts w:ascii="宋体" w:hAnsi="宋体" w:cs="宋体"/>
                <w:sz w:val="18"/>
                <w:szCs w:val="18"/>
              </w:rPr>
            </w:pPr>
          </w:p>
        </w:tc>
        <w:tc>
          <w:tcPr>
            <w:tcW w:w="394" w:type="dxa"/>
            <w:tcMar>
              <w:left w:w="57" w:type="dxa"/>
              <w:right w:w="57" w:type="dxa"/>
            </w:tcMar>
            <w:vAlign w:val="center"/>
          </w:tcPr>
          <w:p>
            <w:pPr>
              <w:jc w:val="center"/>
              <w:rPr>
                <w:rFonts w:ascii="宋体" w:hAnsi="宋体" w:cs="宋体"/>
                <w:sz w:val="18"/>
                <w:szCs w:val="18"/>
              </w:rPr>
            </w:pPr>
          </w:p>
        </w:tc>
        <w:tc>
          <w:tcPr>
            <w:tcW w:w="398" w:type="dxa"/>
            <w:tcMar>
              <w:left w:w="57" w:type="dxa"/>
              <w:right w:w="57" w:type="dxa"/>
            </w:tcMar>
            <w:vAlign w:val="center"/>
          </w:tcPr>
          <w:p>
            <w:pPr>
              <w:jc w:val="center"/>
              <w:rPr>
                <w:rFonts w:ascii="宋体" w:hAnsi="宋体" w:cs="宋体"/>
                <w:sz w:val="18"/>
                <w:szCs w:val="18"/>
              </w:rPr>
            </w:pPr>
          </w:p>
        </w:tc>
        <w:tc>
          <w:tcPr>
            <w:tcW w:w="386" w:type="dxa"/>
            <w:tcMar>
              <w:left w:w="57" w:type="dxa"/>
              <w:right w:w="57" w:type="dxa"/>
            </w:tcMar>
            <w:vAlign w:val="center"/>
          </w:tcPr>
          <w:p>
            <w:pPr>
              <w:jc w:val="center"/>
              <w:rPr>
                <w:rFonts w:ascii="宋体" w:hAnsi="宋体" w:cs="宋体"/>
                <w:sz w:val="18"/>
                <w:szCs w:val="18"/>
              </w:rPr>
            </w:pPr>
          </w:p>
        </w:tc>
        <w:tc>
          <w:tcPr>
            <w:tcW w:w="390" w:type="dxa"/>
            <w:vAlign w:val="center"/>
          </w:tcPr>
          <w:p>
            <w:pPr>
              <w:jc w:val="center"/>
              <w:rPr>
                <w:rFonts w:ascii="宋体" w:hAnsi="宋体" w:cs="宋体"/>
                <w:sz w:val="18"/>
                <w:szCs w:val="18"/>
              </w:rPr>
            </w:pPr>
            <w:r>
              <w:rPr>
                <w:rFonts w:hint="eastAsia" w:ascii="宋体" w:hAnsi="宋体" w:cs="宋体"/>
                <w:sz w:val="18"/>
                <w:szCs w:val="18"/>
              </w:rPr>
              <w:t>查</w:t>
            </w:r>
          </w:p>
        </w:tc>
        <w:tc>
          <w:tcPr>
            <w:tcW w:w="68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BA090013</w:t>
            </w:r>
          </w:p>
        </w:tc>
        <w:tc>
          <w:tcPr>
            <w:tcW w:w="1213" w:type="dxa"/>
            <w:tcMar>
              <w:left w:w="57" w:type="dxa"/>
              <w:right w:w="57" w:type="dxa"/>
            </w:tcMar>
            <w:vAlign w:val="center"/>
          </w:tcPr>
          <w:p>
            <w:pPr>
              <w:rPr>
                <w:rFonts w:ascii="宋体" w:hAnsi="宋体" w:cs="宋体"/>
                <w:sz w:val="18"/>
                <w:szCs w:val="18"/>
              </w:rPr>
            </w:pPr>
            <w:r>
              <w:rPr>
                <w:rFonts w:hint="eastAsia" w:ascii="宋体" w:hAnsi="宋体" w:cs="宋体"/>
                <w:sz w:val="18"/>
                <w:szCs w:val="18"/>
              </w:rPr>
              <w:t>军事理论</w:t>
            </w:r>
          </w:p>
        </w:tc>
        <w:tc>
          <w:tcPr>
            <w:tcW w:w="527"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36</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36</w:t>
            </w:r>
          </w:p>
        </w:tc>
        <w:tc>
          <w:tcPr>
            <w:tcW w:w="574" w:type="dxa"/>
            <w:tcMar>
              <w:left w:w="57" w:type="dxa"/>
              <w:right w:w="57" w:type="dxa"/>
            </w:tcMar>
            <w:vAlign w:val="center"/>
          </w:tcPr>
          <w:p>
            <w:pPr>
              <w:jc w:val="center"/>
              <w:rPr>
                <w:rFonts w:ascii="宋体" w:hAnsi="宋体" w:cs="宋体"/>
                <w:sz w:val="18"/>
                <w:szCs w:val="18"/>
              </w:rPr>
            </w:pPr>
          </w:p>
        </w:tc>
        <w:tc>
          <w:tcPr>
            <w:tcW w:w="574" w:type="dxa"/>
            <w:tcMar>
              <w:left w:w="57" w:type="dxa"/>
              <w:right w:w="57" w:type="dxa"/>
            </w:tcMar>
            <w:vAlign w:val="center"/>
          </w:tcPr>
          <w:p>
            <w:pPr>
              <w:jc w:val="center"/>
              <w:rPr>
                <w:rFonts w:ascii="宋体" w:hAnsi="宋体" w:cs="宋体"/>
                <w:sz w:val="18"/>
                <w:szCs w:val="18"/>
              </w:rPr>
            </w:pPr>
          </w:p>
        </w:tc>
        <w:tc>
          <w:tcPr>
            <w:tcW w:w="400" w:type="dxa"/>
            <w:tcMar>
              <w:left w:w="57" w:type="dxa"/>
              <w:right w:w="57" w:type="dxa"/>
            </w:tcMar>
            <w:vAlign w:val="center"/>
          </w:tcPr>
          <w:p>
            <w:pPr>
              <w:jc w:val="center"/>
              <w:rPr>
                <w:rFonts w:ascii="宋体" w:hAnsi="宋体" w:cs="宋体"/>
                <w:sz w:val="18"/>
                <w:szCs w:val="18"/>
              </w:rPr>
            </w:pPr>
          </w:p>
        </w:tc>
        <w:tc>
          <w:tcPr>
            <w:tcW w:w="42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36</w:t>
            </w:r>
          </w:p>
        </w:tc>
        <w:tc>
          <w:tcPr>
            <w:tcW w:w="415" w:type="dxa"/>
            <w:tcMar>
              <w:left w:w="57" w:type="dxa"/>
              <w:right w:w="57" w:type="dxa"/>
            </w:tcMar>
            <w:vAlign w:val="center"/>
          </w:tcPr>
          <w:p>
            <w:pPr>
              <w:jc w:val="center"/>
              <w:rPr>
                <w:rFonts w:ascii="宋体" w:hAnsi="宋体" w:cs="宋体"/>
                <w:sz w:val="18"/>
                <w:szCs w:val="18"/>
              </w:rPr>
            </w:pPr>
          </w:p>
        </w:tc>
        <w:tc>
          <w:tcPr>
            <w:tcW w:w="440" w:type="dxa"/>
            <w:tcMar>
              <w:left w:w="57" w:type="dxa"/>
              <w:right w:w="57" w:type="dxa"/>
            </w:tcMar>
            <w:vAlign w:val="center"/>
          </w:tcPr>
          <w:p>
            <w:pPr>
              <w:jc w:val="center"/>
              <w:rPr>
                <w:rFonts w:ascii="宋体" w:hAnsi="宋体" w:cs="宋体"/>
                <w:sz w:val="18"/>
                <w:szCs w:val="18"/>
              </w:rPr>
            </w:pPr>
          </w:p>
        </w:tc>
        <w:tc>
          <w:tcPr>
            <w:tcW w:w="364" w:type="dxa"/>
            <w:tcMar>
              <w:left w:w="57" w:type="dxa"/>
              <w:right w:w="57" w:type="dxa"/>
            </w:tcMar>
            <w:vAlign w:val="center"/>
          </w:tcPr>
          <w:p>
            <w:pPr>
              <w:jc w:val="center"/>
              <w:rPr>
                <w:rFonts w:ascii="宋体" w:hAnsi="宋体" w:cs="宋体"/>
                <w:sz w:val="18"/>
                <w:szCs w:val="18"/>
              </w:rPr>
            </w:pPr>
          </w:p>
        </w:tc>
        <w:tc>
          <w:tcPr>
            <w:tcW w:w="394" w:type="dxa"/>
            <w:tcMar>
              <w:left w:w="57" w:type="dxa"/>
              <w:right w:w="57" w:type="dxa"/>
            </w:tcMar>
            <w:vAlign w:val="center"/>
          </w:tcPr>
          <w:p>
            <w:pPr>
              <w:jc w:val="center"/>
              <w:rPr>
                <w:rFonts w:ascii="宋体" w:hAnsi="宋体" w:cs="宋体"/>
                <w:sz w:val="18"/>
                <w:szCs w:val="18"/>
              </w:rPr>
            </w:pPr>
          </w:p>
        </w:tc>
        <w:tc>
          <w:tcPr>
            <w:tcW w:w="398" w:type="dxa"/>
            <w:tcMar>
              <w:left w:w="57" w:type="dxa"/>
              <w:right w:w="57" w:type="dxa"/>
            </w:tcMar>
            <w:vAlign w:val="center"/>
          </w:tcPr>
          <w:p>
            <w:pPr>
              <w:jc w:val="center"/>
              <w:rPr>
                <w:rFonts w:ascii="宋体" w:hAnsi="宋体" w:cs="宋体"/>
                <w:sz w:val="18"/>
                <w:szCs w:val="18"/>
              </w:rPr>
            </w:pPr>
          </w:p>
        </w:tc>
        <w:tc>
          <w:tcPr>
            <w:tcW w:w="386" w:type="dxa"/>
            <w:tcMar>
              <w:left w:w="57" w:type="dxa"/>
              <w:right w:w="57" w:type="dxa"/>
            </w:tcMar>
            <w:vAlign w:val="center"/>
          </w:tcPr>
          <w:p>
            <w:pPr>
              <w:jc w:val="center"/>
              <w:rPr>
                <w:rFonts w:ascii="宋体" w:hAnsi="宋体" w:cs="宋体"/>
                <w:sz w:val="18"/>
                <w:szCs w:val="18"/>
              </w:rPr>
            </w:pPr>
          </w:p>
        </w:tc>
        <w:tc>
          <w:tcPr>
            <w:tcW w:w="390" w:type="dxa"/>
            <w:vAlign w:val="center"/>
          </w:tcPr>
          <w:p>
            <w:pPr>
              <w:jc w:val="center"/>
              <w:rPr>
                <w:rFonts w:ascii="宋体" w:hAnsi="宋体" w:cs="宋体"/>
                <w:sz w:val="18"/>
                <w:szCs w:val="18"/>
              </w:rPr>
            </w:pPr>
            <w:r>
              <w:rPr>
                <w:rFonts w:hint="eastAsia" w:ascii="宋体" w:hAnsi="宋体" w:cs="宋体"/>
                <w:sz w:val="18"/>
                <w:szCs w:val="18"/>
              </w:rPr>
              <w:t>查</w:t>
            </w:r>
          </w:p>
        </w:tc>
        <w:tc>
          <w:tcPr>
            <w:tcW w:w="68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1" w:type="dxa"/>
            <w:tcMar>
              <w:left w:w="57" w:type="dxa"/>
              <w:right w:w="57" w:type="dxa"/>
            </w:tcMar>
            <w:vAlign w:val="center"/>
          </w:tcPr>
          <w:p>
            <w:pPr>
              <w:jc w:val="center"/>
              <w:rPr>
                <w:rFonts w:ascii="宋体" w:hAnsi="宋体" w:eastAsia="宋体" w:cs="宋体"/>
                <w:sz w:val="18"/>
                <w:szCs w:val="18"/>
              </w:rPr>
            </w:pPr>
            <w:r>
              <w:rPr>
                <w:rFonts w:hint="eastAsia" w:ascii="宋体" w:hAnsi="宋体" w:cs="宋体"/>
                <w:sz w:val="18"/>
                <w:szCs w:val="18"/>
              </w:rPr>
              <w:t>BA06006W</w:t>
            </w:r>
          </w:p>
        </w:tc>
        <w:tc>
          <w:tcPr>
            <w:tcW w:w="1213" w:type="dxa"/>
            <w:tcMar>
              <w:left w:w="57" w:type="dxa"/>
              <w:right w:w="57" w:type="dxa"/>
            </w:tcMar>
            <w:vAlign w:val="center"/>
          </w:tcPr>
          <w:p>
            <w:pPr>
              <w:rPr>
                <w:rFonts w:ascii="宋体" w:hAnsi="宋体" w:cs="宋体"/>
                <w:sz w:val="18"/>
                <w:szCs w:val="18"/>
              </w:rPr>
            </w:pPr>
            <w:r>
              <w:rPr>
                <w:rFonts w:hint="eastAsia" w:ascii="宋体" w:hAnsi="宋体" w:cs="宋体"/>
                <w:sz w:val="18"/>
                <w:szCs w:val="18"/>
              </w:rPr>
              <w:t>中华优秀传统文化</w:t>
            </w:r>
          </w:p>
        </w:tc>
        <w:tc>
          <w:tcPr>
            <w:tcW w:w="527" w:type="dxa"/>
            <w:tcMar>
              <w:left w:w="57" w:type="dxa"/>
              <w:right w:w="57" w:type="dxa"/>
            </w:tcMar>
            <w:vAlign w:val="center"/>
          </w:tcPr>
          <w:p>
            <w:pPr>
              <w:jc w:val="center"/>
              <w:rPr>
                <w:rFonts w:ascii="宋体" w:hAnsi="宋体" w:eastAsia="宋体" w:cs="宋体"/>
                <w:sz w:val="18"/>
                <w:szCs w:val="18"/>
              </w:rPr>
            </w:pPr>
            <w:r>
              <w:rPr>
                <w:rFonts w:hint="eastAsia" w:ascii="宋体" w:hAnsi="宋体" w:cs="宋体"/>
                <w:sz w:val="18"/>
                <w:szCs w:val="18"/>
              </w:rPr>
              <w:t>1.5</w:t>
            </w:r>
          </w:p>
        </w:tc>
        <w:tc>
          <w:tcPr>
            <w:tcW w:w="574" w:type="dxa"/>
            <w:tcMar>
              <w:left w:w="57" w:type="dxa"/>
              <w:right w:w="57" w:type="dxa"/>
            </w:tcMar>
            <w:vAlign w:val="center"/>
          </w:tcPr>
          <w:p>
            <w:pPr>
              <w:jc w:val="center"/>
              <w:rPr>
                <w:rFonts w:ascii="宋体" w:hAnsi="宋体" w:eastAsia="宋体" w:cs="宋体"/>
                <w:sz w:val="18"/>
                <w:szCs w:val="18"/>
              </w:rPr>
            </w:pPr>
            <w:r>
              <w:rPr>
                <w:rFonts w:hint="eastAsia" w:ascii="宋体" w:hAnsi="宋体" w:cs="宋体"/>
                <w:sz w:val="18"/>
                <w:szCs w:val="18"/>
              </w:rPr>
              <w:t>24</w:t>
            </w:r>
          </w:p>
        </w:tc>
        <w:tc>
          <w:tcPr>
            <w:tcW w:w="574" w:type="dxa"/>
            <w:tcMar>
              <w:left w:w="57" w:type="dxa"/>
              <w:right w:w="57" w:type="dxa"/>
            </w:tcMar>
            <w:vAlign w:val="center"/>
          </w:tcPr>
          <w:p>
            <w:pPr>
              <w:jc w:val="center"/>
              <w:rPr>
                <w:rFonts w:ascii="宋体" w:hAnsi="宋体" w:eastAsia="宋体" w:cs="宋体"/>
                <w:sz w:val="18"/>
                <w:szCs w:val="18"/>
              </w:rPr>
            </w:pPr>
            <w:r>
              <w:rPr>
                <w:rFonts w:hint="eastAsia" w:ascii="宋体" w:hAnsi="宋体" w:cs="宋体"/>
                <w:sz w:val="18"/>
                <w:szCs w:val="18"/>
              </w:rPr>
              <w:t>24</w:t>
            </w:r>
          </w:p>
        </w:tc>
        <w:tc>
          <w:tcPr>
            <w:tcW w:w="574" w:type="dxa"/>
            <w:tcMar>
              <w:left w:w="57" w:type="dxa"/>
              <w:right w:w="57" w:type="dxa"/>
            </w:tcMar>
            <w:vAlign w:val="center"/>
          </w:tcPr>
          <w:p>
            <w:pPr>
              <w:jc w:val="center"/>
              <w:rPr>
                <w:rFonts w:ascii="宋体" w:hAnsi="宋体" w:cs="宋体"/>
                <w:sz w:val="18"/>
                <w:szCs w:val="18"/>
              </w:rPr>
            </w:pPr>
          </w:p>
        </w:tc>
        <w:tc>
          <w:tcPr>
            <w:tcW w:w="574" w:type="dxa"/>
            <w:tcMar>
              <w:left w:w="57" w:type="dxa"/>
              <w:right w:w="57" w:type="dxa"/>
            </w:tcMar>
            <w:vAlign w:val="center"/>
          </w:tcPr>
          <w:p>
            <w:pPr>
              <w:jc w:val="center"/>
              <w:rPr>
                <w:rFonts w:ascii="宋体" w:hAnsi="宋体" w:cs="宋体"/>
                <w:sz w:val="18"/>
                <w:szCs w:val="18"/>
              </w:rPr>
            </w:pPr>
          </w:p>
        </w:tc>
        <w:tc>
          <w:tcPr>
            <w:tcW w:w="400" w:type="dxa"/>
            <w:tcMar>
              <w:left w:w="57" w:type="dxa"/>
              <w:right w:w="57" w:type="dxa"/>
            </w:tcMar>
            <w:vAlign w:val="center"/>
          </w:tcPr>
          <w:p>
            <w:pPr>
              <w:jc w:val="center"/>
              <w:rPr>
                <w:rFonts w:ascii="宋体" w:hAnsi="宋体" w:cs="宋体"/>
                <w:sz w:val="18"/>
                <w:szCs w:val="18"/>
              </w:rPr>
            </w:pPr>
          </w:p>
        </w:tc>
        <w:tc>
          <w:tcPr>
            <w:tcW w:w="42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24</w:t>
            </w:r>
          </w:p>
        </w:tc>
        <w:tc>
          <w:tcPr>
            <w:tcW w:w="415" w:type="dxa"/>
            <w:tcMar>
              <w:left w:w="57" w:type="dxa"/>
              <w:right w:w="57" w:type="dxa"/>
            </w:tcMar>
            <w:vAlign w:val="center"/>
          </w:tcPr>
          <w:p>
            <w:pPr>
              <w:jc w:val="center"/>
              <w:rPr>
                <w:rFonts w:ascii="宋体" w:hAnsi="宋体" w:cs="宋体"/>
                <w:sz w:val="18"/>
                <w:szCs w:val="18"/>
              </w:rPr>
            </w:pPr>
          </w:p>
        </w:tc>
        <w:tc>
          <w:tcPr>
            <w:tcW w:w="440" w:type="dxa"/>
            <w:tcMar>
              <w:left w:w="57" w:type="dxa"/>
              <w:right w:w="57" w:type="dxa"/>
            </w:tcMar>
            <w:vAlign w:val="center"/>
          </w:tcPr>
          <w:p>
            <w:pPr>
              <w:jc w:val="center"/>
              <w:rPr>
                <w:rFonts w:ascii="宋体" w:hAnsi="宋体" w:cs="宋体"/>
                <w:sz w:val="18"/>
                <w:szCs w:val="18"/>
              </w:rPr>
            </w:pPr>
          </w:p>
        </w:tc>
        <w:tc>
          <w:tcPr>
            <w:tcW w:w="364" w:type="dxa"/>
            <w:tcMar>
              <w:left w:w="57" w:type="dxa"/>
              <w:right w:w="57" w:type="dxa"/>
            </w:tcMar>
            <w:vAlign w:val="center"/>
          </w:tcPr>
          <w:p>
            <w:pPr>
              <w:jc w:val="center"/>
              <w:rPr>
                <w:rFonts w:ascii="宋体" w:hAnsi="宋体" w:cs="宋体"/>
                <w:sz w:val="18"/>
                <w:szCs w:val="18"/>
              </w:rPr>
            </w:pPr>
          </w:p>
        </w:tc>
        <w:tc>
          <w:tcPr>
            <w:tcW w:w="394" w:type="dxa"/>
            <w:tcMar>
              <w:left w:w="57" w:type="dxa"/>
              <w:right w:w="57" w:type="dxa"/>
            </w:tcMar>
            <w:vAlign w:val="center"/>
          </w:tcPr>
          <w:p>
            <w:pPr>
              <w:jc w:val="center"/>
              <w:rPr>
                <w:rFonts w:ascii="宋体" w:hAnsi="宋体" w:cs="宋体"/>
                <w:sz w:val="18"/>
                <w:szCs w:val="18"/>
              </w:rPr>
            </w:pPr>
          </w:p>
        </w:tc>
        <w:tc>
          <w:tcPr>
            <w:tcW w:w="398" w:type="dxa"/>
            <w:tcMar>
              <w:left w:w="57" w:type="dxa"/>
              <w:right w:w="57" w:type="dxa"/>
            </w:tcMar>
            <w:vAlign w:val="center"/>
          </w:tcPr>
          <w:p>
            <w:pPr>
              <w:jc w:val="center"/>
              <w:rPr>
                <w:rFonts w:ascii="宋体" w:hAnsi="宋体" w:cs="宋体"/>
                <w:sz w:val="18"/>
                <w:szCs w:val="18"/>
              </w:rPr>
            </w:pPr>
          </w:p>
        </w:tc>
        <w:tc>
          <w:tcPr>
            <w:tcW w:w="386" w:type="dxa"/>
            <w:tcMar>
              <w:left w:w="57" w:type="dxa"/>
              <w:right w:w="57" w:type="dxa"/>
            </w:tcMar>
            <w:vAlign w:val="center"/>
          </w:tcPr>
          <w:p>
            <w:pPr>
              <w:jc w:val="center"/>
              <w:rPr>
                <w:rFonts w:ascii="宋体" w:hAnsi="宋体" w:cs="宋体"/>
                <w:sz w:val="18"/>
                <w:szCs w:val="18"/>
              </w:rPr>
            </w:pPr>
          </w:p>
        </w:tc>
        <w:tc>
          <w:tcPr>
            <w:tcW w:w="390" w:type="dxa"/>
            <w:vAlign w:val="center"/>
          </w:tcPr>
          <w:p>
            <w:pPr>
              <w:jc w:val="center"/>
              <w:rPr>
                <w:rFonts w:ascii="宋体" w:hAnsi="宋体" w:cs="宋体"/>
                <w:sz w:val="18"/>
                <w:szCs w:val="18"/>
              </w:rPr>
            </w:pPr>
            <w:r>
              <w:rPr>
                <w:rFonts w:hint="eastAsia" w:ascii="宋体" w:hAnsi="宋体" w:cs="宋体"/>
                <w:sz w:val="18"/>
                <w:szCs w:val="18"/>
              </w:rPr>
              <w:t>查</w:t>
            </w:r>
          </w:p>
        </w:tc>
        <w:tc>
          <w:tcPr>
            <w:tcW w:w="68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1" w:type="dxa"/>
            <w:tcMar>
              <w:left w:w="57" w:type="dxa"/>
              <w:right w:w="57" w:type="dxa"/>
            </w:tcMar>
            <w:vAlign w:val="center"/>
          </w:tcPr>
          <w:p>
            <w:pPr>
              <w:jc w:val="center"/>
              <w:rPr>
                <w:rFonts w:ascii="宋体" w:hAnsi="宋体" w:eastAsia="宋体" w:cs="宋体"/>
                <w:sz w:val="18"/>
                <w:szCs w:val="18"/>
              </w:rPr>
            </w:pPr>
            <w:r>
              <w:rPr>
                <w:rFonts w:hint="eastAsia" w:ascii="宋体" w:hAnsi="宋体" w:cs="宋体"/>
                <w:sz w:val="18"/>
                <w:szCs w:val="18"/>
              </w:rPr>
              <w:t>BA090025</w:t>
            </w:r>
          </w:p>
        </w:tc>
        <w:tc>
          <w:tcPr>
            <w:tcW w:w="1213" w:type="dxa"/>
            <w:tcMar>
              <w:left w:w="57" w:type="dxa"/>
              <w:right w:w="57" w:type="dxa"/>
            </w:tcMar>
            <w:vAlign w:val="center"/>
          </w:tcPr>
          <w:p>
            <w:pPr>
              <w:rPr>
                <w:rFonts w:ascii="宋体" w:hAnsi="宋体" w:cs="宋体"/>
                <w:sz w:val="18"/>
                <w:szCs w:val="18"/>
              </w:rPr>
            </w:pPr>
            <w:r>
              <w:rPr>
                <w:rFonts w:hint="eastAsia" w:ascii="宋体" w:hAnsi="宋体" w:cs="宋体"/>
                <w:sz w:val="18"/>
                <w:szCs w:val="18"/>
              </w:rPr>
              <w:t>马克思主义基本原理</w:t>
            </w:r>
          </w:p>
        </w:tc>
        <w:tc>
          <w:tcPr>
            <w:tcW w:w="527"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4" w:type="dxa"/>
            <w:tcMar>
              <w:left w:w="57" w:type="dxa"/>
              <w:right w:w="57" w:type="dxa"/>
            </w:tcMar>
            <w:vAlign w:val="center"/>
          </w:tcPr>
          <w:p>
            <w:pPr>
              <w:jc w:val="center"/>
              <w:rPr>
                <w:rFonts w:ascii="宋体" w:hAnsi="宋体" w:cs="宋体"/>
                <w:sz w:val="18"/>
                <w:szCs w:val="18"/>
              </w:rPr>
            </w:pPr>
          </w:p>
        </w:tc>
        <w:tc>
          <w:tcPr>
            <w:tcW w:w="574" w:type="dxa"/>
            <w:tcMar>
              <w:left w:w="57" w:type="dxa"/>
              <w:right w:w="57" w:type="dxa"/>
            </w:tcMar>
            <w:vAlign w:val="center"/>
          </w:tcPr>
          <w:p>
            <w:pPr>
              <w:jc w:val="center"/>
              <w:rPr>
                <w:rFonts w:ascii="宋体" w:hAnsi="宋体" w:cs="宋体"/>
                <w:sz w:val="18"/>
                <w:szCs w:val="18"/>
              </w:rPr>
            </w:pPr>
          </w:p>
        </w:tc>
        <w:tc>
          <w:tcPr>
            <w:tcW w:w="400" w:type="dxa"/>
            <w:tcMar>
              <w:left w:w="57" w:type="dxa"/>
              <w:right w:w="57" w:type="dxa"/>
            </w:tcMar>
            <w:vAlign w:val="center"/>
          </w:tcPr>
          <w:p>
            <w:pPr>
              <w:jc w:val="center"/>
              <w:rPr>
                <w:rFonts w:ascii="宋体" w:hAnsi="宋体" w:cs="宋体"/>
                <w:sz w:val="18"/>
                <w:szCs w:val="18"/>
              </w:rPr>
            </w:pPr>
          </w:p>
        </w:tc>
        <w:tc>
          <w:tcPr>
            <w:tcW w:w="42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15" w:type="dxa"/>
            <w:tcMar>
              <w:left w:w="57" w:type="dxa"/>
              <w:right w:w="57" w:type="dxa"/>
            </w:tcMar>
            <w:vAlign w:val="center"/>
          </w:tcPr>
          <w:p>
            <w:pPr>
              <w:jc w:val="center"/>
              <w:rPr>
                <w:rFonts w:ascii="宋体" w:hAnsi="宋体" w:cs="宋体"/>
                <w:sz w:val="18"/>
                <w:szCs w:val="18"/>
              </w:rPr>
            </w:pPr>
          </w:p>
        </w:tc>
        <w:tc>
          <w:tcPr>
            <w:tcW w:w="440" w:type="dxa"/>
            <w:tcMar>
              <w:left w:w="57" w:type="dxa"/>
              <w:right w:w="57" w:type="dxa"/>
            </w:tcMar>
            <w:vAlign w:val="center"/>
          </w:tcPr>
          <w:p>
            <w:pPr>
              <w:jc w:val="center"/>
              <w:rPr>
                <w:rFonts w:ascii="宋体" w:hAnsi="宋体" w:cs="宋体"/>
                <w:sz w:val="18"/>
                <w:szCs w:val="18"/>
              </w:rPr>
            </w:pPr>
          </w:p>
        </w:tc>
        <w:tc>
          <w:tcPr>
            <w:tcW w:w="364" w:type="dxa"/>
            <w:tcMar>
              <w:left w:w="57" w:type="dxa"/>
              <w:right w:w="57" w:type="dxa"/>
            </w:tcMar>
            <w:vAlign w:val="center"/>
          </w:tcPr>
          <w:p>
            <w:pPr>
              <w:jc w:val="center"/>
              <w:rPr>
                <w:rFonts w:ascii="宋体" w:hAnsi="宋体" w:cs="宋体"/>
                <w:sz w:val="18"/>
                <w:szCs w:val="18"/>
              </w:rPr>
            </w:pPr>
          </w:p>
        </w:tc>
        <w:tc>
          <w:tcPr>
            <w:tcW w:w="394" w:type="dxa"/>
            <w:tcMar>
              <w:left w:w="57" w:type="dxa"/>
              <w:right w:w="57" w:type="dxa"/>
            </w:tcMar>
            <w:vAlign w:val="center"/>
          </w:tcPr>
          <w:p>
            <w:pPr>
              <w:jc w:val="center"/>
              <w:rPr>
                <w:rFonts w:ascii="宋体" w:hAnsi="宋体" w:cs="宋体"/>
                <w:sz w:val="18"/>
                <w:szCs w:val="18"/>
              </w:rPr>
            </w:pPr>
          </w:p>
        </w:tc>
        <w:tc>
          <w:tcPr>
            <w:tcW w:w="398" w:type="dxa"/>
            <w:tcMar>
              <w:left w:w="57" w:type="dxa"/>
              <w:right w:w="57" w:type="dxa"/>
            </w:tcMar>
            <w:vAlign w:val="center"/>
          </w:tcPr>
          <w:p>
            <w:pPr>
              <w:jc w:val="center"/>
              <w:rPr>
                <w:rFonts w:ascii="宋体" w:hAnsi="宋体" w:cs="宋体"/>
                <w:sz w:val="18"/>
                <w:szCs w:val="18"/>
              </w:rPr>
            </w:pPr>
          </w:p>
        </w:tc>
        <w:tc>
          <w:tcPr>
            <w:tcW w:w="386" w:type="dxa"/>
            <w:tcMar>
              <w:left w:w="57" w:type="dxa"/>
              <w:right w:w="57" w:type="dxa"/>
            </w:tcMar>
            <w:vAlign w:val="center"/>
          </w:tcPr>
          <w:p>
            <w:pPr>
              <w:jc w:val="center"/>
              <w:rPr>
                <w:rFonts w:ascii="宋体" w:hAnsi="宋体" w:cs="宋体"/>
                <w:sz w:val="18"/>
                <w:szCs w:val="18"/>
              </w:rPr>
            </w:pPr>
          </w:p>
        </w:tc>
        <w:tc>
          <w:tcPr>
            <w:tcW w:w="390" w:type="dxa"/>
            <w:vAlign w:val="center"/>
          </w:tcPr>
          <w:p>
            <w:pPr>
              <w:jc w:val="center"/>
              <w:rPr>
                <w:rFonts w:ascii="宋体" w:hAnsi="宋体" w:cs="宋体"/>
                <w:sz w:val="18"/>
                <w:szCs w:val="18"/>
              </w:rPr>
            </w:pPr>
            <w:r>
              <w:rPr>
                <w:rFonts w:hint="eastAsia" w:ascii="宋体" w:hAnsi="宋体" w:cs="宋体"/>
                <w:sz w:val="18"/>
                <w:szCs w:val="18"/>
              </w:rPr>
              <w:t>考</w:t>
            </w:r>
          </w:p>
        </w:tc>
        <w:tc>
          <w:tcPr>
            <w:tcW w:w="68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BA090007</w:t>
            </w:r>
          </w:p>
        </w:tc>
        <w:tc>
          <w:tcPr>
            <w:tcW w:w="1213"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大学生心理健康教育</w:t>
            </w:r>
          </w:p>
        </w:tc>
        <w:tc>
          <w:tcPr>
            <w:tcW w:w="527"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4" w:type="dxa"/>
            <w:tcMar>
              <w:left w:w="57" w:type="dxa"/>
              <w:right w:w="57" w:type="dxa"/>
            </w:tcMar>
            <w:vAlign w:val="center"/>
          </w:tcPr>
          <w:p>
            <w:pPr>
              <w:jc w:val="center"/>
              <w:rPr>
                <w:rFonts w:ascii="宋体" w:hAnsi="宋体" w:cs="宋体"/>
                <w:sz w:val="18"/>
                <w:szCs w:val="18"/>
              </w:rPr>
            </w:pPr>
          </w:p>
        </w:tc>
        <w:tc>
          <w:tcPr>
            <w:tcW w:w="574" w:type="dxa"/>
            <w:tcMar>
              <w:left w:w="57" w:type="dxa"/>
              <w:right w:w="57" w:type="dxa"/>
            </w:tcMar>
            <w:vAlign w:val="center"/>
          </w:tcPr>
          <w:p>
            <w:pPr>
              <w:jc w:val="center"/>
              <w:rPr>
                <w:rFonts w:ascii="宋体" w:hAnsi="宋体" w:cs="宋体"/>
                <w:sz w:val="18"/>
                <w:szCs w:val="18"/>
              </w:rPr>
            </w:pPr>
          </w:p>
        </w:tc>
        <w:tc>
          <w:tcPr>
            <w:tcW w:w="40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24" w:type="dxa"/>
            <w:tcMar>
              <w:left w:w="57" w:type="dxa"/>
              <w:right w:w="57" w:type="dxa"/>
            </w:tcMar>
            <w:vAlign w:val="center"/>
          </w:tcPr>
          <w:p>
            <w:pPr>
              <w:jc w:val="center"/>
              <w:rPr>
                <w:rFonts w:ascii="宋体" w:hAnsi="宋体" w:cs="宋体"/>
                <w:sz w:val="18"/>
                <w:szCs w:val="18"/>
              </w:rPr>
            </w:pPr>
          </w:p>
        </w:tc>
        <w:tc>
          <w:tcPr>
            <w:tcW w:w="415" w:type="dxa"/>
            <w:tcMar>
              <w:left w:w="57" w:type="dxa"/>
              <w:right w:w="57" w:type="dxa"/>
            </w:tcMar>
            <w:vAlign w:val="center"/>
          </w:tcPr>
          <w:p>
            <w:pPr>
              <w:jc w:val="center"/>
              <w:rPr>
                <w:rFonts w:ascii="宋体" w:hAnsi="宋体" w:cs="宋体"/>
                <w:sz w:val="18"/>
                <w:szCs w:val="18"/>
              </w:rPr>
            </w:pPr>
          </w:p>
        </w:tc>
        <w:tc>
          <w:tcPr>
            <w:tcW w:w="440" w:type="dxa"/>
            <w:tcMar>
              <w:left w:w="57" w:type="dxa"/>
              <w:right w:w="57" w:type="dxa"/>
            </w:tcMar>
            <w:vAlign w:val="center"/>
          </w:tcPr>
          <w:p>
            <w:pPr>
              <w:jc w:val="center"/>
              <w:rPr>
                <w:rFonts w:ascii="宋体" w:hAnsi="宋体" w:cs="宋体"/>
                <w:sz w:val="18"/>
                <w:szCs w:val="18"/>
              </w:rPr>
            </w:pPr>
          </w:p>
        </w:tc>
        <w:tc>
          <w:tcPr>
            <w:tcW w:w="364" w:type="dxa"/>
            <w:tcMar>
              <w:left w:w="57" w:type="dxa"/>
              <w:right w:w="57" w:type="dxa"/>
            </w:tcMar>
            <w:vAlign w:val="center"/>
          </w:tcPr>
          <w:p>
            <w:pPr>
              <w:jc w:val="center"/>
              <w:rPr>
                <w:rFonts w:ascii="宋体" w:hAnsi="宋体" w:cs="宋体"/>
                <w:sz w:val="18"/>
                <w:szCs w:val="18"/>
              </w:rPr>
            </w:pPr>
          </w:p>
        </w:tc>
        <w:tc>
          <w:tcPr>
            <w:tcW w:w="394" w:type="dxa"/>
            <w:tcMar>
              <w:left w:w="57" w:type="dxa"/>
              <w:right w:w="57" w:type="dxa"/>
            </w:tcMar>
            <w:vAlign w:val="center"/>
          </w:tcPr>
          <w:p>
            <w:pPr>
              <w:jc w:val="center"/>
              <w:rPr>
                <w:rFonts w:ascii="宋体" w:hAnsi="宋体" w:cs="宋体"/>
                <w:sz w:val="18"/>
                <w:szCs w:val="18"/>
              </w:rPr>
            </w:pPr>
          </w:p>
        </w:tc>
        <w:tc>
          <w:tcPr>
            <w:tcW w:w="398" w:type="dxa"/>
            <w:tcMar>
              <w:left w:w="57" w:type="dxa"/>
              <w:right w:w="57" w:type="dxa"/>
            </w:tcMar>
            <w:vAlign w:val="center"/>
          </w:tcPr>
          <w:p>
            <w:pPr>
              <w:jc w:val="center"/>
              <w:rPr>
                <w:rFonts w:ascii="宋体" w:hAnsi="宋体" w:cs="宋体"/>
                <w:sz w:val="18"/>
                <w:szCs w:val="18"/>
              </w:rPr>
            </w:pPr>
          </w:p>
        </w:tc>
        <w:tc>
          <w:tcPr>
            <w:tcW w:w="386" w:type="dxa"/>
            <w:tcMar>
              <w:left w:w="57" w:type="dxa"/>
              <w:right w:w="57" w:type="dxa"/>
            </w:tcMar>
            <w:vAlign w:val="center"/>
          </w:tcPr>
          <w:p>
            <w:pPr>
              <w:jc w:val="center"/>
              <w:rPr>
                <w:rFonts w:ascii="宋体" w:hAnsi="宋体" w:cs="宋体"/>
                <w:sz w:val="18"/>
                <w:szCs w:val="18"/>
              </w:rPr>
            </w:pPr>
          </w:p>
        </w:tc>
        <w:tc>
          <w:tcPr>
            <w:tcW w:w="390" w:type="dxa"/>
            <w:vAlign w:val="center"/>
          </w:tcPr>
          <w:p>
            <w:pPr>
              <w:jc w:val="center"/>
              <w:rPr>
                <w:rFonts w:ascii="宋体" w:hAnsi="宋体" w:cs="宋体"/>
                <w:sz w:val="18"/>
                <w:szCs w:val="18"/>
              </w:rPr>
            </w:pPr>
            <w:r>
              <w:rPr>
                <w:rFonts w:hint="eastAsia" w:ascii="宋体" w:hAnsi="宋体" w:cs="宋体"/>
                <w:sz w:val="18"/>
                <w:szCs w:val="18"/>
              </w:rPr>
              <w:t>查</w:t>
            </w:r>
          </w:p>
        </w:tc>
        <w:tc>
          <w:tcPr>
            <w:tcW w:w="686" w:type="dxa"/>
            <w:tcMar>
              <w:left w:w="57" w:type="dxa"/>
              <w:right w:w="57" w:type="dxa"/>
            </w:tcMar>
            <w:vAlign w:val="center"/>
          </w:tcPr>
          <w:p>
            <w:pPr>
              <w:jc w:val="center"/>
              <w:rPr>
                <w:rFonts w:hint="default" w:ascii="宋体" w:hAnsi="宋体" w:cs="宋体" w:eastAsiaTheme="minorEastAsia"/>
                <w:sz w:val="18"/>
                <w:szCs w:val="18"/>
                <w:highlight w:val="none"/>
                <w:lang w:val="en-US" w:eastAsia="zh-CN"/>
              </w:rPr>
            </w:pPr>
            <w:r>
              <w:rPr>
                <w:rFonts w:hint="eastAsia" w:ascii="宋体" w:hAnsi="宋体" w:cs="宋体"/>
                <w:sz w:val="18"/>
                <w:szCs w:val="18"/>
                <w:highlight w:val="none"/>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BA060002</w:t>
            </w:r>
          </w:p>
        </w:tc>
        <w:tc>
          <w:tcPr>
            <w:tcW w:w="1213"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大学英语II</w:t>
            </w:r>
          </w:p>
        </w:tc>
        <w:tc>
          <w:tcPr>
            <w:tcW w:w="527"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4" w:type="dxa"/>
            <w:tcMar>
              <w:left w:w="57" w:type="dxa"/>
              <w:right w:w="57" w:type="dxa"/>
            </w:tcMar>
            <w:vAlign w:val="center"/>
          </w:tcPr>
          <w:p>
            <w:pPr>
              <w:jc w:val="center"/>
              <w:rPr>
                <w:rFonts w:ascii="宋体" w:hAnsi="宋体" w:cs="宋体"/>
                <w:sz w:val="18"/>
                <w:szCs w:val="18"/>
              </w:rPr>
            </w:pPr>
          </w:p>
        </w:tc>
        <w:tc>
          <w:tcPr>
            <w:tcW w:w="574" w:type="dxa"/>
            <w:tcMar>
              <w:left w:w="57" w:type="dxa"/>
              <w:right w:w="57" w:type="dxa"/>
            </w:tcMar>
            <w:vAlign w:val="center"/>
          </w:tcPr>
          <w:p>
            <w:pPr>
              <w:jc w:val="center"/>
              <w:rPr>
                <w:rFonts w:ascii="宋体" w:hAnsi="宋体" w:cs="宋体"/>
                <w:sz w:val="18"/>
                <w:szCs w:val="18"/>
              </w:rPr>
            </w:pPr>
          </w:p>
        </w:tc>
        <w:tc>
          <w:tcPr>
            <w:tcW w:w="400" w:type="dxa"/>
            <w:tcMar>
              <w:left w:w="57" w:type="dxa"/>
              <w:right w:w="57" w:type="dxa"/>
            </w:tcMar>
            <w:vAlign w:val="center"/>
          </w:tcPr>
          <w:p>
            <w:pPr>
              <w:jc w:val="center"/>
              <w:rPr>
                <w:rFonts w:ascii="宋体" w:hAnsi="宋体" w:cs="宋体"/>
                <w:sz w:val="18"/>
                <w:szCs w:val="18"/>
              </w:rPr>
            </w:pPr>
          </w:p>
        </w:tc>
        <w:tc>
          <w:tcPr>
            <w:tcW w:w="42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15" w:type="dxa"/>
            <w:tcMar>
              <w:left w:w="57" w:type="dxa"/>
              <w:right w:w="57" w:type="dxa"/>
            </w:tcMar>
            <w:vAlign w:val="center"/>
          </w:tcPr>
          <w:p>
            <w:pPr>
              <w:jc w:val="center"/>
              <w:rPr>
                <w:rFonts w:ascii="宋体" w:hAnsi="宋体" w:cs="宋体"/>
                <w:sz w:val="18"/>
                <w:szCs w:val="18"/>
              </w:rPr>
            </w:pPr>
          </w:p>
        </w:tc>
        <w:tc>
          <w:tcPr>
            <w:tcW w:w="440" w:type="dxa"/>
            <w:tcMar>
              <w:left w:w="57" w:type="dxa"/>
              <w:right w:w="57" w:type="dxa"/>
            </w:tcMar>
            <w:vAlign w:val="center"/>
          </w:tcPr>
          <w:p>
            <w:pPr>
              <w:jc w:val="center"/>
              <w:rPr>
                <w:rFonts w:ascii="宋体" w:hAnsi="宋体" w:cs="宋体"/>
                <w:sz w:val="18"/>
                <w:szCs w:val="18"/>
              </w:rPr>
            </w:pPr>
          </w:p>
        </w:tc>
        <w:tc>
          <w:tcPr>
            <w:tcW w:w="364" w:type="dxa"/>
            <w:tcMar>
              <w:left w:w="57" w:type="dxa"/>
              <w:right w:w="57" w:type="dxa"/>
            </w:tcMar>
            <w:vAlign w:val="center"/>
          </w:tcPr>
          <w:p>
            <w:pPr>
              <w:jc w:val="center"/>
              <w:rPr>
                <w:rFonts w:ascii="宋体" w:hAnsi="宋体" w:cs="宋体"/>
                <w:sz w:val="18"/>
                <w:szCs w:val="18"/>
              </w:rPr>
            </w:pPr>
          </w:p>
        </w:tc>
        <w:tc>
          <w:tcPr>
            <w:tcW w:w="394" w:type="dxa"/>
            <w:tcMar>
              <w:left w:w="57" w:type="dxa"/>
              <w:right w:w="57" w:type="dxa"/>
            </w:tcMar>
            <w:vAlign w:val="center"/>
          </w:tcPr>
          <w:p>
            <w:pPr>
              <w:jc w:val="center"/>
              <w:rPr>
                <w:rFonts w:ascii="宋体" w:hAnsi="宋体" w:cs="宋体"/>
                <w:sz w:val="18"/>
                <w:szCs w:val="18"/>
              </w:rPr>
            </w:pPr>
          </w:p>
        </w:tc>
        <w:tc>
          <w:tcPr>
            <w:tcW w:w="398" w:type="dxa"/>
            <w:tcMar>
              <w:left w:w="57" w:type="dxa"/>
              <w:right w:w="57" w:type="dxa"/>
            </w:tcMar>
            <w:vAlign w:val="center"/>
          </w:tcPr>
          <w:p>
            <w:pPr>
              <w:jc w:val="center"/>
              <w:rPr>
                <w:rFonts w:ascii="宋体" w:hAnsi="宋体" w:cs="宋体"/>
                <w:sz w:val="18"/>
                <w:szCs w:val="18"/>
              </w:rPr>
            </w:pPr>
          </w:p>
        </w:tc>
        <w:tc>
          <w:tcPr>
            <w:tcW w:w="386" w:type="dxa"/>
            <w:tcMar>
              <w:left w:w="57" w:type="dxa"/>
              <w:right w:w="57" w:type="dxa"/>
            </w:tcMar>
            <w:vAlign w:val="center"/>
          </w:tcPr>
          <w:p>
            <w:pPr>
              <w:jc w:val="center"/>
              <w:rPr>
                <w:rFonts w:ascii="宋体" w:hAnsi="宋体" w:cs="宋体"/>
                <w:sz w:val="18"/>
                <w:szCs w:val="18"/>
              </w:rPr>
            </w:pPr>
          </w:p>
        </w:tc>
        <w:tc>
          <w:tcPr>
            <w:tcW w:w="390" w:type="dxa"/>
            <w:vAlign w:val="center"/>
          </w:tcPr>
          <w:p>
            <w:pPr>
              <w:jc w:val="center"/>
              <w:rPr>
                <w:rFonts w:ascii="宋体" w:hAnsi="宋体" w:cs="宋体"/>
                <w:sz w:val="18"/>
                <w:szCs w:val="18"/>
              </w:rPr>
            </w:pPr>
            <w:r>
              <w:rPr>
                <w:rFonts w:hint="eastAsia" w:ascii="宋体" w:hAnsi="宋体" w:cs="宋体"/>
                <w:sz w:val="18"/>
                <w:szCs w:val="18"/>
              </w:rPr>
              <w:t>考</w:t>
            </w:r>
          </w:p>
        </w:tc>
        <w:tc>
          <w:tcPr>
            <w:tcW w:w="68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BA06002T</w:t>
            </w:r>
          </w:p>
        </w:tc>
        <w:tc>
          <w:tcPr>
            <w:tcW w:w="1213"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大学体育II</w:t>
            </w:r>
          </w:p>
        </w:tc>
        <w:tc>
          <w:tcPr>
            <w:tcW w:w="527"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4" w:type="dxa"/>
            <w:tcMar>
              <w:left w:w="57" w:type="dxa"/>
              <w:right w:w="57" w:type="dxa"/>
            </w:tcMar>
            <w:vAlign w:val="center"/>
          </w:tcPr>
          <w:p>
            <w:pPr>
              <w:jc w:val="center"/>
              <w:rPr>
                <w:rFonts w:ascii="宋体" w:hAnsi="宋体" w:cs="宋体"/>
                <w:sz w:val="18"/>
                <w:szCs w:val="18"/>
              </w:rPr>
            </w:pPr>
          </w:p>
        </w:tc>
        <w:tc>
          <w:tcPr>
            <w:tcW w:w="574" w:type="dxa"/>
            <w:tcMar>
              <w:left w:w="57" w:type="dxa"/>
              <w:right w:w="57" w:type="dxa"/>
            </w:tcMar>
            <w:vAlign w:val="center"/>
          </w:tcPr>
          <w:p>
            <w:pPr>
              <w:jc w:val="center"/>
              <w:rPr>
                <w:rFonts w:ascii="宋体" w:hAnsi="宋体" w:cs="宋体"/>
                <w:sz w:val="18"/>
                <w:szCs w:val="18"/>
              </w:rPr>
            </w:pPr>
          </w:p>
        </w:tc>
        <w:tc>
          <w:tcPr>
            <w:tcW w:w="400" w:type="dxa"/>
            <w:tcMar>
              <w:left w:w="57" w:type="dxa"/>
              <w:right w:w="57" w:type="dxa"/>
            </w:tcMar>
            <w:vAlign w:val="center"/>
          </w:tcPr>
          <w:p>
            <w:pPr>
              <w:jc w:val="center"/>
              <w:rPr>
                <w:rFonts w:ascii="宋体" w:hAnsi="宋体" w:cs="宋体"/>
                <w:sz w:val="18"/>
                <w:szCs w:val="18"/>
              </w:rPr>
            </w:pPr>
          </w:p>
        </w:tc>
        <w:tc>
          <w:tcPr>
            <w:tcW w:w="42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15" w:type="dxa"/>
            <w:tcMar>
              <w:left w:w="57" w:type="dxa"/>
              <w:right w:w="57" w:type="dxa"/>
            </w:tcMar>
            <w:vAlign w:val="center"/>
          </w:tcPr>
          <w:p>
            <w:pPr>
              <w:jc w:val="center"/>
              <w:rPr>
                <w:rFonts w:ascii="宋体" w:hAnsi="宋体" w:cs="宋体"/>
                <w:sz w:val="18"/>
                <w:szCs w:val="18"/>
              </w:rPr>
            </w:pPr>
          </w:p>
        </w:tc>
        <w:tc>
          <w:tcPr>
            <w:tcW w:w="440" w:type="dxa"/>
            <w:tcMar>
              <w:left w:w="57" w:type="dxa"/>
              <w:right w:w="57" w:type="dxa"/>
            </w:tcMar>
            <w:vAlign w:val="center"/>
          </w:tcPr>
          <w:p>
            <w:pPr>
              <w:jc w:val="center"/>
              <w:rPr>
                <w:rFonts w:ascii="宋体" w:hAnsi="宋体" w:cs="宋体"/>
                <w:sz w:val="18"/>
                <w:szCs w:val="18"/>
              </w:rPr>
            </w:pPr>
          </w:p>
        </w:tc>
        <w:tc>
          <w:tcPr>
            <w:tcW w:w="364" w:type="dxa"/>
            <w:tcMar>
              <w:left w:w="57" w:type="dxa"/>
              <w:right w:w="57" w:type="dxa"/>
            </w:tcMar>
            <w:vAlign w:val="center"/>
          </w:tcPr>
          <w:p>
            <w:pPr>
              <w:jc w:val="center"/>
              <w:rPr>
                <w:rFonts w:ascii="宋体" w:hAnsi="宋体" w:cs="宋体"/>
                <w:sz w:val="18"/>
                <w:szCs w:val="18"/>
              </w:rPr>
            </w:pPr>
          </w:p>
        </w:tc>
        <w:tc>
          <w:tcPr>
            <w:tcW w:w="394" w:type="dxa"/>
            <w:tcMar>
              <w:left w:w="57" w:type="dxa"/>
              <w:right w:w="57" w:type="dxa"/>
            </w:tcMar>
            <w:vAlign w:val="center"/>
          </w:tcPr>
          <w:p>
            <w:pPr>
              <w:jc w:val="center"/>
              <w:rPr>
                <w:rFonts w:ascii="宋体" w:hAnsi="宋体" w:cs="宋体"/>
                <w:sz w:val="18"/>
                <w:szCs w:val="18"/>
              </w:rPr>
            </w:pPr>
          </w:p>
        </w:tc>
        <w:tc>
          <w:tcPr>
            <w:tcW w:w="398" w:type="dxa"/>
            <w:tcMar>
              <w:left w:w="57" w:type="dxa"/>
              <w:right w:w="57" w:type="dxa"/>
            </w:tcMar>
            <w:vAlign w:val="center"/>
          </w:tcPr>
          <w:p>
            <w:pPr>
              <w:jc w:val="center"/>
              <w:rPr>
                <w:rFonts w:ascii="宋体" w:hAnsi="宋体" w:cs="宋体"/>
                <w:sz w:val="18"/>
                <w:szCs w:val="18"/>
              </w:rPr>
            </w:pPr>
          </w:p>
        </w:tc>
        <w:tc>
          <w:tcPr>
            <w:tcW w:w="386" w:type="dxa"/>
            <w:tcMar>
              <w:left w:w="57" w:type="dxa"/>
              <w:right w:w="57" w:type="dxa"/>
            </w:tcMar>
            <w:vAlign w:val="center"/>
          </w:tcPr>
          <w:p>
            <w:pPr>
              <w:jc w:val="center"/>
              <w:rPr>
                <w:rFonts w:ascii="宋体" w:hAnsi="宋体" w:cs="宋体"/>
                <w:sz w:val="18"/>
                <w:szCs w:val="18"/>
              </w:rPr>
            </w:pPr>
          </w:p>
        </w:tc>
        <w:tc>
          <w:tcPr>
            <w:tcW w:w="390" w:type="dxa"/>
            <w:vAlign w:val="center"/>
          </w:tcPr>
          <w:p>
            <w:pPr>
              <w:jc w:val="center"/>
              <w:rPr>
                <w:rFonts w:ascii="宋体" w:hAnsi="宋体" w:cs="宋体"/>
                <w:sz w:val="18"/>
                <w:szCs w:val="18"/>
              </w:rPr>
            </w:pPr>
            <w:r>
              <w:rPr>
                <w:rFonts w:hint="eastAsia" w:ascii="宋体" w:hAnsi="宋体" w:cs="宋体"/>
                <w:sz w:val="18"/>
                <w:szCs w:val="18"/>
              </w:rPr>
              <w:t>查</w:t>
            </w:r>
          </w:p>
        </w:tc>
        <w:tc>
          <w:tcPr>
            <w:tcW w:w="68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jc w:val="center"/>
        </w:trPr>
        <w:tc>
          <w:tcPr>
            <w:tcW w:w="1021" w:type="dxa"/>
            <w:tcMar>
              <w:left w:w="57" w:type="dxa"/>
              <w:right w:w="57"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BA090022</w:t>
            </w:r>
          </w:p>
        </w:tc>
        <w:tc>
          <w:tcPr>
            <w:tcW w:w="1213" w:type="dxa"/>
            <w:tcMar>
              <w:left w:w="57" w:type="dxa"/>
              <w:right w:w="57"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习近平新时代中国特色社会主义思想概论</w:t>
            </w:r>
          </w:p>
        </w:tc>
        <w:tc>
          <w:tcPr>
            <w:tcW w:w="527" w:type="dxa"/>
            <w:tcMar>
              <w:left w:w="57" w:type="dxa"/>
              <w:right w:w="57"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3</w:t>
            </w:r>
          </w:p>
        </w:tc>
        <w:tc>
          <w:tcPr>
            <w:tcW w:w="574" w:type="dxa"/>
            <w:tcMar>
              <w:left w:w="57" w:type="dxa"/>
              <w:right w:w="57"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48</w:t>
            </w:r>
          </w:p>
        </w:tc>
        <w:tc>
          <w:tcPr>
            <w:tcW w:w="574" w:type="dxa"/>
            <w:tcMar>
              <w:left w:w="57" w:type="dxa"/>
              <w:right w:w="57"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48</w:t>
            </w:r>
          </w:p>
        </w:tc>
        <w:tc>
          <w:tcPr>
            <w:tcW w:w="574" w:type="dxa"/>
            <w:tcMar>
              <w:left w:w="57" w:type="dxa"/>
              <w:right w:w="57" w:type="dxa"/>
            </w:tcMar>
            <w:vAlign w:val="center"/>
          </w:tcPr>
          <w:p>
            <w:pPr>
              <w:widowControl/>
              <w:jc w:val="center"/>
              <w:rPr>
                <w:rFonts w:ascii="宋体" w:hAnsi="宋体"/>
                <w:color w:val="000000"/>
                <w:kern w:val="0"/>
                <w:sz w:val="18"/>
                <w:szCs w:val="18"/>
              </w:rPr>
            </w:pPr>
          </w:p>
        </w:tc>
        <w:tc>
          <w:tcPr>
            <w:tcW w:w="574" w:type="dxa"/>
            <w:tcMar>
              <w:left w:w="57" w:type="dxa"/>
              <w:right w:w="57" w:type="dxa"/>
            </w:tcMar>
            <w:vAlign w:val="center"/>
          </w:tcPr>
          <w:p>
            <w:pPr>
              <w:widowControl/>
              <w:jc w:val="center"/>
              <w:rPr>
                <w:rFonts w:ascii="宋体" w:hAnsi="宋体"/>
                <w:color w:val="000000"/>
                <w:kern w:val="0"/>
                <w:sz w:val="18"/>
                <w:szCs w:val="18"/>
              </w:rPr>
            </w:pPr>
          </w:p>
        </w:tc>
        <w:tc>
          <w:tcPr>
            <w:tcW w:w="400" w:type="dxa"/>
            <w:tcMar>
              <w:left w:w="57" w:type="dxa"/>
              <w:right w:w="57" w:type="dxa"/>
            </w:tcMar>
            <w:vAlign w:val="center"/>
          </w:tcPr>
          <w:p>
            <w:pPr>
              <w:jc w:val="center"/>
              <w:rPr>
                <w:rFonts w:ascii="宋体" w:hAnsi="宋体" w:cs="宋体"/>
                <w:sz w:val="18"/>
                <w:szCs w:val="18"/>
              </w:rPr>
            </w:pPr>
          </w:p>
        </w:tc>
        <w:tc>
          <w:tcPr>
            <w:tcW w:w="424" w:type="dxa"/>
            <w:tcMar>
              <w:left w:w="57" w:type="dxa"/>
              <w:right w:w="57" w:type="dxa"/>
            </w:tcMar>
            <w:vAlign w:val="center"/>
          </w:tcPr>
          <w:p>
            <w:pPr>
              <w:jc w:val="center"/>
              <w:rPr>
                <w:rFonts w:ascii="宋体" w:hAnsi="宋体" w:cs="宋体"/>
                <w:sz w:val="18"/>
                <w:szCs w:val="18"/>
              </w:rPr>
            </w:pPr>
          </w:p>
        </w:tc>
        <w:tc>
          <w:tcPr>
            <w:tcW w:w="415"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rPr>
              <w:t>48</w:t>
            </w:r>
          </w:p>
        </w:tc>
        <w:tc>
          <w:tcPr>
            <w:tcW w:w="440" w:type="dxa"/>
            <w:tcMar>
              <w:left w:w="57" w:type="dxa"/>
              <w:right w:w="57" w:type="dxa"/>
            </w:tcMar>
            <w:vAlign w:val="center"/>
          </w:tcPr>
          <w:p>
            <w:pPr>
              <w:jc w:val="center"/>
              <w:rPr>
                <w:rFonts w:ascii="宋体" w:hAnsi="宋体" w:cs="宋体"/>
                <w:sz w:val="18"/>
                <w:szCs w:val="18"/>
              </w:rPr>
            </w:pPr>
          </w:p>
        </w:tc>
        <w:tc>
          <w:tcPr>
            <w:tcW w:w="364" w:type="dxa"/>
            <w:tcMar>
              <w:left w:w="57" w:type="dxa"/>
              <w:right w:w="57" w:type="dxa"/>
            </w:tcMar>
            <w:vAlign w:val="center"/>
          </w:tcPr>
          <w:p>
            <w:pPr>
              <w:jc w:val="center"/>
              <w:rPr>
                <w:rFonts w:ascii="宋体" w:hAnsi="宋体" w:cs="宋体"/>
                <w:sz w:val="18"/>
                <w:szCs w:val="18"/>
              </w:rPr>
            </w:pPr>
          </w:p>
        </w:tc>
        <w:tc>
          <w:tcPr>
            <w:tcW w:w="394" w:type="dxa"/>
            <w:tcMar>
              <w:left w:w="57" w:type="dxa"/>
              <w:right w:w="57" w:type="dxa"/>
            </w:tcMar>
            <w:vAlign w:val="center"/>
          </w:tcPr>
          <w:p>
            <w:pPr>
              <w:jc w:val="center"/>
              <w:rPr>
                <w:rFonts w:ascii="宋体" w:hAnsi="宋体" w:cs="宋体"/>
                <w:sz w:val="18"/>
                <w:szCs w:val="18"/>
              </w:rPr>
            </w:pPr>
          </w:p>
        </w:tc>
        <w:tc>
          <w:tcPr>
            <w:tcW w:w="398" w:type="dxa"/>
            <w:tcMar>
              <w:left w:w="57" w:type="dxa"/>
              <w:right w:w="57" w:type="dxa"/>
            </w:tcMar>
            <w:vAlign w:val="center"/>
          </w:tcPr>
          <w:p>
            <w:pPr>
              <w:jc w:val="center"/>
              <w:rPr>
                <w:rFonts w:ascii="宋体" w:hAnsi="宋体" w:cs="宋体"/>
                <w:sz w:val="18"/>
                <w:szCs w:val="18"/>
              </w:rPr>
            </w:pPr>
          </w:p>
        </w:tc>
        <w:tc>
          <w:tcPr>
            <w:tcW w:w="386" w:type="dxa"/>
            <w:tcMar>
              <w:left w:w="57" w:type="dxa"/>
              <w:right w:w="57" w:type="dxa"/>
            </w:tcMar>
            <w:vAlign w:val="center"/>
          </w:tcPr>
          <w:p>
            <w:pPr>
              <w:jc w:val="center"/>
              <w:rPr>
                <w:rFonts w:ascii="宋体" w:hAnsi="宋体" w:cs="宋体"/>
                <w:sz w:val="18"/>
                <w:szCs w:val="18"/>
              </w:rPr>
            </w:pPr>
          </w:p>
        </w:tc>
        <w:tc>
          <w:tcPr>
            <w:tcW w:w="390" w:type="dxa"/>
            <w:vAlign w:val="center"/>
          </w:tcPr>
          <w:p>
            <w:pPr>
              <w:jc w:val="center"/>
              <w:rPr>
                <w:rFonts w:ascii="宋体" w:hAnsi="宋体" w:cs="宋体"/>
                <w:sz w:val="18"/>
                <w:szCs w:val="18"/>
              </w:rPr>
            </w:pPr>
            <w:r>
              <w:rPr>
                <w:rFonts w:hint="eastAsia" w:ascii="宋体" w:hAnsi="宋体" w:cs="宋体"/>
                <w:sz w:val="18"/>
                <w:szCs w:val="18"/>
              </w:rPr>
              <w:t>考</w:t>
            </w:r>
          </w:p>
        </w:tc>
        <w:tc>
          <w:tcPr>
            <w:tcW w:w="68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jc w:val="center"/>
        </w:trPr>
        <w:tc>
          <w:tcPr>
            <w:tcW w:w="1021" w:type="dxa"/>
            <w:tcMar>
              <w:left w:w="57" w:type="dxa"/>
              <w:right w:w="57"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BA090017</w:t>
            </w:r>
          </w:p>
        </w:tc>
        <w:tc>
          <w:tcPr>
            <w:tcW w:w="1213" w:type="dxa"/>
            <w:tcMar>
              <w:left w:w="57" w:type="dxa"/>
              <w:right w:w="57"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大学生职业生涯发展与就业指导（上）</w:t>
            </w:r>
          </w:p>
        </w:tc>
        <w:tc>
          <w:tcPr>
            <w:tcW w:w="527" w:type="dxa"/>
            <w:tcMar>
              <w:left w:w="57" w:type="dxa"/>
              <w:right w:w="57"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0.5</w:t>
            </w:r>
          </w:p>
        </w:tc>
        <w:tc>
          <w:tcPr>
            <w:tcW w:w="574" w:type="dxa"/>
            <w:tcMar>
              <w:left w:w="57" w:type="dxa"/>
              <w:right w:w="57"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8</w:t>
            </w:r>
          </w:p>
        </w:tc>
        <w:tc>
          <w:tcPr>
            <w:tcW w:w="574" w:type="dxa"/>
            <w:tcMar>
              <w:left w:w="57" w:type="dxa"/>
              <w:right w:w="57"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8</w:t>
            </w:r>
          </w:p>
        </w:tc>
        <w:tc>
          <w:tcPr>
            <w:tcW w:w="574" w:type="dxa"/>
            <w:tcMar>
              <w:left w:w="57" w:type="dxa"/>
              <w:right w:w="57" w:type="dxa"/>
            </w:tcMar>
            <w:vAlign w:val="center"/>
          </w:tcPr>
          <w:p>
            <w:pPr>
              <w:widowControl/>
              <w:jc w:val="center"/>
              <w:rPr>
                <w:rFonts w:ascii="宋体" w:hAnsi="宋体"/>
                <w:color w:val="000000"/>
                <w:kern w:val="0"/>
                <w:sz w:val="18"/>
                <w:szCs w:val="18"/>
              </w:rPr>
            </w:pPr>
          </w:p>
        </w:tc>
        <w:tc>
          <w:tcPr>
            <w:tcW w:w="574" w:type="dxa"/>
            <w:tcMar>
              <w:left w:w="57" w:type="dxa"/>
              <w:right w:w="57" w:type="dxa"/>
            </w:tcMar>
            <w:vAlign w:val="center"/>
          </w:tcPr>
          <w:p>
            <w:pPr>
              <w:widowControl/>
              <w:jc w:val="center"/>
              <w:rPr>
                <w:rFonts w:ascii="宋体" w:hAnsi="宋体"/>
                <w:color w:val="000000"/>
                <w:kern w:val="0"/>
                <w:sz w:val="18"/>
                <w:szCs w:val="18"/>
              </w:rPr>
            </w:pPr>
          </w:p>
        </w:tc>
        <w:tc>
          <w:tcPr>
            <w:tcW w:w="400"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rPr>
              <w:t>8</w:t>
            </w:r>
          </w:p>
        </w:tc>
        <w:tc>
          <w:tcPr>
            <w:tcW w:w="424" w:type="dxa"/>
            <w:tcMar>
              <w:left w:w="57" w:type="dxa"/>
              <w:right w:w="57" w:type="dxa"/>
            </w:tcMar>
            <w:vAlign w:val="center"/>
          </w:tcPr>
          <w:p>
            <w:pPr>
              <w:jc w:val="center"/>
              <w:rPr>
                <w:rFonts w:ascii="宋体" w:hAnsi="宋体" w:cs="宋体"/>
                <w:sz w:val="18"/>
                <w:szCs w:val="18"/>
              </w:rPr>
            </w:pPr>
          </w:p>
        </w:tc>
        <w:tc>
          <w:tcPr>
            <w:tcW w:w="415" w:type="dxa"/>
            <w:tcMar>
              <w:left w:w="57" w:type="dxa"/>
              <w:right w:w="57" w:type="dxa"/>
            </w:tcMar>
            <w:vAlign w:val="center"/>
          </w:tcPr>
          <w:p>
            <w:pPr>
              <w:jc w:val="center"/>
              <w:rPr>
                <w:rFonts w:ascii="宋体" w:hAnsi="宋体" w:cs="宋体"/>
                <w:sz w:val="18"/>
                <w:szCs w:val="18"/>
              </w:rPr>
            </w:pPr>
          </w:p>
        </w:tc>
        <w:tc>
          <w:tcPr>
            <w:tcW w:w="440" w:type="dxa"/>
            <w:tcMar>
              <w:left w:w="57" w:type="dxa"/>
              <w:right w:w="57" w:type="dxa"/>
            </w:tcMar>
            <w:vAlign w:val="center"/>
          </w:tcPr>
          <w:p>
            <w:pPr>
              <w:jc w:val="center"/>
              <w:rPr>
                <w:rFonts w:ascii="宋体" w:hAnsi="宋体" w:cs="宋体"/>
                <w:sz w:val="18"/>
                <w:szCs w:val="18"/>
              </w:rPr>
            </w:pPr>
          </w:p>
        </w:tc>
        <w:tc>
          <w:tcPr>
            <w:tcW w:w="364" w:type="dxa"/>
            <w:tcMar>
              <w:left w:w="57" w:type="dxa"/>
              <w:right w:w="57" w:type="dxa"/>
            </w:tcMar>
            <w:vAlign w:val="center"/>
          </w:tcPr>
          <w:p>
            <w:pPr>
              <w:jc w:val="center"/>
              <w:rPr>
                <w:rFonts w:ascii="宋体" w:hAnsi="宋体" w:cs="宋体"/>
                <w:sz w:val="18"/>
                <w:szCs w:val="18"/>
              </w:rPr>
            </w:pPr>
          </w:p>
        </w:tc>
        <w:tc>
          <w:tcPr>
            <w:tcW w:w="394" w:type="dxa"/>
            <w:tcMar>
              <w:left w:w="57" w:type="dxa"/>
              <w:right w:w="57" w:type="dxa"/>
            </w:tcMar>
            <w:vAlign w:val="center"/>
          </w:tcPr>
          <w:p>
            <w:pPr>
              <w:jc w:val="center"/>
              <w:rPr>
                <w:rFonts w:ascii="宋体" w:hAnsi="宋体" w:cs="宋体"/>
                <w:sz w:val="18"/>
                <w:szCs w:val="18"/>
              </w:rPr>
            </w:pPr>
          </w:p>
        </w:tc>
        <w:tc>
          <w:tcPr>
            <w:tcW w:w="398" w:type="dxa"/>
            <w:tcMar>
              <w:left w:w="57" w:type="dxa"/>
              <w:right w:w="57" w:type="dxa"/>
            </w:tcMar>
            <w:vAlign w:val="center"/>
          </w:tcPr>
          <w:p>
            <w:pPr>
              <w:jc w:val="center"/>
              <w:rPr>
                <w:rFonts w:ascii="宋体" w:hAnsi="宋体" w:cs="宋体"/>
                <w:sz w:val="18"/>
                <w:szCs w:val="18"/>
              </w:rPr>
            </w:pPr>
          </w:p>
        </w:tc>
        <w:tc>
          <w:tcPr>
            <w:tcW w:w="386" w:type="dxa"/>
            <w:tcMar>
              <w:left w:w="57" w:type="dxa"/>
              <w:right w:w="57" w:type="dxa"/>
            </w:tcMar>
            <w:vAlign w:val="center"/>
          </w:tcPr>
          <w:p>
            <w:pPr>
              <w:jc w:val="center"/>
              <w:rPr>
                <w:rFonts w:ascii="宋体" w:hAnsi="宋体" w:cs="宋体"/>
                <w:sz w:val="18"/>
                <w:szCs w:val="18"/>
              </w:rPr>
            </w:pPr>
          </w:p>
        </w:tc>
        <w:tc>
          <w:tcPr>
            <w:tcW w:w="390" w:type="dxa"/>
          </w:tcPr>
          <w:p>
            <w:pPr>
              <w:jc w:val="center"/>
              <w:rPr>
                <w:rFonts w:ascii="宋体" w:hAnsi="宋体" w:cs="宋体"/>
                <w:sz w:val="18"/>
                <w:szCs w:val="18"/>
              </w:rPr>
            </w:pPr>
          </w:p>
          <w:p>
            <w:pPr>
              <w:jc w:val="center"/>
              <w:rPr>
                <w:rFonts w:ascii="宋体" w:hAnsi="宋体" w:cs="宋体"/>
                <w:sz w:val="18"/>
                <w:szCs w:val="18"/>
              </w:rPr>
            </w:pPr>
            <w:r>
              <w:rPr>
                <w:rFonts w:hint="eastAsia" w:ascii="宋体" w:hAnsi="宋体" w:cs="宋体"/>
                <w:sz w:val="18"/>
                <w:szCs w:val="18"/>
              </w:rPr>
              <w:t>查</w:t>
            </w:r>
          </w:p>
        </w:tc>
        <w:tc>
          <w:tcPr>
            <w:tcW w:w="686" w:type="dxa"/>
            <w:tcMar>
              <w:left w:w="57" w:type="dxa"/>
              <w:right w:w="57" w:type="dxa"/>
            </w:tcMar>
            <w:vAlign w:val="center"/>
          </w:tcPr>
          <w:p>
            <w:pPr>
              <w:jc w:val="center"/>
              <w:rPr>
                <w:rFonts w:hint="default" w:ascii="宋体" w:hAnsi="宋体" w:cs="宋体" w:eastAsiaTheme="minorEastAsia"/>
                <w:sz w:val="18"/>
                <w:szCs w:val="18"/>
                <w:highlight w:val="none"/>
                <w:lang w:val="en-US" w:eastAsia="zh-CN"/>
              </w:rPr>
            </w:pPr>
            <w:r>
              <w:rPr>
                <w:rFonts w:hint="eastAsia" w:ascii="宋体" w:hAnsi="宋体" w:cs="宋体"/>
                <w:sz w:val="18"/>
                <w:szCs w:val="18"/>
                <w:highlight w:val="none"/>
                <w:lang w:val="en-US"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jc w:val="center"/>
        </w:trPr>
        <w:tc>
          <w:tcPr>
            <w:tcW w:w="1021" w:type="dxa"/>
            <w:tcMar>
              <w:left w:w="57" w:type="dxa"/>
              <w:right w:w="57"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BA090018</w:t>
            </w:r>
          </w:p>
        </w:tc>
        <w:tc>
          <w:tcPr>
            <w:tcW w:w="1213" w:type="dxa"/>
            <w:tcMar>
              <w:left w:w="57" w:type="dxa"/>
              <w:right w:w="57"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大学生职业生涯发展与就业指导（下）</w:t>
            </w:r>
          </w:p>
        </w:tc>
        <w:tc>
          <w:tcPr>
            <w:tcW w:w="527" w:type="dxa"/>
            <w:tcMar>
              <w:left w:w="57" w:type="dxa"/>
              <w:right w:w="57"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1</w:t>
            </w:r>
          </w:p>
        </w:tc>
        <w:tc>
          <w:tcPr>
            <w:tcW w:w="574" w:type="dxa"/>
            <w:tcMar>
              <w:left w:w="57" w:type="dxa"/>
              <w:right w:w="57"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16</w:t>
            </w:r>
          </w:p>
        </w:tc>
        <w:tc>
          <w:tcPr>
            <w:tcW w:w="574" w:type="dxa"/>
            <w:tcMar>
              <w:left w:w="57" w:type="dxa"/>
              <w:right w:w="57"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16</w:t>
            </w:r>
          </w:p>
        </w:tc>
        <w:tc>
          <w:tcPr>
            <w:tcW w:w="574" w:type="dxa"/>
            <w:tcMar>
              <w:left w:w="57" w:type="dxa"/>
              <w:right w:w="57" w:type="dxa"/>
            </w:tcMar>
            <w:vAlign w:val="center"/>
          </w:tcPr>
          <w:p>
            <w:pPr>
              <w:widowControl/>
              <w:jc w:val="center"/>
              <w:rPr>
                <w:rFonts w:ascii="宋体" w:hAnsi="宋体"/>
                <w:color w:val="000000"/>
                <w:kern w:val="0"/>
                <w:sz w:val="18"/>
                <w:szCs w:val="18"/>
              </w:rPr>
            </w:pPr>
          </w:p>
        </w:tc>
        <w:tc>
          <w:tcPr>
            <w:tcW w:w="574" w:type="dxa"/>
            <w:tcMar>
              <w:left w:w="57" w:type="dxa"/>
              <w:right w:w="57" w:type="dxa"/>
            </w:tcMar>
            <w:vAlign w:val="center"/>
          </w:tcPr>
          <w:p>
            <w:pPr>
              <w:widowControl/>
              <w:jc w:val="center"/>
              <w:rPr>
                <w:rFonts w:ascii="宋体" w:hAnsi="宋体"/>
                <w:color w:val="000000"/>
                <w:kern w:val="0"/>
                <w:sz w:val="18"/>
                <w:szCs w:val="18"/>
              </w:rPr>
            </w:pPr>
          </w:p>
        </w:tc>
        <w:tc>
          <w:tcPr>
            <w:tcW w:w="400" w:type="dxa"/>
            <w:tcMar>
              <w:left w:w="57" w:type="dxa"/>
              <w:right w:w="57" w:type="dxa"/>
            </w:tcMar>
            <w:vAlign w:val="center"/>
          </w:tcPr>
          <w:p>
            <w:pPr>
              <w:jc w:val="center"/>
              <w:rPr>
                <w:rFonts w:ascii="宋体" w:hAnsi="宋体" w:cs="宋体"/>
                <w:sz w:val="18"/>
                <w:szCs w:val="18"/>
              </w:rPr>
            </w:pPr>
          </w:p>
        </w:tc>
        <w:tc>
          <w:tcPr>
            <w:tcW w:w="424" w:type="dxa"/>
            <w:tcMar>
              <w:left w:w="57" w:type="dxa"/>
              <w:right w:w="57" w:type="dxa"/>
            </w:tcMar>
            <w:vAlign w:val="center"/>
          </w:tcPr>
          <w:p>
            <w:pPr>
              <w:jc w:val="center"/>
              <w:rPr>
                <w:rFonts w:ascii="宋体" w:hAnsi="宋体" w:cs="宋体"/>
                <w:sz w:val="18"/>
                <w:szCs w:val="18"/>
              </w:rPr>
            </w:pPr>
          </w:p>
        </w:tc>
        <w:tc>
          <w:tcPr>
            <w:tcW w:w="415" w:type="dxa"/>
            <w:tcMar>
              <w:left w:w="57" w:type="dxa"/>
              <w:right w:w="57" w:type="dxa"/>
            </w:tcMar>
            <w:vAlign w:val="center"/>
          </w:tcPr>
          <w:p>
            <w:pPr>
              <w:jc w:val="center"/>
              <w:rPr>
                <w:rFonts w:ascii="宋体" w:hAnsi="宋体" w:cs="宋体"/>
                <w:sz w:val="18"/>
                <w:szCs w:val="18"/>
              </w:rPr>
            </w:pPr>
          </w:p>
        </w:tc>
        <w:tc>
          <w:tcPr>
            <w:tcW w:w="440" w:type="dxa"/>
            <w:tcMar>
              <w:left w:w="57" w:type="dxa"/>
              <w:right w:w="57" w:type="dxa"/>
            </w:tcMar>
            <w:vAlign w:val="center"/>
          </w:tcPr>
          <w:p>
            <w:pPr>
              <w:jc w:val="center"/>
              <w:rPr>
                <w:rFonts w:ascii="宋体" w:hAnsi="宋体" w:cs="宋体"/>
                <w:sz w:val="18"/>
                <w:szCs w:val="18"/>
              </w:rPr>
            </w:pPr>
          </w:p>
        </w:tc>
        <w:tc>
          <w:tcPr>
            <w:tcW w:w="364" w:type="dxa"/>
            <w:tcMar>
              <w:left w:w="57" w:type="dxa"/>
              <w:right w:w="57" w:type="dxa"/>
            </w:tcMar>
            <w:vAlign w:val="center"/>
          </w:tcPr>
          <w:p>
            <w:pPr>
              <w:jc w:val="center"/>
              <w:rPr>
                <w:rFonts w:ascii="宋体" w:hAnsi="宋体" w:cs="宋体"/>
                <w:sz w:val="18"/>
                <w:szCs w:val="18"/>
              </w:rPr>
            </w:pPr>
          </w:p>
        </w:tc>
        <w:tc>
          <w:tcPr>
            <w:tcW w:w="394"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rPr>
              <w:t>16</w:t>
            </w:r>
          </w:p>
        </w:tc>
        <w:tc>
          <w:tcPr>
            <w:tcW w:w="398" w:type="dxa"/>
            <w:tcMar>
              <w:left w:w="57" w:type="dxa"/>
              <w:right w:w="57" w:type="dxa"/>
            </w:tcMar>
            <w:vAlign w:val="center"/>
          </w:tcPr>
          <w:p>
            <w:pPr>
              <w:jc w:val="center"/>
              <w:rPr>
                <w:rFonts w:ascii="宋体" w:hAnsi="宋体" w:cs="宋体"/>
                <w:sz w:val="18"/>
                <w:szCs w:val="18"/>
              </w:rPr>
            </w:pPr>
          </w:p>
        </w:tc>
        <w:tc>
          <w:tcPr>
            <w:tcW w:w="386" w:type="dxa"/>
            <w:tcMar>
              <w:left w:w="57" w:type="dxa"/>
              <w:right w:w="57" w:type="dxa"/>
            </w:tcMar>
            <w:vAlign w:val="center"/>
          </w:tcPr>
          <w:p>
            <w:pPr>
              <w:jc w:val="center"/>
              <w:rPr>
                <w:rFonts w:ascii="宋体" w:hAnsi="宋体" w:cs="宋体"/>
                <w:sz w:val="18"/>
                <w:szCs w:val="18"/>
              </w:rPr>
            </w:pPr>
          </w:p>
        </w:tc>
        <w:tc>
          <w:tcPr>
            <w:tcW w:w="390" w:type="dxa"/>
          </w:tcPr>
          <w:p>
            <w:pPr>
              <w:jc w:val="center"/>
              <w:rPr>
                <w:rFonts w:ascii="宋体" w:hAnsi="宋体" w:cs="宋体"/>
                <w:sz w:val="18"/>
                <w:szCs w:val="18"/>
              </w:rPr>
            </w:pPr>
          </w:p>
          <w:p>
            <w:pPr>
              <w:jc w:val="center"/>
              <w:rPr>
                <w:rFonts w:ascii="宋体" w:hAnsi="宋体" w:cs="宋体"/>
                <w:sz w:val="18"/>
                <w:szCs w:val="18"/>
              </w:rPr>
            </w:pPr>
            <w:r>
              <w:rPr>
                <w:rFonts w:hint="eastAsia" w:ascii="宋体" w:hAnsi="宋体" w:cs="宋体"/>
                <w:sz w:val="18"/>
                <w:szCs w:val="18"/>
              </w:rPr>
              <w:t>查</w:t>
            </w:r>
          </w:p>
        </w:tc>
        <w:tc>
          <w:tcPr>
            <w:tcW w:w="686"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lang w:val="en-US"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6" w:hRule="atLeast"/>
          <w:jc w:val="center"/>
        </w:trPr>
        <w:tc>
          <w:tcPr>
            <w:tcW w:w="1021"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rPr>
              <w:t>BA09002</w:t>
            </w:r>
            <w:r>
              <w:rPr>
                <w:rFonts w:ascii="宋体" w:hAnsi="宋体"/>
                <w:color w:val="000000"/>
                <w:kern w:val="0"/>
                <w:sz w:val="18"/>
                <w:szCs w:val="18"/>
              </w:rPr>
              <w:t>3</w:t>
            </w:r>
          </w:p>
        </w:tc>
        <w:tc>
          <w:tcPr>
            <w:tcW w:w="1213" w:type="dxa"/>
            <w:tcMar>
              <w:left w:w="57" w:type="dxa"/>
              <w:right w:w="57"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毛泽东思想和中国特色社会主义理论体系概论</w:t>
            </w:r>
          </w:p>
        </w:tc>
        <w:tc>
          <w:tcPr>
            <w:tcW w:w="527" w:type="dxa"/>
            <w:tcMar>
              <w:left w:w="57" w:type="dxa"/>
              <w:right w:w="57"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2</w:t>
            </w:r>
          </w:p>
        </w:tc>
        <w:tc>
          <w:tcPr>
            <w:tcW w:w="574" w:type="dxa"/>
            <w:tcMar>
              <w:left w:w="57" w:type="dxa"/>
              <w:right w:w="57"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32</w:t>
            </w:r>
          </w:p>
        </w:tc>
        <w:tc>
          <w:tcPr>
            <w:tcW w:w="574" w:type="dxa"/>
            <w:tcMar>
              <w:left w:w="57" w:type="dxa"/>
              <w:right w:w="57"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32</w:t>
            </w:r>
          </w:p>
        </w:tc>
        <w:tc>
          <w:tcPr>
            <w:tcW w:w="574" w:type="dxa"/>
            <w:tcMar>
              <w:left w:w="57" w:type="dxa"/>
              <w:right w:w="57" w:type="dxa"/>
            </w:tcMar>
            <w:vAlign w:val="center"/>
          </w:tcPr>
          <w:p>
            <w:pPr>
              <w:widowControl/>
              <w:jc w:val="center"/>
              <w:rPr>
                <w:rFonts w:ascii="宋体" w:hAnsi="宋体"/>
                <w:color w:val="000000"/>
                <w:kern w:val="0"/>
                <w:sz w:val="18"/>
                <w:szCs w:val="18"/>
              </w:rPr>
            </w:pPr>
          </w:p>
        </w:tc>
        <w:tc>
          <w:tcPr>
            <w:tcW w:w="574" w:type="dxa"/>
            <w:tcMar>
              <w:left w:w="57" w:type="dxa"/>
              <w:right w:w="57" w:type="dxa"/>
            </w:tcMar>
            <w:vAlign w:val="center"/>
          </w:tcPr>
          <w:p>
            <w:pPr>
              <w:widowControl/>
              <w:jc w:val="center"/>
              <w:rPr>
                <w:rFonts w:ascii="宋体" w:hAnsi="宋体"/>
                <w:color w:val="000000"/>
                <w:kern w:val="0"/>
                <w:sz w:val="18"/>
                <w:szCs w:val="18"/>
              </w:rPr>
            </w:pPr>
          </w:p>
        </w:tc>
        <w:tc>
          <w:tcPr>
            <w:tcW w:w="400" w:type="dxa"/>
            <w:tcMar>
              <w:left w:w="57" w:type="dxa"/>
              <w:right w:w="57" w:type="dxa"/>
            </w:tcMar>
            <w:vAlign w:val="center"/>
          </w:tcPr>
          <w:p>
            <w:pPr>
              <w:widowControl/>
              <w:jc w:val="center"/>
              <w:rPr>
                <w:rFonts w:ascii="宋体" w:hAnsi="宋体"/>
                <w:color w:val="000000"/>
                <w:kern w:val="0"/>
                <w:sz w:val="18"/>
                <w:szCs w:val="18"/>
              </w:rPr>
            </w:pPr>
          </w:p>
        </w:tc>
        <w:tc>
          <w:tcPr>
            <w:tcW w:w="424" w:type="dxa"/>
            <w:tcMar>
              <w:left w:w="57" w:type="dxa"/>
              <w:right w:w="57" w:type="dxa"/>
            </w:tcMar>
            <w:vAlign w:val="center"/>
          </w:tcPr>
          <w:p>
            <w:pPr>
              <w:widowControl/>
              <w:jc w:val="center"/>
              <w:rPr>
                <w:rFonts w:ascii="宋体" w:hAnsi="宋体"/>
                <w:color w:val="000000"/>
                <w:kern w:val="0"/>
                <w:sz w:val="18"/>
                <w:szCs w:val="18"/>
              </w:rPr>
            </w:pPr>
          </w:p>
        </w:tc>
        <w:tc>
          <w:tcPr>
            <w:tcW w:w="41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40" w:type="dxa"/>
            <w:tcMar>
              <w:left w:w="57" w:type="dxa"/>
              <w:right w:w="57" w:type="dxa"/>
            </w:tcMar>
            <w:vAlign w:val="center"/>
          </w:tcPr>
          <w:p>
            <w:pPr>
              <w:jc w:val="center"/>
              <w:rPr>
                <w:rFonts w:ascii="宋体" w:hAnsi="宋体" w:cs="宋体"/>
                <w:sz w:val="18"/>
                <w:szCs w:val="18"/>
              </w:rPr>
            </w:pPr>
          </w:p>
        </w:tc>
        <w:tc>
          <w:tcPr>
            <w:tcW w:w="364" w:type="dxa"/>
            <w:tcMar>
              <w:left w:w="57" w:type="dxa"/>
              <w:right w:w="57" w:type="dxa"/>
            </w:tcMar>
            <w:vAlign w:val="center"/>
          </w:tcPr>
          <w:p>
            <w:pPr>
              <w:jc w:val="center"/>
              <w:rPr>
                <w:rFonts w:ascii="宋体" w:hAnsi="宋体" w:cs="宋体"/>
                <w:sz w:val="18"/>
                <w:szCs w:val="18"/>
              </w:rPr>
            </w:pPr>
          </w:p>
        </w:tc>
        <w:tc>
          <w:tcPr>
            <w:tcW w:w="394" w:type="dxa"/>
            <w:tcMar>
              <w:left w:w="57" w:type="dxa"/>
              <w:right w:w="57" w:type="dxa"/>
            </w:tcMar>
            <w:vAlign w:val="center"/>
          </w:tcPr>
          <w:p>
            <w:pPr>
              <w:jc w:val="center"/>
              <w:rPr>
                <w:rFonts w:ascii="宋体" w:hAnsi="宋体" w:cs="宋体"/>
                <w:sz w:val="18"/>
                <w:szCs w:val="18"/>
              </w:rPr>
            </w:pPr>
          </w:p>
        </w:tc>
        <w:tc>
          <w:tcPr>
            <w:tcW w:w="398" w:type="dxa"/>
            <w:tcMar>
              <w:left w:w="57" w:type="dxa"/>
              <w:right w:w="57" w:type="dxa"/>
            </w:tcMar>
            <w:vAlign w:val="center"/>
          </w:tcPr>
          <w:p>
            <w:pPr>
              <w:jc w:val="center"/>
              <w:rPr>
                <w:rFonts w:ascii="宋体" w:hAnsi="宋体" w:cs="宋体"/>
                <w:sz w:val="18"/>
                <w:szCs w:val="18"/>
              </w:rPr>
            </w:pPr>
          </w:p>
        </w:tc>
        <w:tc>
          <w:tcPr>
            <w:tcW w:w="386" w:type="dxa"/>
            <w:tcMar>
              <w:left w:w="57" w:type="dxa"/>
              <w:right w:w="57" w:type="dxa"/>
            </w:tcMar>
            <w:vAlign w:val="center"/>
          </w:tcPr>
          <w:p>
            <w:pPr>
              <w:jc w:val="center"/>
              <w:rPr>
                <w:rFonts w:ascii="宋体" w:hAnsi="宋体" w:cs="宋体"/>
                <w:sz w:val="18"/>
                <w:szCs w:val="18"/>
              </w:rPr>
            </w:pPr>
          </w:p>
        </w:tc>
        <w:tc>
          <w:tcPr>
            <w:tcW w:w="390" w:type="dxa"/>
            <w:vAlign w:val="center"/>
          </w:tcPr>
          <w:p>
            <w:pPr>
              <w:jc w:val="center"/>
              <w:rPr>
                <w:rFonts w:ascii="宋体" w:hAnsi="宋体" w:cs="宋体"/>
                <w:sz w:val="18"/>
                <w:szCs w:val="18"/>
              </w:rPr>
            </w:pPr>
            <w:r>
              <w:rPr>
                <w:rFonts w:hint="eastAsia" w:ascii="宋体" w:hAnsi="宋体" w:cs="宋体"/>
                <w:sz w:val="18"/>
                <w:szCs w:val="18"/>
              </w:rPr>
              <w:t>考</w:t>
            </w:r>
          </w:p>
        </w:tc>
        <w:tc>
          <w:tcPr>
            <w:tcW w:w="68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BA060003</w:t>
            </w:r>
          </w:p>
        </w:tc>
        <w:tc>
          <w:tcPr>
            <w:tcW w:w="1213"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大学英语III</w:t>
            </w:r>
          </w:p>
        </w:tc>
        <w:tc>
          <w:tcPr>
            <w:tcW w:w="527"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4" w:type="dxa"/>
            <w:tcMar>
              <w:left w:w="57" w:type="dxa"/>
              <w:right w:w="57" w:type="dxa"/>
            </w:tcMar>
            <w:vAlign w:val="center"/>
          </w:tcPr>
          <w:p>
            <w:pPr>
              <w:jc w:val="center"/>
              <w:rPr>
                <w:rFonts w:ascii="宋体" w:hAnsi="宋体" w:cs="宋体"/>
                <w:sz w:val="18"/>
                <w:szCs w:val="18"/>
              </w:rPr>
            </w:pPr>
          </w:p>
        </w:tc>
        <w:tc>
          <w:tcPr>
            <w:tcW w:w="574" w:type="dxa"/>
            <w:tcMar>
              <w:left w:w="57" w:type="dxa"/>
              <w:right w:w="57" w:type="dxa"/>
            </w:tcMar>
            <w:vAlign w:val="center"/>
          </w:tcPr>
          <w:p>
            <w:pPr>
              <w:jc w:val="center"/>
              <w:rPr>
                <w:rFonts w:ascii="宋体" w:hAnsi="宋体" w:cs="宋体"/>
                <w:sz w:val="18"/>
                <w:szCs w:val="18"/>
              </w:rPr>
            </w:pPr>
          </w:p>
        </w:tc>
        <w:tc>
          <w:tcPr>
            <w:tcW w:w="400" w:type="dxa"/>
            <w:tcMar>
              <w:left w:w="57" w:type="dxa"/>
              <w:right w:w="57" w:type="dxa"/>
            </w:tcMar>
            <w:vAlign w:val="center"/>
          </w:tcPr>
          <w:p>
            <w:pPr>
              <w:jc w:val="center"/>
              <w:rPr>
                <w:rFonts w:ascii="宋体" w:hAnsi="宋体" w:cs="宋体"/>
                <w:sz w:val="18"/>
                <w:szCs w:val="18"/>
              </w:rPr>
            </w:pPr>
          </w:p>
        </w:tc>
        <w:tc>
          <w:tcPr>
            <w:tcW w:w="424" w:type="dxa"/>
            <w:tcMar>
              <w:left w:w="57" w:type="dxa"/>
              <w:right w:w="57" w:type="dxa"/>
            </w:tcMar>
            <w:vAlign w:val="center"/>
          </w:tcPr>
          <w:p>
            <w:pPr>
              <w:jc w:val="center"/>
              <w:rPr>
                <w:rFonts w:ascii="宋体" w:hAnsi="宋体" w:cs="宋体"/>
                <w:sz w:val="18"/>
                <w:szCs w:val="18"/>
              </w:rPr>
            </w:pPr>
          </w:p>
        </w:tc>
        <w:tc>
          <w:tcPr>
            <w:tcW w:w="41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40" w:type="dxa"/>
            <w:tcMar>
              <w:left w:w="57" w:type="dxa"/>
              <w:right w:w="57" w:type="dxa"/>
            </w:tcMar>
            <w:vAlign w:val="center"/>
          </w:tcPr>
          <w:p>
            <w:pPr>
              <w:jc w:val="center"/>
              <w:rPr>
                <w:rFonts w:ascii="宋体" w:hAnsi="宋体" w:cs="宋体"/>
                <w:sz w:val="18"/>
                <w:szCs w:val="18"/>
              </w:rPr>
            </w:pPr>
          </w:p>
        </w:tc>
        <w:tc>
          <w:tcPr>
            <w:tcW w:w="364" w:type="dxa"/>
            <w:tcMar>
              <w:left w:w="57" w:type="dxa"/>
              <w:right w:w="57" w:type="dxa"/>
            </w:tcMar>
            <w:vAlign w:val="center"/>
          </w:tcPr>
          <w:p>
            <w:pPr>
              <w:jc w:val="center"/>
              <w:rPr>
                <w:rFonts w:ascii="宋体" w:hAnsi="宋体" w:cs="宋体"/>
                <w:sz w:val="18"/>
                <w:szCs w:val="18"/>
              </w:rPr>
            </w:pPr>
          </w:p>
        </w:tc>
        <w:tc>
          <w:tcPr>
            <w:tcW w:w="394" w:type="dxa"/>
            <w:tcMar>
              <w:left w:w="57" w:type="dxa"/>
              <w:right w:w="57" w:type="dxa"/>
            </w:tcMar>
            <w:vAlign w:val="center"/>
          </w:tcPr>
          <w:p>
            <w:pPr>
              <w:jc w:val="center"/>
              <w:rPr>
                <w:rFonts w:ascii="宋体" w:hAnsi="宋体" w:cs="宋体"/>
                <w:sz w:val="18"/>
                <w:szCs w:val="18"/>
              </w:rPr>
            </w:pPr>
          </w:p>
        </w:tc>
        <w:tc>
          <w:tcPr>
            <w:tcW w:w="398" w:type="dxa"/>
            <w:tcMar>
              <w:left w:w="57" w:type="dxa"/>
              <w:right w:w="57" w:type="dxa"/>
            </w:tcMar>
            <w:vAlign w:val="center"/>
          </w:tcPr>
          <w:p>
            <w:pPr>
              <w:jc w:val="center"/>
              <w:rPr>
                <w:rFonts w:ascii="宋体" w:hAnsi="宋体" w:cs="宋体"/>
                <w:sz w:val="18"/>
                <w:szCs w:val="18"/>
              </w:rPr>
            </w:pPr>
          </w:p>
        </w:tc>
        <w:tc>
          <w:tcPr>
            <w:tcW w:w="386" w:type="dxa"/>
            <w:tcMar>
              <w:left w:w="57" w:type="dxa"/>
              <w:right w:w="57" w:type="dxa"/>
            </w:tcMar>
            <w:vAlign w:val="center"/>
          </w:tcPr>
          <w:p>
            <w:pPr>
              <w:jc w:val="center"/>
              <w:rPr>
                <w:rFonts w:ascii="宋体" w:hAnsi="宋体" w:cs="宋体"/>
                <w:sz w:val="18"/>
                <w:szCs w:val="18"/>
              </w:rPr>
            </w:pPr>
          </w:p>
        </w:tc>
        <w:tc>
          <w:tcPr>
            <w:tcW w:w="390" w:type="dxa"/>
            <w:vAlign w:val="center"/>
          </w:tcPr>
          <w:p>
            <w:pPr>
              <w:jc w:val="center"/>
              <w:rPr>
                <w:rFonts w:ascii="宋体" w:hAnsi="宋体" w:cs="宋体"/>
                <w:sz w:val="18"/>
                <w:szCs w:val="18"/>
              </w:rPr>
            </w:pPr>
            <w:r>
              <w:rPr>
                <w:rFonts w:hint="eastAsia" w:ascii="宋体" w:hAnsi="宋体" w:cs="宋体"/>
                <w:sz w:val="18"/>
                <w:szCs w:val="18"/>
              </w:rPr>
              <w:t>考</w:t>
            </w:r>
          </w:p>
        </w:tc>
        <w:tc>
          <w:tcPr>
            <w:tcW w:w="68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78" w:hRule="exact"/>
          <w:jc w:val="center"/>
        </w:trPr>
        <w:tc>
          <w:tcPr>
            <w:tcW w:w="10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BA06003T</w:t>
            </w:r>
          </w:p>
        </w:tc>
        <w:tc>
          <w:tcPr>
            <w:tcW w:w="1213" w:type="dxa"/>
            <w:tcMar>
              <w:left w:w="57" w:type="dxa"/>
              <w:right w:w="57" w:type="dxa"/>
            </w:tcMar>
            <w:vAlign w:val="center"/>
          </w:tcPr>
          <w:p>
            <w:pPr>
              <w:rPr>
                <w:rFonts w:ascii="宋体" w:hAnsi="宋体" w:cs="宋体"/>
                <w:sz w:val="18"/>
                <w:szCs w:val="18"/>
              </w:rPr>
            </w:pPr>
            <w:r>
              <w:rPr>
                <w:rFonts w:hint="eastAsia" w:ascii="宋体" w:hAnsi="宋体" w:cs="宋体"/>
                <w:sz w:val="18"/>
                <w:szCs w:val="18"/>
              </w:rPr>
              <w:t>俱乐部制体育I</w:t>
            </w:r>
          </w:p>
        </w:tc>
        <w:tc>
          <w:tcPr>
            <w:tcW w:w="527"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4" w:type="dxa"/>
            <w:tcMar>
              <w:left w:w="57" w:type="dxa"/>
              <w:right w:w="57" w:type="dxa"/>
            </w:tcMar>
            <w:vAlign w:val="center"/>
          </w:tcPr>
          <w:p>
            <w:pPr>
              <w:jc w:val="center"/>
              <w:rPr>
                <w:rFonts w:ascii="宋体" w:hAnsi="宋体" w:cs="宋体"/>
                <w:sz w:val="18"/>
                <w:szCs w:val="18"/>
              </w:rPr>
            </w:pPr>
          </w:p>
        </w:tc>
        <w:tc>
          <w:tcPr>
            <w:tcW w:w="574" w:type="dxa"/>
            <w:tcMar>
              <w:left w:w="57" w:type="dxa"/>
              <w:right w:w="57" w:type="dxa"/>
            </w:tcMar>
            <w:vAlign w:val="center"/>
          </w:tcPr>
          <w:p>
            <w:pPr>
              <w:jc w:val="center"/>
              <w:rPr>
                <w:rFonts w:ascii="宋体" w:hAnsi="宋体" w:cs="宋体"/>
                <w:sz w:val="18"/>
                <w:szCs w:val="18"/>
              </w:rPr>
            </w:pPr>
          </w:p>
        </w:tc>
        <w:tc>
          <w:tcPr>
            <w:tcW w:w="400" w:type="dxa"/>
            <w:tcMar>
              <w:left w:w="57" w:type="dxa"/>
              <w:right w:w="57" w:type="dxa"/>
            </w:tcMar>
            <w:vAlign w:val="center"/>
          </w:tcPr>
          <w:p>
            <w:pPr>
              <w:jc w:val="center"/>
              <w:rPr>
                <w:rFonts w:ascii="宋体" w:hAnsi="宋体" w:cs="宋体"/>
                <w:sz w:val="18"/>
                <w:szCs w:val="18"/>
              </w:rPr>
            </w:pPr>
          </w:p>
        </w:tc>
        <w:tc>
          <w:tcPr>
            <w:tcW w:w="424" w:type="dxa"/>
            <w:tcMar>
              <w:left w:w="57" w:type="dxa"/>
              <w:right w:w="57" w:type="dxa"/>
            </w:tcMar>
            <w:vAlign w:val="center"/>
          </w:tcPr>
          <w:p>
            <w:pPr>
              <w:jc w:val="center"/>
              <w:rPr>
                <w:rFonts w:ascii="宋体" w:hAnsi="宋体" w:cs="宋体"/>
                <w:sz w:val="18"/>
                <w:szCs w:val="18"/>
              </w:rPr>
            </w:pPr>
          </w:p>
        </w:tc>
        <w:tc>
          <w:tcPr>
            <w:tcW w:w="41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40" w:type="dxa"/>
            <w:tcMar>
              <w:left w:w="57" w:type="dxa"/>
              <w:right w:w="57" w:type="dxa"/>
            </w:tcMar>
            <w:vAlign w:val="center"/>
          </w:tcPr>
          <w:p>
            <w:pPr>
              <w:jc w:val="center"/>
              <w:rPr>
                <w:rFonts w:ascii="宋体" w:hAnsi="宋体" w:cs="宋体"/>
                <w:sz w:val="18"/>
                <w:szCs w:val="18"/>
              </w:rPr>
            </w:pPr>
          </w:p>
        </w:tc>
        <w:tc>
          <w:tcPr>
            <w:tcW w:w="364" w:type="dxa"/>
            <w:tcMar>
              <w:left w:w="57" w:type="dxa"/>
              <w:right w:w="57" w:type="dxa"/>
            </w:tcMar>
            <w:vAlign w:val="center"/>
          </w:tcPr>
          <w:p>
            <w:pPr>
              <w:jc w:val="center"/>
              <w:rPr>
                <w:rFonts w:ascii="宋体" w:hAnsi="宋体" w:cs="宋体"/>
                <w:sz w:val="18"/>
                <w:szCs w:val="18"/>
              </w:rPr>
            </w:pPr>
          </w:p>
        </w:tc>
        <w:tc>
          <w:tcPr>
            <w:tcW w:w="394" w:type="dxa"/>
            <w:tcMar>
              <w:left w:w="57" w:type="dxa"/>
              <w:right w:w="57" w:type="dxa"/>
            </w:tcMar>
            <w:vAlign w:val="center"/>
          </w:tcPr>
          <w:p>
            <w:pPr>
              <w:jc w:val="center"/>
              <w:rPr>
                <w:rFonts w:ascii="宋体" w:hAnsi="宋体" w:cs="宋体"/>
                <w:sz w:val="18"/>
                <w:szCs w:val="18"/>
              </w:rPr>
            </w:pPr>
          </w:p>
        </w:tc>
        <w:tc>
          <w:tcPr>
            <w:tcW w:w="398" w:type="dxa"/>
            <w:tcMar>
              <w:left w:w="57" w:type="dxa"/>
              <w:right w:w="57" w:type="dxa"/>
            </w:tcMar>
            <w:vAlign w:val="center"/>
          </w:tcPr>
          <w:p>
            <w:pPr>
              <w:jc w:val="center"/>
              <w:rPr>
                <w:rFonts w:ascii="宋体" w:hAnsi="宋体" w:cs="宋体"/>
                <w:sz w:val="18"/>
                <w:szCs w:val="18"/>
              </w:rPr>
            </w:pPr>
          </w:p>
        </w:tc>
        <w:tc>
          <w:tcPr>
            <w:tcW w:w="386" w:type="dxa"/>
            <w:tcMar>
              <w:left w:w="57" w:type="dxa"/>
              <w:right w:w="57" w:type="dxa"/>
            </w:tcMar>
            <w:vAlign w:val="center"/>
          </w:tcPr>
          <w:p>
            <w:pPr>
              <w:jc w:val="center"/>
              <w:rPr>
                <w:rFonts w:ascii="宋体" w:hAnsi="宋体" w:cs="宋体"/>
                <w:sz w:val="18"/>
                <w:szCs w:val="18"/>
              </w:rPr>
            </w:pPr>
          </w:p>
        </w:tc>
        <w:tc>
          <w:tcPr>
            <w:tcW w:w="390" w:type="dxa"/>
            <w:vAlign w:val="center"/>
          </w:tcPr>
          <w:p>
            <w:pPr>
              <w:jc w:val="center"/>
              <w:rPr>
                <w:rFonts w:ascii="宋体" w:hAnsi="宋体" w:cs="宋体"/>
                <w:sz w:val="18"/>
                <w:szCs w:val="18"/>
              </w:rPr>
            </w:pPr>
            <w:r>
              <w:rPr>
                <w:rFonts w:hint="eastAsia" w:ascii="宋体" w:hAnsi="宋体" w:cs="宋体"/>
                <w:sz w:val="18"/>
                <w:szCs w:val="18"/>
              </w:rPr>
              <w:t>查</w:t>
            </w:r>
          </w:p>
        </w:tc>
        <w:tc>
          <w:tcPr>
            <w:tcW w:w="68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BA090009</w:t>
            </w:r>
          </w:p>
        </w:tc>
        <w:tc>
          <w:tcPr>
            <w:tcW w:w="1213" w:type="dxa"/>
            <w:tcMar>
              <w:left w:w="57" w:type="dxa"/>
              <w:right w:w="57" w:type="dxa"/>
            </w:tcMar>
            <w:vAlign w:val="center"/>
          </w:tcPr>
          <w:p>
            <w:pPr>
              <w:rPr>
                <w:rFonts w:ascii="宋体" w:hAnsi="宋体" w:cs="宋体"/>
                <w:sz w:val="18"/>
                <w:szCs w:val="18"/>
              </w:rPr>
            </w:pPr>
            <w:r>
              <w:rPr>
                <w:rFonts w:hint="eastAsia" w:ascii="宋体" w:hAnsi="宋体" w:cs="宋体"/>
                <w:sz w:val="18"/>
                <w:szCs w:val="18"/>
              </w:rPr>
              <w:t>创新创业教育</w:t>
            </w:r>
          </w:p>
        </w:tc>
        <w:tc>
          <w:tcPr>
            <w:tcW w:w="527"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16</w:t>
            </w:r>
          </w:p>
        </w:tc>
        <w:tc>
          <w:tcPr>
            <w:tcW w:w="57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16</w:t>
            </w:r>
          </w:p>
        </w:tc>
        <w:tc>
          <w:tcPr>
            <w:tcW w:w="574" w:type="dxa"/>
            <w:tcMar>
              <w:left w:w="57" w:type="dxa"/>
              <w:right w:w="57" w:type="dxa"/>
            </w:tcMar>
            <w:vAlign w:val="center"/>
          </w:tcPr>
          <w:p>
            <w:pPr>
              <w:jc w:val="center"/>
              <w:rPr>
                <w:rFonts w:ascii="宋体" w:hAnsi="宋体" w:cs="宋体"/>
                <w:sz w:val="18"/>
                <w:szCs w:val="18"/>
              </w:rPr>
            </w:pPr>
          </w:p>
        </w:tc>
        <w:tc>
          <w:tcPr>
            <w:tcW w:w="574" w:type="dxa"/>
            <w:tcMar>
              <w:left w:w="57" w:type="dxa"/>
              <w:right w:w="57" w:type="dxa"/>
            </w:tcMar>
            <w:vAlign w:val="center"/>
          </w:tcPr>
          <w:p>
            <w:pPr>
              <w:jc w:val="center"/>
              <w:rPr>
                <w:rFonts w:ascii="宋体" w:hAnsi="宋体" w:cs="宋体"/>
                <w:sz w:val="18"/>
                <w:szCs w:val="18"/>
              </w:rPr>
            </w:pPr>
          </w:p>
        </w:tc>
        <w:tc>
          <w:tcPr>
            <w:tcW w:w="400" w:type="dxa"/>
            <w:tcMar>
              <w:left w:w="57" w:type="dxa"/>
              <w:right w:w="57" w:type="dxa"/>
            </w:tcMar>
            <w:vAlign w:val="center"/>
          </w:tcPr>
          <w:p>
            <w:pPr>
              <w:jc w:val="center"/>
              <w:rPr>
                <w:rFonts w:ascii="宋体" w:hAnsi="宋体" w:cs="宋体"/>
                <w:sz w:val="18"/>
                <w:szCs w:val="18"/>
              </w:rPr>
            </w:pPr>
          </w:p>
        </w:tc>
        <w:tc>
          <w:tcPr>
            <w:tcW w:w="424" w:type="dxa"/>
            <w:tcMar>
              <w:left w:w="57" w:type="dxa"/>
              <w:right w:w="57" w:type="dxa"/>
            </w:tcMar>
            <w:vAlign w:val="center"/>
          </w:tcPr>
          <w:p>
            <w:pPr>
              <w:jc w:val="center"/>
              <w:rPr>
                <w:rFonts w:ascii="宋体" w:hAnsi="宋体" w:cs="宋体"/>
                <w:sz w:val="18"/>
                <w:szCs w:val="18"/>
              </w:rPr>
            </w:pPr>
          </w:p>
        </w:tc>
        <w:tc>
          <w:tcPr>
            <w:tcW w:w="41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16</w:t>
            </w:r>
          </w:p>
        </w:tc>
        <w:tc>
          <w:tcPr>
            <w:tcW w:w="440" w:type="dxa"/>
            <w:tcMar>
              <w:left w:w="57" w:type="dxa"/>
              <w:right w:w="57" w:type="dxa"/>
            </w:tcMar>
            <w:vAlign w:val="center"/>
          </w:tcPr>
          <w:p>
            <w:pPr>
              <w:jc w:val="center"/>
              <w:rPr>
                <w:rFonts w:ascii="宋体" w:hAnsi="宋体" w:cs="宋体"/>
                <w:sz w:val="18"/>
                <w:szCs w:val="18"/>
              </w:rPr>
            </w:pPr>
          </w:p>
        </w:tc>
        <w:tc>
          <w:tcPr>
            <w:tcW w:w="364" w:type="dxa"/>
            <w:tcMar>
              <w:left w:w="57" w:type="dxa"/>
              <w:right w:w="57" w:type="dxa"/>
            </w:tcMar>
            <w:vAlign w:val="center"/>
          </w:tcPr>
          <w:p>
            <w:pPr>
              <w:jc w:val="center"/>
              <w:rPr>
                <w:rFonts w:ascii="宋体" w:hAnsi="宋体" w:cs="宋体"/>
                <w:sz w:val="18"/>
                <w:szCs w:val="18"/>
              </w:rPr>
            </w:pPr>
          </w:p>
        </w:tc>
        <w:tc>
          <w:tcPr>
            <w:tcW w:w="394" w:type="dxa"/>
            <w:tcMar>
              <w:left w:w="57" w:type="dxa"/>
              <w:right w:w="57" w:type="dxa"/>
            </w:tcMar>
            <w:vAlign w:val="center"/>
          </w:tcPr>
          <w:p>
            <w:pPr>
              <w:jc w:val="center"/>
              <w:rPr>
                <w:rFonts w:ascii="宋体" w:hAnsi="宋体" w:cs="宋体"/>
                <w:sz w:val="18"/>
                <w:szCs w:val="18"/>
              </w:rPr>
            </w:pPr>
          </w:p>
        </w:tc>
        <w:tc>
          <w:tcPr>
            <w:tcW w:w="398" w:type="dxa"/>
            <w:tcMar>
              <w:left w:w="57" w:type="dxa"/>
              <w:right w:w="57" w:type="dxa"/>
            </w:tcMar>
            <w:vAlign w:val="center"/>
          </w:tcPr>
          <w:p>
            <w:pPr>
              <w:jc w:val="center"/>
              <w:rPr>
                <w:rFonts w:ascii="宋体" w:hAnsi="宋体" w:cs="宋体"/>
                <w:sz w:val="18"/>
                <w:szCs w:val="18"/>
              </w:rPr>
            </w:pPr>
          </w:p>
        </w:tc>
        <w:tc>
          <w:tcPr>
            <w:tcW w:w="386" w:type="dxa"/>
            <w:tcMar>
              <w:left w:w="57" w:type="dxa"/>
              <w:right w:w="57" w:type="dxa"/>
            </w:tcMar>
            <w:vAlign w:val="center"/>
          </w:tcPr>
          <w:p>
            <w:pPr>
              <w:jc w:val="center"/>
              <w:rPr>
                <w:rFonts w:ascii="宋体" w:hAnsi="宋体" w:cs="宋体"/>
                <w:sz w:val="18"/>
                <w:szCs w:val="18"/>
              </w:rPr>
            </w:pPr>
          </w:p>
        </w:tc>
        <w:tc>
          <w:tcPr>
            <w:tcW w:w="390" w:type="dxa"/>
            <w:vAlign w:val="center"/>
          </w:tcPr>
          <w:p>
            <w:pPr>
              <w:jc w:val="center"/>
              <w:rPr>
                <w:rFonts w:ascii="宋体" w:hAnsi="宋体" w:cs="宋体"/>
                <w:sz w:val="18"/>
                <w:szCs w:val="18"/>
              </w:rPr>
            </w:pPr>
            <w:r>
              <w:rPr>
                <w:rFonts w:hint="eastAsia" w:ascii="宋体" w:hAnsi="宋体" w:cs="宋体"/>
                <w:sz w:val="18"/>
                <w:szCs w:val="18"/>
              </w:rPr>
              <w:t>查</w:t>
            </w:r>
          </w:p>
        </w:tc>
        <w:tc>
          <w:tcPr>
            <w:tcW w:w="686" w:type="dxa"/>
            <w:tcMar>
              <w:left w:w="57" w:type="dxa"/>
              <w:right w:w="57" w:type="dxa"/>
            </w:tcMar>
            <w:vAlign w:val="center"/>
          </w:tcPr>
          <w:p>
            <w:pPr>
              <w:jc w:val="center"/>
              <w:rPr>
                <w:rFonts w:hint="eastAsia" w:ascii="宋体" w:hAnsi="宋体" w:cs="宋体" w:eastAsiaTheme="minorEastAsia"/>
                <w:sz w:val="18"/>
                <w:szCs w:val="18"/>
                <w:lang w:eastAsia="zh-CN"/>
              </w:rPr>
            </w:pPr>
            <w:r>
              <w:rPr>
                <w:rFonts w:hint="eastAsia" w:ascii="宋体" w:hAnsi="宋体" w:cs="宋体"/>
                <w:sz w:val="18"/>
                <w:szCs w:val="18"/>
                <w:highlight w:val="none"/>
                <w:lang w:val="en-US" w:eastAsia="zh-CN"/>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BA060004</w:t>
            </w:r>
          </w:p>
        </w:tc>
        <w:tc>
          <w:tcPr>
            <w:tcW w:w="1213" w:type="dxa"/>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大学英语IV</w:t>
            </w:r>
          </w:p>
        </w:tc>
        <w:tc>
          <w:tcPr>
            <w:tcW w:w="52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2.5</w:t>
            </w:r>
          </w:p>
        </w:tc>
        <w:tc>
          <w:tcPr>
            <w:tcW w:w="574"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74"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74" w:type="dxa"/>
            <w:tcMar>
              <w:left w:w="57" w:type="dxa"/>
              <w:right w:w="57" w:type="dxa"/>
            </w:tcMar>
            <w:vAlign w:val="center"/>
          </w:tcPr>
          <w:p>
            <w:pPr>
              <w:jc w:val="center"/>
              <w:rPr>
                <w:rFonts w:ascii="宋体" w:hAnsi="宋体" w:eastAsia="宋体" w:cs="宋体"/>
                <w:sz w:val="18"/>
                <w:szCs w:val="18"/>
              </w:rPr>
            </w:pPr>
          </w:p>
        </w:tc>
        <w:tc>
          <w:tcPr>
            <w:tcW w:w="574" w:type="dxa"/>
            <w:tcMar>
              <w:left w:w="57" w:type="dxa"/>
              <w:right w:w="57" w:type="dxa"/>
            </w:tcMar>
            <w:vAlign w:val="center"/>
          </w:tcPr>
          <w:p>
            <w:pPr>
              <w:jc w:val="center"/>
              <w:rPr>
                <w:rFonts w:ascii="宋体" w:hAnsi="宋体" w:eastAsia="宋体" w:cs="宋体"/>
                <w:sz w:val="18"/>
                <w:szCs w:val="18"/>
              </w:rPr>
            </w:pPr>
          </w:p>
        </w:tc>
        <w:tc>
          <w:tcPr>
            <w:tcW w:w="400" w:type="dxa"/>
            <w:tcMar>
              <w:left w:w="57" w:type="dxa"/>
              <w:right w:w="57" w:type="dxa"/>
            </w:tcMar>
            <w:vAlign w:val="center"/>
          </w:tcPr>
          <w:p>
            <w:pPr>
              <w:jc w:val="center"/>
              <w:rPr>
                <w:rFonts w:ascii="宋体" w:hAnsi="宋体" w:eastAsia="宋体" w:cs="宋体"/>
                <w:sz w:val="18"/>
                <w:szCs w:val="18"/>
              </w:rPr>
            </w:pPr>
          </w:p>
        </w:tc>
        <w:tc>
          <w:tcPr>
            <w:tcW w:w="424" w:type="dxa"/>
            <w:tcMar>
              <w:left w:w="57" w:type="dxa"/>
              <w:right w:w="57" w:type="dxa"/>
            </w:tcMar>
            <w:vAlign w:val="center"/>
          </w:tcPr>
          <w:p>
            <w:pPr>
              <w:jc w:val="center"/>
              <w:rPr>
                <w:rFonts w:ascii="宋体" w:hAnsi="宋体" w:eastAsia="宋体" w:cs="宋体"/>
                <w:sz w:val="18"/>
                <w:szCs w:val="18"/>
              </w:rPr>
            </w:pPr>
          </w:p>
        </w:tc>
        <w:tc>
          <w:tcPr>
            <w:tcW w:w="415" w:type="dxa"/>
            <w:tcMar>
              <w:left w:w="57" w:type="dxa"/>
              <w:right w:w="57" w:type="dxa"/>
            </w:tcMar>
            <w:vAlign w:val="center"/>
          </w:tcPr>
          <w:p>
            <w:pPr>
              <w:jc w:val="center"/>
              <w:rPr>
                <w:rFonts w:ascii="宋体" w:hAnsi="宋体" w:eastAsia="宋体" w:cs="宋体"/>
                <w:sz w:val="18"/>
                <w:szCs w:val="18"/>
              </w:rPr>
            </w:pPr>
          </w:p>
        </w:tc>
        <w:tc>
          <w:tcPr>
            <w:tcW w:w="44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364" w:type="dxa"/>
            <w:tcMar>
              <w:left w:w="57" w:type="dxa"/>
              <w:right w:w="57" w:type="dxa"/>
            </w:tcMar>
            <w:vAlign w:val="center"/>
          </w:tcPr>
          <w:p>
            <w:pPr>
              <w:jc w:val="center"/>
              <w:rPr>
                <w:rFonts w:ascii="宋体" w:hAnsi="宋体" w:eastAsia="宋体" w:cs="宋体"/>
                <w:sz w:val="18"/>
                <w:szCs w:val="18"/>
              </w:rPr>
            </w:pPr>
          </w:p>
        </w:tc>
        <w:tc>
          <w:tcPr>
            <w:tcW w:w="394" w:type="dxa"/>
            <w:tcMar>
              <w:left w:w="57" w:type="dxa"/>
              <w:right w:w="57" w:type="dxa"/>
            </w:tcMar>
            <w:vAlign w:val="center"/>
          </w:tcPr>
          <w:p>
            <w:pPr>
              <w:jc w:val="center"/>
              <w:rPr>
                <w:rFonts w:ascii="宋体" w:hAnsi="宋体" w:eastAsia="宋体" w:cs="宋体"/>
                <w:sz w:val="18"/>
                <w:szCs w:val="18"/>
              </w:rPr>
            </w:pPr>
          </w:p>
        </w:tc>
        <w:tc>
          <w:tcPr>
            <w:tcW w:w="398" w:type="dxa"/>
            <w:tcMar>
              <w:left w:w="57" w:type="dxa"/>
              <w:right w:w="57" w:type="dxa"/>
            </w:tcMar>
            <w:vAlign w:val="center"/>
          </w:tcPr>
          <w:p>
            <w:pPr>
              <w:jc w:val="center"/>
              <w:rPr>
                <w:rFonts w:ascii="宋体" w:hAnsi="宋体" w:eastAsia="宋体" w:cs="宋体"/>
                <w:sz w:val="18"/>
                <w:szCs w:val="18"/>
              </w:rPr>
            </w:pPr>
          </w:p>
        </w:tc>
        <w:tc>
          <w:tcPr>
            <w:tcW w:w="386" w:type="dxa"/>
            <w:tcMar>
              <w:left w:w="57" w:type="dxa"/>
              <w:right w:w="57" w:type="dxa"/>
            </w:tcMar>
            <w:vAlign w:val="center"/>
          </w:tcPr>
          <w:p>
            <w:pPr>
              <w:jc w:val="center"/>
              <w:rPr>
                <w:rFonts w:ascii="宋体" w:hAnsi="宋体" w:eastAsia="宋体" w:cs="宋体"/>
                <w:sz w:val="18"/>
                <w:szCs w:val="18"/>
              </w:rPr>
            </w:pPr>
          </w:p>
        </w:tc>
        <w:tc>
          <w:tcPr>
            <w:tcW w:w="390"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8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BA06004T</w:t>
            </w:r>
          </w:p>
        </w:tc>
        <w:tc>
          <w:tcPr>
            <w:tcW w:w="1213" w:type="dxa"/>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俱乐部制体育II</w:t>
            </w:r>
          </w:p>
        </w:tc>
        <w:tc>
          <w:tcPr>
            <w:tcW w:w="52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w:t>
            </w:r>
          </w:p>
        </w:tc>
        <w:tc>
          <w:tcPr>
            <w:tcW w:w="574"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74"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74" w:type="dxa"/>
            <w:tcMar>
              <w:left w:w="57" w:type="dxa"/>
              <w:right w:w="57" w:type="dxa"/>
            </w:tcMar>
            <w:vAlign w:val="center"/>
          </w:tcPr>
          <w:p>
            <w:pPr>
              <w:jc w:val="center"/>
              <w:rPr>
                <w:rFonts w:ascii="宋体" w:hAnsi="宋体" w:eastAsia="宋体" w:cs="宋体"/>
                <w:sz w:val="18"/>
                <w:szCs w:val="18"/>
              </w:rPr>
            </w:pPr>
          </w:p>
        </w:tc>
        <w:tc>
          <w:tcPr>
            <w:tcW w:w="574" w:type="dxa"/>
            <w:tcMar>
              <w:left w:w="57" w:type="dxa"/>
              <w:right w:w="57" w:type="dxa"/>
            </w:tcMar>
            <w:vAlign w:val="center"/>
          </w:tcPr>
          <w:p>
            <w:pPr>
              <w:jc w:val="center"/>
              <w:rPr>
                <w:rFonts w:ascii="宋体" w:hAnsi="宋体" w:eastAsia="宋体" w:cs="宋体"/>
                <w:sz w:val="18"/>
                <w:szCs w:val="18"/>
              </w:rPr>
            </w:pPr>
          </w:p>
        </w:tc>
        <w:tc>
          <w:tcPr>
            <w:tcW w:w="400" w:type="dxa"/>
            <w:tcMar>
              <w:left w:w="57" w:type="dxa"/>
              <w:right w:w="57" w:type="dxa"/>
            </w:tcMar>
            <w:vAlign w:val="center"/>
          </w:tcPr>
          <w:p>
            <w:pPr>
              <w:jc w:val="center"/>
              <w:rPr>
                <w:rFonts w:ascii="宋体" w:hAnsi="宋体" w:eastAsia="宋体" w:cs="宋体"/>
                <w:sz w:val="18"/>
                <w:szCs w:val="18"/>
              </w:rPr>
            </w:pPr>
          </w:p>
        </w:tc>
        <w:tc>
          <w:tcPr>
            <w:tcW w:w="424" w:type="dxa"/>
            <w:tcMar>
              <w:left w:w="57" w:type="dxa"/>
              <w:right w:w="57" w:type="dxa"/>
            </w:tcMar>
            <w:vAlign w:val="center"/>
          </w:tcPr>
          <w:p>
            <w:pPr>
              <w:jc w:val="center"/>
              <w:rPr>
                <w:rFonts w:ascii="宋体" w:hAnsi="宋体" w:eastAsia="宋体" w:cs="宋体"/>
                <w:sz w:val="18"/>
                <w:szCs w:val="18"/>
              </w:rPr>
            </w:pPr>
          </w:p>
        </w:tc>
        <w:tc>
          <w:tcPr>
            <w:tcW w:w="415" w:type="dxa"/>
            <w:tcMar>
              <w:left w:w="57" w:type="dxa"/>
              <w:right w:w="57" w:type="dxa"/>
            </w:tcMar>
            <w:vAlign w:val="center"/>
          </w:tcPr>
          <w:p>
            <w:pPr>
              <w:jc w:val="center"/>
              <w:rPr>
                <w:rFonts w:ascii="宋体" w:hAnsi="宋体" w:eastAsia="宋体" w:cs="宋体"/>
                <w:sz w:val="18"/>
                <w:szCs w:val="18"/>
              </w:rPr>
            </w:pPr>
          </w:p>
        </w:tc>
        <w:tc>
          <w:tcPr>
            <w:tcW w:w="44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364" w:type="dxa"/>
            <w:tcMar>
              <w:left w:w="57" w:type="dxa"/>
              <w:right w:w="57" w:type="dxa"/>
            </w:tcMar>
            <w:vAlign w:val="center"/>
          </w:tcPr>
          <w:p>
            <w:pPr>
              <w:jc w:val="center"/>
              <w:rPr>
                <w:rFonts w:ascii="宋体" w:hAnsi="宋体" w:eastAsia="宋体" w:cs="宋体"/>
                <w:sz w:val="18"/>
                <w:szCs w:val="18"/>
              </w:rPr>
            </w:pPr>
          </w:p>
        </w:tc>
        <w:tc>
          <w:tcPr>
            <w:tcW w:w="394" w:type="dxa"/>
            <w:tcMar>
              <w:left w:w="57" w:type="dxa"/>
              <w:right w:w="57" w:type="dxa"/>
            </w:tcMar>
            <w:vAlign w:val="center"/>
          </w:tcPr>
          <w:p>
            <w:pPr>
              <w:jc w:val="center"/>
              <w:rPr>
                <w:rFonts w:ascii="宋体" w:hAnsi="宋体" w:eastAsia="宋体" w:cs="宋体"/>
                <w:sz w:val="18"/>
                <w:szCs w:val="18"/>
              </w:rPr>
            </w:pPr>
          </w:p>
        </w:tc>
        <w:tc>
          <w:tcPr>
            <w:tcW w:w="398" w:type="dxa"/>
            <w:tcMar>
              <w:left w:w="57" w:type="dxa"/>
              <w:right w:w="57" w:type="dxa"/>
            </w:tcMar>
            <w:vAlign w:val="center"/>
          </w:tcPr>
          <w:p>
            <w:pPr>
              <w:jc w:val="center"/>
              <w:rPr>
                <w:rFonts w:ascii="宋体" w:hAnsi="宋体" w:eastAsia="宋体" w:cs="宋体"/>
                <w:sz w:val="18"/>
                <w:szCs w:val="18"/>
              </w:rPr>
            </w:pPr>
          </w:p>
        </w:tc>
        <w:tc>
          <w:tcPr>
            <w:tcW w:w="386" w:type="dxa"/>
            <w:tcMar>
              <w:left w:w="57" w:type="dxa"/>
              <w:right w:w="57" w:type="dxa"/>
            </w:tcMar>
            <w:vAlign w:val="center"/>
          </w:tcPr>
          <w:p>
            <w:pPr>
              <w:jc w:val="center"/>
              <w:rPr>
                <w:rFonts w:ascii="宋体" w:hAnsi="宋体" w:eastAsia="宋体" w:cs="宋体"/>
                <w:sz w:val="18"/>
                <w:szCs w:val="18"/>
              </w:rPr>
            </w:pPr>
          </w:p>
        </w:tc>
        <w:tc>
          <w:tcPr>
            <w:tcW w:w="390"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8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1"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BA0900141</w:t>
            </w:r>
          </w:p>
        </w:tc>
        <w:tc>
          <w:tcPr>
            <w:tcW w:w="1213"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形势与政策Ⅰ</w:t>
            </w:r>
          </w:p>
        </w:tc>
        <w:tc>
          <w:tcPr>
            <w:tcW w:w="527"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p>
        </w:tc>
        <w:tc>
          <w:tcPr>
            <w:tcW w:w="400"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424" w:type="dxa"/>
            <w:tcMar>
              <w:left w:w="57" w:type="dxa"/>
              <w:right w:w="57" w:type="dxa"/>
            </w:tcMar>
            <w:vAlign w:val="center"/>
          </w:tcPr>
          <w:p>
            <w:pPr>
              <w:widowControl/>
              <w:jc w:val="center"/>
              <w:rPr>
                <w:rFonts w:ascii="宋体" w:hAnsi="宋体" w:eastAsia="宋体" w:cs="宋体"/>
                <w:color w:val="000000"/>
                <w:kern w:val="0"/>
                <w:sz w:val="18"/>
                <w:szCs w:val="18"/>
              </w:rPr>
            </w:pPr>
          </w:p>
        </w:tc>
        <w:tc>
          <w:tcPr>
            <w:tcW w:w="415" w:type="dxa"/>
            <w:tcMar>
              <w:left w:w="57" w:type="dxa"/>
              <w:right w:w="57" w:type="dxa"/>
            </w:tcMar>
            <w:vAlign w:val="center"/>
          </w:tcPr>
          <w:p>
            <w:pPr>
              <w:jc w:val="center"/>
              <w:rPr>
                <w:rFonts w:ascii="宋体" w:hAnsi="宋体" w:eastAsia="宋体" w:cs="宋体"/>
                <w:sz w:val="18"/>
                <w:szCs w:val="18"/>
              </w:rPr>
            </w:pPr>
          </w:p>
        </w:tc>
        <w:tc>
          <w:tcPr>
            <w:tcW w:w="440" w:type="dxa"/>
            <w:tcMar>
              <w:left w:w="57" w:type="dxa"/>
              <w:right w:w="57" w:type="dxa"/>
            </w:tcMar>
            <w:vAlign w:val="center"/>
          </w:tcPr>
          <w:p>
            <w:pPr>
              <w:jc w:val="center"/>
              <w:rPr>
                <w:rFonts w:ascii="宋体" w:hAnsi="宋体" w:eastAsia="宋体" w:cs="宋体"/>
                <w:sz w:val="18"/>
                <w:szCs w:val="18"/>
              </w:rPr>
            </w:pPr>
          </w:p>
        </w:tc>
        <w:tc>
          <w:tcPr>
            <w:tcW w:w="364" w:type="dxa"/>
            <w:tcMar>
              <w:left w:w="57" w:type="dxa"/>
              <w:right w:w="57" w:type="dxa"/>
            </w:tcMar>
            <w:vAlign w:val="center"/>
          </w:tcPr>
          <w:p>
            <w:pPr>
              <w:jc w:val="center"/>
              <w:rPr>
                <w:rFonts w:ascii="宋体" w:hAnsi="宋体" w:eastAsia="宋体" w:cs="宋体"/>
                <w:sz w:val="18"/>
                <w:szCs w:val="18"/>
              </w:rPr>
            </w:pPr>
          </w:p>
        </w:tc>
        <w:tc>
          <w:tcPr>
            <w:tcW w:w="394" w:type="dxa"/>
            <w:tcMar>
              <w:left w:w="57" w:type="dxa"/>
              <w:right w:w="57" w:type="dxa"/>
            </w:tcMar>
            <w:vAlign w:val="center"/>
          </w:tcPr>
          <w:p>
            <w:pPr>
              <w:jc w:val="center"/>
              <w:rPr>
                <w:rFonts w:ascii="宋体" w:hAnsi="宋体" w:eastAsia="宋体" w:cs="宋体"/>
                <w:sz w:val="18"/>
                <w:szCs w:val="18"/>
              </w:rPr>
            </w:pPr>
          </w:p>
        </w:tc>
        <w:tc>
          <w:tcPr>
            <w:tcW w:w="398" w:type="dxa"/>
            <w:tcMar>
              <w:left w:w="57" w:type="dxa"/>
              <w:right w:w="57" w:type="dxa"/>
            </w:tcMar>
            <w:vAlign w:val="center"/>
          </w:tcPr>
          <w:p>
            <w:pPr>
              <w:jc w:val="center"/>
              <w:rPr>
                <w:rFonts w:ascii="宋体" w:hAnsi="宋体" w:eastAsia="宋体" w:cs="宋体"/>
                <w:sz w:val="18"/>
                <w:szCs w:val="18"/>
              </w:rPr>
            </w:pPr>
          </w:p>
        </w:tc>
        <w:tc>
          <w:tcPr>
            <w:tcW w:w="386" w:type="dxa"/>
            <w:tcMar>
              <w:left w:w="57" w:type="dxa"/>
              <w:right w:w="57" w:type="dxa"/>
            </w:tcMar>
            <w:vAlign w:val="center"/>
          </w:tcPr>
          <w:p>
            <w:pPr>
              <w:jc w:val="center"/>
              <w:rPr>
                <w:rFonts w:ascii="宋体" w:hAnsi="宋体" w:eastAsia="宋体" w:cs="宋体"/>
                <w:sz w:val="18"/>
                <w:szCs w:val="18"/>
              </w:rPr>
            </w:pPr>
          </w:p>
        </w:tc>
        <w:tc>
          <w:tcPr>
            <w:tcW w:w="390" w:type="dxa"/>
          </w:tcPr>
          <w:p>
            <w:pPr>
              <w:jc w:val="center"/>
              <w:rPr>
                <w:rFonts w:ascii="宋体" w:hAnsi="宋体" w:eastAsia="宋体" w:cs="宋体"/>
                <w:sz w:val="18"/>
                <w:szCs w:val="18"/>
              </w:rPr>
            </w:pPr>
            <w:r>
              <w:rPr>
                <w:rFonts w:hint="eastAsia" w:ascii="宋体" w:hAnsi="宋体" w:eastAsia="宋体" w:cs="宋体"/>
                <w:sz w:val="18"/>
                <w:szCs w:val="18"/>
              </w:rPr>
              <w:t>查</w:t>
            </w:r>
          </w:p>
        </w:tc>
        <w:tc>
          <w:tcPr>
            <w:tcW w:w="68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1"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BA0900142</w:t>
            </w:r>
          </w:p>
        </w:tc>
        <w:tc>
          <w:tcPr>
            <w:tcW w:w="1213"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形势与政策Ⅱ</w:t>
            </w:r>
          </w:p>
        </w:tc>
        <w:tc>
          <w:tcPr>
            <w:tcW w:w="527"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p>
        </w:tc>
        <w:tc>
          <w:tcPr>
            <w:tcW w:w="400" w:type="dxa"/>
            <w:tcMar>
              <w:left w:w="57" w:type="dxa"/>
              <w:right w:w="57" w:type="dxa"/>
            </w:tcMar>
            <w:vAlign w:val="center"/>
          </w:tcPr>
          <w:p>
            <w:pPr>
              <w:widowControl/>
              <w:jc w:val="center"/>
              <w:rPr>
                <w:rFonts w:ascii="宋体" w:hAnsi="宋体" w:eastAsia="宋体" w:cs="宋体"/>
                <w:color w:val="000000"/>
                <w:kern w:val="0"/>
                <w:sz w:val="18"/>
                <w:szCs w:val="18"/>
              </w:rPr>
            </w:pPr>
          </w:p>
        </w:tc>
        <w:tc>
          <w:tcPr>
            <w:tcW w:w="424"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415" w:type="dxa"/>
            <w:tcMar>
              <w:left w:w="57" w:type="dxa"/>
              <w:right w:w="57" w:type="dxa"/>
            </w:tcMar>
            <w:vAlign w:val="center"/>
          </w:tcPr>
          <w:p>
            <w:pPr>
              <w:jc w:val="center"/>
              <w:rPr>
                <w:rFonts w:ascii="宋体" w:hAnsi="宋体" w:eastAsia="宋体" w:cs="宋体"/>
                <w:sz w:val="18"/>
                <w:szCs w:val="18"/>
              </w:rPr>
            </w:pPr>
          </w:p>
        </w:tc>
        <w:tc>
          <w:tcPr>
            <w:tcW w:w="440" w:type="dxa"/>
            <w:tcMar>
              <w:left w:w="57" w:type="dxa"/>
              <w:right w:w="57" w:type="dxa"/>
            </w:tcMar>
            <w:vAlign w:val="center"/>
          </w:tcPr>
          <w:p>
            <w:pPr>
              <w:jc w:val="center"/>
              <w:rPr>
                <w:rFonts w:ascii="宋体" w:hAnsi="宋体" w:eastAsia="宋体" w:cs="宋体"/>
                <w:sz w:val="18"/>
                <w:szCs w:val="18"/>
              </w:rPr>
            </w:pPr>
          </w:p>
        </w:tc>
        <w:tc>
          <w:tcPr>
            <w:tcW w:w="364" w:type="dxa"/>
            <w:tcMar>
              <w:left w:w="57" w:type="dxa"/>
              <w:right w:w="57" w:type="dxa"/>
            </w:tcMar>
            <w:vAlign w:val="center"/>
          </w:tcPr>
          <w:p>
            <w:pPr>
              <w:jc w:val="center"/>
              <w:rPr>
                <w:rFonts w:ascii="宋体" w:hAnsi="宋体" w:eastAsia="宋体" w:cs="宋体"/>
                <w:sz w:val="18"/>
                <w:szCs w:val="18"/>
              </w:rPr>
            </w:pPr>
          </w:p>
        </w:tc>
        <w:tc>
          <w:tcPr>
            <w:tcW w:w="394" w:type="dxa"/>
            <w:tcMar>
              <w:left w:w="57" w:type="dxa"/>
              <w:right w:w="57" w:type="dxa"/>
            </w:tcMar>
            <w:vAlign w:val="center"/>
          </w:tcPr>
          <w:p>
            <w:pPr>
              <w:jc w:val="center"/>
              <w:rPr>
                <w:rFonts w:ascii="宋体" w:hAnsi="宋体" w:eastAsia="宋体" w:cs="宋体"/>
                <w:sz w:val="18"/>
                <w:szCs w:val="18"/>
              </w:rPr>
            </w:pPr>
          </w:p>
        </w:tc>
        <w:tc>
          <w:tcPr>
            <w:tcW w:w="398" w:type="dxa"/>
            <w:tcMar>
              <w:left w:w="57" w:type="dxa"/>
              <w:right w:w="57" w:type="dxa"/>
            </w:tcMar>
            <w:vAlign w:val="center"/>
          </w:tcPr>
          <w:p>
            <w:pPr>
              <w:jc w:val="center"/>
              <w:rPr>
                <w:rFonts w:ascii="宋体" w:hAnsi="宋体" w:eastAsia="宋体" w:cs="宋体"/>
                <w:sz w:val="18"/>
                <w:szCs w:val="18"/>
              </w:rPr>
            </w:pPr>
          </w:p>
        </w:tc>
        <w:tc>
          <w:tcPr>
            <w:tcW w:w="386" w:type="dxa"/>
            <w:tcMar>
              <w:left w:w="57" w:type="dxa"/>
              <w:right w:w="57" w:type="dxa"/>
            </w:tcMar>
            <w:vAlign w:val="center"/>
          </w:tcPr>
          <w:p>
            <w:pPr>
              <w:jc w:val="center"/>
              <w:rPr>
                <w:rFonts w:ascii="宋体" w:hAnsi="宋体" w:eastAsia="宋体" w:cs="宋体"/>
                <w:sz w:val="18"/>
                <w:szCs w:val="18"/>
              </w:rPr>
            </w:pPr>
          </w:p>
        </w:tc>
        <w:tc>
          <w:tcPr>
            <w:tcW w:w="390" w:type="dxa"/>
          </w:tcPr>
          <w:p>
            <w:pPr>
              <w:jc w:val="center"/>
              <w:rPr>
                <w:rFonts w:ascii="宋体" w:hAnsi="宋体" w:eastAsia="宋体" w:cs="宋体"/>
                <w:sz w:val="18"/>
                <w:szCs w:val="18"/>
              </w:rPr>
            </w:pPr>
            <w:r>
              <w:rPr>
                <w:rFonts w:hint="eastAsia" w:ascii="宋体" w:hAnsi="宋体" w:eastAsia="宋体" w:cs="宋体"/>
                <w:sz w:val="18"/>
                <w:szCs w:val="18"/>
              </w:rPr>
              <w:t>查</w:t>
            </w:r>
          </w:p>
        </w:tc>
        <w:tc>
          <w:tcPr>
            <w:tcW w:w="68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1"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BA0900143</w:t>
            </w:r>
          </w:p>
        </w:tc>
        <w:tc>
          <w:tcPr>
            <w:tcW w:w="1213"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形势与政策Ⅲ</w:t>
            </w:r>
          </w:p>
        </w:tc>
        <w:tc>
          <w:tcPr>
            <w:tcW w:w="527"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0.25</w:t>
            </w: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p>
        </w:tc>
        <w:tc>
          <w:tcPr>
            <w:tcW w:w="400" w:type="dxa"/>
            <w:tcMar>
              <w:left w:w="57" w:type="dxa"/>
              <w:right w:w="57" w:type="dxa"/>
            </w:tcMar>
            <w:vAlign w:val="center"/>
          </w:tcPr>
          <w:p>
            <w:pPr>
              <w:widowControl/>
              <w:jc w:val="center"/>
              <w:rPr>
                <w:rFonts w:ascii="宋体" w:hAnsi="宋体" w:eastAsia="宋体" w:cs="宋体"/>
                <w:color w:val="000000"/>
                <w:kern w:val="0"/>
                <w:sz w:val="18"/>
                <w:szCs w:val="18"/>
              </w:rPr>
            </w:pPr>
          </w:p>
        </w:tc>
        <w:tc>
          <w:tcPr>
            <w:tcW w:w="424" w:type="dxa"/>
            <w:tcMar>
              <w:left w:w="57" w:type="dxa"/>
              <w:right w:w="57" w:type="dxa"/>
            </w:tcMar>
            <w:vAlign w:val="center"/>
          </w:tcPr>
          <w:p>
            <w:pPr>
              <w:widowControl/>
              <w:jc w:val="center"/>
              <w:rPr>
                <w:rFonts w:ascii="宋体" w:hAnsi="宋体" w:eastAsia="宋体" w:cs="宋体"/>
                <w:color w:val="000000"/>
                <w:kern w:val="0"/>
                <w:sz w:val="18"/>
                <w:szCs w:val="18"/>
              </w:rPr>
            </w:pPr>
          </w:p>
        </w:tc>
        <w:tc>
          <w:tcPr>
            <w:tcW w:w="41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kern w:val="0"/>
                <w:sz w:val="18"/>
                <w:szCs w:val="18"/>
              </w:rPr>
              <w:t>4</w:t>
            </w:r>
          </w:p>
        </w:tc>
        <w:tc>
          <w:tcPr>
            <w:tcW w:w="440" w:type="dxa"/>
            <w:tcMar>
              <w:left w:w="57" w:type="dxa"/>
              <w:right w:w="57" w:type="dxa"/>
            </w:tcMar>
            <w:vAlign w:val="center"/>
          </w:tcPr>
          <w:p>
            <w:pPr>
              <w:jc w:val="center"/>
              <w:rPr>
                <w:rFonts w:ascii="宋体" w:hAnsi="宋体" w:eastAsia="宋体" w:cs="宋体"/>
                <w:sz w:val="18"/>
                <w:szCs w:val="18"/>
              </w:rPr>
            </w:pPr>
          </w:p>
        </w:tc>
        <w:tc>
          <w:tcPr>
            <w:tcW w:w="364" w:type="dxa"/>
            <w:tcMar>
              <w:left w:w="57" w:type="dxa"/>
              <w:right w:w="57" w:type="dxa"/>
            </w:tcMar>
            <w:vAlign w:val="center"/>
          </w:tcPr>
          <w:p>
            <w:pPr>
              <w:jc w:val="center"/>
              <w:rPr>
                <w:rFonts w:ascii="宋体" w:hAnsi="宋体" w:eastAsia="宋体" w:cs="宋体"/>
                <w:sz w:val="18"/>
                <w:szCs w:val="18"/>
              </w:rPr>
            </w:pPr>
          </w:p>
        </w:tc>
        <w:tc>
          <w:tcPr>
            <w:tcW w:w="394" w:type="dxa"/>
            <w:tcMar>
              <w:left w:w="57" w:type="dxa"/>
              <w:right w:w="57" w:type="dxa"/>
            </w:tcMar>
            <w:vAlign w:val="center"/>
          </w:tcPr>
          <w:p>
            <w:pPr>
              <w:jc w:val="center"/>
              <w:rPr>
                <w:rFonts w:ascii="宋体" w:hAnsi="宋体" w:eastAsia="宋体" w:cs="宋体"/>
                <w:sz w:val="18"/>
                <w:szCs w:val="18"/>
              </w:rPr>
            </w:pPr>
          </w:p>
        </w:tc>
        <w:tc>
          <w:tcPr>
            <w:tcW w:w="398" w:type="dxa"/>
            <w:tcMar>
              <w:left w:w="57" w:type="dxa"/>
              <w:right w:w="57" w:type="dxa"/>
            </w:tcMar>
            <w:vAlign w:val="center"/>
          </w:tcPr>
          <w:p>
            <w:pPr>
              <w:jc w:val="center"/>
              <w:rPr>
                <w:rFonts w:ascii="宋体" w:hAnsi="宋体" w:eastAsia="宋体" w:cs="宋体"/>
                <w:sz w:val="18"/>
                <w:szCs w:val="18"/>
              </w:rPr>
            </w:pPr>
          </w:p>
        </w:tc>
        <w:tc>
          <w:tcPr>
            <w:tcW w:w="386" w:type="dxa"/>
            <w:tcMar>
              <w:left w:w="57" w:type="dxa"/>
              <w:right w:w="57" w:type="dxa"/>
            </w:tcMar>
            <w:vAlign w:val="center"/>
          </w:tcPr>
          <w:p>
            <w:pPr>
              <w:jc w:val="center"/>
              <w:rPr>
                <w:rFonts w:ascii="宋体" w:hAnsi="宋体" w:eastAsia="宋体" w:cs="宋体"/>
                <w:sz w:val="18"/>
                <w:szCs w:val="18"/>
              </w:rPr>
            </w:pPr>
          </w:p>
        </w:tc>
        <w:tc>
          <w:tcPr>
            <w:tcW w:w="390" w:type="dxa"/>
          </w:tcPr>
          <w:p>
            <w:pPr>
              <w:jc w:val="center"/>
              <w:rPr>
                <w:rFonts w:ascii="宋体" w:hAnsi="宋体" w:eastAsia="宋体" w:cs="宋体"/>
                <w:sz w:val="18"/>
                <w:szCs w:val="18"/>
              </w:rPr>
            </w:pPr>
            <w:r>
              <w:rPr>
                <w:rFonts w:hint="eastAsia" w:ascii="宋体" w:hAnsi="宋体" w:eastAsia="宋体" w:cs="宋体"/>
                <w:sz w:val="18"/>
                <w:szCs w:val="18"/>
              </w:rPr>
              <w:t>查</w:t>
            </w:r>
          </w:p>
        </w:tc>
        <w:tc>
          <w:tcPr>
            <w:tcW w:w="68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1"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BA0900144</w:t>
            </w:r>
          </w:p>
        </w:tc>
        <w:tc>
          <w:tcPr>
            <w:tcW w:w="1213"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形势与政策Ⅳ</w:t>
            </w:r>
          </w:p>
        </w:tc>
        <w:tc>
          <w:tcPr>
            <w:tcW w:w="527"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0.25</w:t>
            </w: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p>
        </w:tc>
        <w:tc>
          <w:tcPr>
            <w:tcW w:w="400" w:type="dxa"/>
            <w:tcMar>
              <w:left w:w="57" w:type="dxa"/>
              <w:right w:w="57" w:type="dxa"/>
            </w:tcMar>
            <w:vAlign w:val="center"/>
          </w:tcPr>
          <w:p>
            <w:pPr>
              <w:widowControl/>
              <w:jc w:val="center"/>
              <w:rPr>
                <w:rFonts w:ascii="宋体" w:hAnsi="宋体" w:eastAsia="宋体" w:cs="宋体"/>
                <w:color w:val="000000"/>
                <w:kern w:val="0"/>
                <w:sz w:val="18"/>
                <w:szCs w:val="18"/>
              </w:rPr>
            </w:pPr>
          </w:p>
        </w:tc>
        <w:tc>
          <w:tcPr>
            <w:tcW w:w="424" w:type="dxa"/>
            <w:tcMar>
              <w:left w:w="57" w:type="dxa"/>
              <w:right w:w="57" w:type="dxa"/>
            </w:tcMar>
            <w:vAlign w:val="center"/>
          </w:tcPr>
          <w:p>
            <w:pPr>
              <w:widowControl/>
              <w:jc w:val="center"/>
              <w:rPr>
                <w:rFonts w:ascii="宋体" w:hAnsi="宋体" w:eastAsia="宋体" w:cs="宋体"/>
                <w:color w:val="000000"/>
                <w:kern w:val="0"/>
                <w:sz w:val="18"/>
                <w:szCs w:val="18"/>
              </w:rPr>
            </w:pPr>
          </w:p>
        </w:tc>
        <w:tc>
          <w:tcPr>
            <w:tcW w:w="415" w:type="dxa"/>
            <w:tcMar>
              <w:left w:w="57" w:type="dxa"/>
              <w:right w:w="57" w:type="dxa"/>
            </w:tcMar>
            <w:vAlign w:val="center"/>
          </w:tcPr>
          <w:p>
            <w:pPr>
              <w:jc w:val="center"/>
              <w:rPr>
                <w:rFonts w:ascii="宋体" w:hAnsi="宋体" w:eastAsia="宋体" w:cs="宋体"/>
                <w:sz w:val="18"/>
                <w:szCs w:val="18"/>
              </w:rPr>
            </w:pPr>
          </w:p>
        </w:tc>
        <w:tc>
          <w:tcPr>
            <w:tcW w:w="44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kern w:val="0"/>
                <w:sz w:val="18"/>
                <w:szCs w:val="18"/>
              </w:rPr>
              <w:t>4</w:t>
            </w:r>
          </w:p>
        </w:tc>
        <w:tc>
          <w:tcPr>
            <w:tcW w:w="364" w:type="dxa"/>
            <w:tcMar>
              <w:left w:w="57" w:type="dxa"/>
              <w:right w:w="57" w:type="dxa"/>
            </w:tcMar>
            <w:vAlign w:val="center"/>
          </w:tcPr>
          <w:p>
            <w:pPr>
              <w:jc w:val="center"/>
              <w:rPr>
                <w:rFonts w:ascii="宋体" w:hAnsi="宋体" w:eastAsia="宋体" w:cs="宋体"/>
                <w:sz w:val="18"/>
                <w:szCs w:val="18"/>
              </w:rPr>
            </w:pPr>
          </w:p>
        </w:tc>
        <w:tc>
          <w:tcPr>
            <w:tcW w:w="394" w:type="dxa"/>
            <w:tcMar>
              <w:left w:w="57" w:type="dxa"/>
              <w:right w:w="57" w:type="dxa"/>
            </w:tcMar>
            <w:vAlign w:val="center"/>
          </w:tcPr>
          <w:p>
            <w:pPr>
              <w:jc w:val="center"/>
              <w:rPr>
                <w:rFonts w:ascii="宋体" w:hAnsi="宋体" w:eastAsia="宋体" w:cs="宋体"/>
                <w:sz w:val="18"/>
                <w:szCs w:val="18"/>
              </w:rPr>
            </w:pPr>
          </w:p>
        </w:tc>
        <w:tc>
          <w:tcPr>
            <w:tcW w:w="398" w:type="dxa"/>
            <w:tcMar>
              <w:left w:w="57" w:type="dxa"/>
              <w:right w:w="57" w:type="dxa"/>
            </w:tcMar>
            <w:vAlign w:val="center"/>
          </w:tcPr>
          <w:p>
            <w:pPr>
              <w:jc w:val="center"/>
              <w:rPr>
                <w:rFonts w:ascii="宋体" w:hAnsi="宋体" w:eastAsia="宋体" w:cs="宋体"/>
                <w:sz w:val="18"/>
                <w:szCs w:val="18"/>
              </w:rPr>
            </w:pPr>
          </w:p>
        </w:tc>
        <w:tc>
          <w:tcPr>
            <w:tcW w:w="386" w:type="dxa"/>
            <w:tcMar>
              <w:left w:w="57" w:type="dxa"/>
              <w:right w:w="57" w:type="dxa"/>
            </w:tcMar>
            <w:vAlign w:val="center"/>
          </w:tcPr>
          <w:p>
            <w:pPr>
              <w:jc w:val="center"/>
              <w:rPr>
                <w:rFonts w:ascii="宋体" w:hAnsi="宋体" w:eastAsia="宋体" w:cs="宋体"/>
                <w:sz w:val="18"/>
                <w:szCs w:val="18"/>
              </w:rPr>
            </w:pPr>
          </w:p>
        </w:tc>
        <w:tc>
          <w:tcPr>
            <w:tcW w:w="390" w:type="dxa"/>
          </w:tcPr>
          <w:p>
            <w:pPr>
              <w:jc w:val="center"/>
              <w:rPr>
                <w:rFonts w:ascii="宋体" w:hAnsi="宋体" w:eastAsia="宋体" w:cs="宋体"/>
                <w:sz w:val="18"/>
                <w:szCs w:val="18"/>
              </w:rPr>
            </w:pPr>
            <w:r>
              <w:rPr>
                <w:rFonts w:hint="eastAsia" w:ascii="宋体" w:hAnsi="宋体" w:eastAsia="宋体" w:cs="宋体"/>
                <w:sz w:val="18"/>
                <w:szCs w:val="18"/>
              </w:rPr>
              <w:t>查</w:t>
            </w:r>
          </w:p>
        </w:tc>
        <w:tc>
          <w:tcPr>
            <w:tcW w:w="68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1"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BA0900145</w:t>
            </w:r>
          </w:p>
        </w:tc>
        <w:tc>
          <w:tcPr>
            <w:tcW w:w="1213"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形势与政策Ⅴ</w:t>
            </w:r>
          </w:p>
        </w:tc>
        <w:tc>
          <w:tcPr>
            <w:tcW w:w="527"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0.25</w:t>
            </w: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p>
        </w:tc>
        <w:tc>
          <w:tcPr>
            <w:tcW w:w="400" w:type="dxa"/>
            <w:tcMar>
              <w:left w:w="57" w:type="dxa"/>
              <w:right w:w="57" w:type="dxa"/>
            </w:tcMar>
            <w:vAlign w:val="center"/>
          </w:tcPr>
          <w:p>
            <w:pPr>
              <w:widowControl/>
              <w:jc w:val="center"/>
              <w:rPr>
                <w:rFonts w:ascii="宋体" w:hAnsi="宋体" w:eastAsia="宋体" w:cs="宋体"/>
                <w:color w:val="000000"/>
                <w:kern w:val="0"/>
                <w:sz w:val="18"/>
                <w:szCs w:val="18"/>
              </w:rPr>
            </w:pPr>
          </w:p>
        </w:tc>
        <w:tc>
          <w:tcPr>
            <w:tcW w:w="424" w:type="dxa"/>
            <w:tcMar>
              <w:left w:w="57" w:type="dxa"/>
              <w:right w:w="57" w:type="dxa"/>
            </w:tcMar>
            <w:vAlign w:val="center"/>
          </w:tcPr>
          <w:p>
            <w:pPr>
              <w:widowControl/>
              <w:jc w:val="center"/>
              <w:rPr>
                <w:rFonts w:ascii="宋体" w:hAnsi="宋体" w:eastAsia="宋体" w:cs="宋体"/>
                <w:color w:val="000000"/>
                <w:kern w:val="0"/>
                <w:sz w:val="18"/>
                <w:szCs w:val="18"/>
              </w:rPr>
            </w:pPr>
          </w:p>
        </w:tc>
        <w:tc>
          <w:tcPr>
            <w:tcW w:w="415" w:type="dxa"/>
            <w:tcMar>
              <w:left w:w="57" w:type="dxa"/>
              <w:right w:w="57" w:type="dxa"/>
            </w:tcMar>
            <w:vAlign w:val="center"/>
          </w:tcPr>
          <w:p>
            <w:pPr>
              <w:jc w:val="center"/>
              <w:rPr>
                <w:rFonts w:ascii="宋体" w:hAnsi="宋体" w:eastAsia="宋体" w:cs="宋体"/>
                <w:sz w:val="18"/>
                <w:szCs w:val="18"/>
              </w:rPr>
            </w:pPr>
          </w:p>
        </w:tc>
        <w:tc>
          <w:tcPr>
            <w:tcW w:w="440" w:type="dxa"/>
            <w:tcMar>
              <w:left w:w="57" w:type="dxa"/>
              <w:right w:w="57" w:type="dxa"/>
            </w:tcMar>
            <w:vAlign w:val="center"/>
          </w:tcPr>
          <w:p>
            <w:pPr>
              <w:jc w:val="center"/>
              <w:rPr>
                <w:rFonts w:ascii="宋体" w:hAnsi="宋体" w:eastAsia="宋体" w:cs="宋体"/>
                <w:sz w:val="18"/>
                <w:szCs w:val="18"/>
              </w:rPr>
            </w:pPr>
          </w:p>
        </w:tc>
        <w:tc>
          <w:tcPr>
            <w:tcW w:w="364"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kern w:val="0"/>
                <w:sz w:val="18"/>
                <w:szCs w:val="18"/>
              </w:rPr>
              <w:t>4</w:t>
            </w:r>
          </w:p>
        </w:tc>
        <w:tc>
          <w:tcPr>
            <w:tcW w:w="394" w:type="dxa"/>
            <w:tcMar>
              <w:left w:w="57" w:type="dxa"/>
              <w:right w:w="57" w:type="dxa"/>
            </w:tcMar>
            <w:vAlign w:val="center"/>
          </w:tcPr>
          <w:p>
            <w:pPr>
              <w:jc w:val="center"/>
              <w:rPr>
                <w:rFonts w:ascii="宋体" w:hAnsi="宋体" w:eastAsia="宋体" w:cs="宋体"/>
                <w:sz w:val="18"/>
                <w:szCs w:val="18"/>
              </w:rPr>
            </w:pPr>
          </w:p>
        </w:tc>
        <w:tc>
          <w:tcPr>
            <w:tcW w:w="398" w:type="dxa"/>
            <w:tcMar>
              <w:left w:w="57" w:type="dxa"/>
              <w:right w:w="57" w:type="dxa"/>
            </w:tcMar>
            <w:vAlign w:val="center"/>
          </w:tcPr>
          <w:p>
            <w:pPr>
              <w:jc w:val="center"/>
              <w:rPr>
                <w:rFonts w:ascii="宋体" w:hAnsi="宋体" w:eastAsia="宋体" w:cs="宋体"/>
                <w:sz w:val="18"/>
                <w:szCs w:val="18"/>
              </w:rPr>
            </w:pPr>
          </w:p>
        </w:tc>
        <w:tc>
          <w:tcPr>
            <w:tcW w:w="386" w:type="dxa"/>
            <w:tcMar>
              <w:left w:w="57" w:type="dxa"/>
              <w:right w:w="57" w:type="dxa"/>
            </w:tcMar>
            <w:vAlign w:val="center"/>
          </w:tcPr>
          <w:p>
            <w:pPr>
              <w:jc w:val="center"/>
              <w:rPr>
                <w:rFonts w:ascii="宋体" w:hAnsi="宋体" w:eastAsia="宋体" w:cs="宋体"/>
                <w:sz w:val="18"/>
                <w:szCs w:val="18"/>
              </w:rPr>
            </w:pPr>
          </w:p>
        </w:tc>
        <w:tc>
          <w:tcPr>
            <w:tcW w:w="390" w:type="dxa"/>
          </w:tcPr>
          <w:p>
            <w:pPr>
              <w:jc w:val="center"/>
              <w:rPr>
                <w:rFonts w:ascii="宋体" w:hAnsi="宋体" w:eastAsia="宋体" w:cs="宋体"/>
                <w:sz w:val="18"/>
                <w:szCs w:val="18"/>
              </w:rPr>
            </w:pPr>
            <w:r>
              <w:rPr>
                <w:rFonts w:hint="eastAsia" w:ascii="宋体" w:hAnsi="宋体" w:eastAsia="宋体" w:cs="宋体"/>
                <w:sz w:val="18"/>
                <w:szCs w:val="18"/>
              </w:rPr>
              <w:t>查</w:t>
            </w:r>
          </w:p>
        </w:tc>
        <w:tc>
          <w:tcPr>
            <w:tcW w:w="68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1"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BA0900146</w:t>
            </w:r>
          </w:p>
        </w:tc>
        <w:tc>
          <w:tcPr>
            <w:tcW w:w="1213"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形势与政策Ⅵ</w:t>
            </w:r>
          </w:p>
        </w:tc>
        <w:tc>
          <w:tcPr>
            <w:tcW w:w="527"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0.25</w:t>
            </w: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p>
        </w:tc>
        <w:tc>
          <w:tcPr>
            <w:tcW w:w="574" w:type="dxa"/>
            <w:tcMar>
              <w:left w:w="57" w:type="dxa"/>
              <w:right w:w="57" w:type="dxa"/>
            </w:tcMar>
            <w:vAlign w:val="center"/>
          </w:tcPr>
          <w:p>
            <w:pPr>
              <w:widowControl/>
              <w:jc w:val="center"/>
              <w:rPr>
                <w:rFonts w:ascii="宋体" w:hAnsi="宋体" w:eastAsia="宋体" w:cs="宋体"/>
                <w:color w:val="000000"/>
                <w:kern w:val="0"/>
                <w:sz w:val="18"/>
                <w:szCs w:val="18"/>
              </w:rPr>
            </w:pPr>
          </w:p>
        </w:tc>
        <w:tc>
          <w:tcPr>
            <w:tcW w:w="400" w:type="dxa"/>
            <w:tcMar>
              <w:left w:w="57" w:type="dxa"/>
              <w:right w:w="57" w:type="dxa"/>
            </w:tcMar>
            <w:vAlign w:val="center"/>
          </w:tcPr>
          <w:p>
            <w:pPr>
              <w:widowControl/>
              <w:jc w:val="center"/>
              <w:rPr>
                <w:rFonts w:ascii="宋体" w:hAnsi="宋体" w:eastAsia="宋体" w:cs="宋体"/>
                <w:color w:val="000000"/>
                <w:kern w:val="0"/>
                <w:sz w:val="18"/>
                <w:szCs w:val="18"/>
              </w:rPr>
            </w:pPr>
          </w:p>
        </w:tc>
        <w:tc>
          <w:tcPr>
            <w:tcW w:w="424" w:type="dxa"/>
            <w:tcMar>
              <w:left w:w="57" w:type="dxa"/>
              <w:right w:w="57" w:type="dxa"/>
            </w:tcMar>
            <w:vAlign w:val="center"/>
          </w:tcPr>
          <w:p>
            <w:pPr>
              <w:widowControl/>
              <w:jc w:val="center"/>
              <w:rPr>
                <w:rFonts w:ascii="宋体" w:hAnsi="宋体" w:eastAsia="宋体" w:cs="宋体"/>
                <w:color w:val="000000"/>
                <w:kern w:val="0"/>
                <w:sz w:val="18"/>
                <w:szCs w:val="18"/>
              </w:rPr>
            </w:pPr>
          </w:p>
        </w:tc>
        <w:tc>
          <w:tcPr>
            <w:tcW w:w="415" w:type="dxa"/>
            <w:tcMar>
              <w:left w:w="57" w:type="dxa"/>
              <w:right w:w="57" w:type="dxa"/>
            </w:tcMar>
            <w:vAlign w:val="center"/>
          </w:tcPr>
          <w:p>
            <w:pPr>
              <w:jc w:val="center"/>
              <w:rPr>
                <w:rFonts w:ascii="宋体" w:hAnsi="宋体" w:eastAsia="宋体" w:cs="宋体"/>
                <w:sz w:val="18"/>
                <w:szCs w:val="18"/>
              </w:rPr>
            </w:pPr>
          </w:p>
        </w:tc>
        <w:tc>
          <w:tcPr>
            <w:tcW w:w="440" w:type="dxa"/>
            <w:tcMar>
              <w:left w:w="57" w:type="dxa"/>
              <w:right w:w="57" w:type="dxa"/>
            </w:tcMar>
            <w:vAlign w:val="center"/>
          </w:tcPr>
          <w:p>
            <w:pPr>
              <w:jc w:val="center"/>
              <w:rPr>
                <w:rFonts w:ascii="宋体" w:hAnsi="宋体" w:eastAsia="宋体" w:cs="宋体"/>
                <w:sz w:val="18"/>
                <w:szCs w:val="18"/>
              </w:rPr>
            </w:pPr>
          </w:p>
        </w:tc>
        <w:tc>
          <w:tcPr>
            <w:tcW w:w="364" w:type="dxa"/>
            <w:tcMar>
              <w:left w:w="57" w:type="dxa"/>
              <w:right w:w="57" w:type="dxa"/>
            </w:tcMar>
            <w:vAlign w:val="center"/>
          </w:tcPr>
          <w:p>
            <w:pPr>
              <w:jc w:val="center"/>
              <w:rPr>
                <w:rFonts w:ascii="宋体" w:hAnsi="宋体" w:eastAsia="宋体" w:cs="宋体"/>
                <w:sz w:val="18"/>
                <w:szCs w:val="18"/>
              </w:rPr>
            </w:pPr>
          </w:p>
        </w:tc>
        <w:tc>
          <w:tcPr>
            <w:tcW w:w="394"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kern w:val="0"/>
                <w:sz w:val="18"/>
                <w:szCs w:val="18"/>
              </w:rPr>
              <w:t>4</w:t>
            </w:r>
          </w:p>
        </w:tc>
        <w:tc>
          <w:tcPr>
            <w:tcW w:w="398" w:type="dxa"/>
            <w:tcMar>
              <w:left w:w="57" w:type="dxa"/>
              <w:right w:w="57" w:type="dxa"/>
            </w:tcMar>
            <w:vAlign w:val="center"/>
          </w:tcPr>
          <w:p>
            <w:pPr>
              <w:jc w:val="center"/>
              <w:rPr>
                <w:rFonts w:ascii="宋体" w:hAnsi="宋体" w:eastAsia="宋体" w:cs="宋体"/>
                <w:sz w:val="18"/>
                <w:szCs w:val="18"/>
              </w:rPr>
            </w:pPr>
          </w:p>
        </w:tc>
        <w:tc>
          <w:tcPr>
            <w:tcW w:w="386" w:type="dxa"/>
            <w:tcMar>
              <w:left w:w="57" w:type="dxa"/>
              <w:right w:w="57" w:type="dxa"/>
            </w:tcMar>
            <w:vAlign w:val="center"/>
          </w:tcPr>
          <w:p>
            <w:pPr>
              <w:jc w:val="center"/>
              <w:rPr>
                <w:rFonts w:ascii="宋体" w:hAnsi="宋体" w:eastAsia="宋体" w:cs="宋体"/>
                <w:sz w:val="18"/>
                <w:szCs w:val="18"/>
              </w:rPr>
            </w:pPr>
          </w:p>
        </w:tc>
        <w:tc>
          <w:tcPr>
            <w:tcW w:w="390" w:type="dxa"/>
          </w:tcPr>
          <w:p>
            <w:pPr>
              <w:jc w:val="center"/>
              <w:rPr>
                <w:rFonts w:ascii="宋体" w:hAnsi="宋体" w:eastAsia="宋体" w:cs="宋体"/>
                <w:sz w:val="18"/>
                <w:szCs w:val="18"/>
              </w:rPr>
            </w:pPr>
            <w:r>
              <w:rPr>
                <w:rFonts w:hint="eastAsia" w:ascii="宋体" w:hAnsi="宋体" w:eastAsia="宋体" w:cs="宋体"/>
                <w:sz w:val="18"/>
                <w:szCs w:val="18"/>
              </w:rPr>
              <w:t>查</w:t>
            </w:r>
          </w:p>
        </w:tc>
        <w:tc>
          <w:tcPr>
            <w:tcW w:w="68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1"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1213" w:type="dxa"/>
            <w:tcBorders>
              <w:bottom w:val="single" w:color="auto" w:sz="12" w:space="0"/>
            </w:tcBorders>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合计</w:t>
            </w:r>
          </w:p>
        </w:tc>
        <w:tc>
          <w:tcPr>
            <w:tcW w:w="527"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38</w:t>
            </w:r>
          </w:p>
        </w:tc>
        <w:tc>
          <w:tcPr>
            <w:tcW w:w="574"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676</w:t>
            </w:r>
          </w:p>
        </w:tc>
        <w:tc>
          <w:tcPr>
            <w:tcW w:w="574"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676</w:t>
            </w:r>
          </w:p>
        </w:tc>
        <w:tc>
          <w:tcPr>
            <w:tcW w:w="574"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574"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400"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216</w:t>
            </w:r>
          </w:p>
        </w:tc>
        <w:tc>
          <w:tcPr>
            <w:tcW w:w="424"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188</w:t>
            </w:r>
          </w:p>
        </w:tc>
        <w:tc>
          <w:tcPr>
            <w:tcW w:w="415"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172</w:t>
            </w:r>
          </w:p>
        </w:tc>
        <w:tc>
          <w:tcPr>
            <w:tcW w:w="440"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76</w:t>
            </w:r>
          </w:p>
        </w:tc>
        <w:tc>
          <w:tcPr>
            <w:tcW w:w="364"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4</w:t>
            </w:r>
          </w:p>
        </w:tc>
        <w:tc>
          <w:tcPr>
            <w:tcW w:w="394"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20</w:t>
            </w:r>
          </w:p>
        </w:tc>
        <w:tc>
          <w:tcPr>
            <w:tcW w:w="398"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386"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390" w:type="dxa"/>
            <w:tcBorders>
              <w:bottom w:val="single" w:color="auto" w:sz="12" w:space="0"/>
            </w:tcBorders>
            <w:vAlign w:val="center"/>
          </w:tcPr>
          <w:p>
            <w:pPr>
              <w:jc w:val="center"/>
              <w:rPr>
                <w:rFonts w:ascii="宋体" w:hAnsi="宋体" w:eastAsia="宋体" w:cs="宋体"/>
                <w:sz w:val="18"/>
                <w:szCs w:val="18"/>
              </w:rPr>
            </w:pPr>
          </w:p>
        </w:tc>
        <w:tc>
          <w:tcPr>
            <w:tcW w:w="686" w:type="dxa"/>
            <w:tcBorders>
              <w:bottom w:val="single" w:color="auto" w:sz="12" w:space="0"/>
            </w:tcBorders>
            <w:tcMar>
              <w:left w:w="57" w:type="dxa"/>
              <w:right w:w="57" w:type="dxa"/>
            </w:tcMar>
            <w:vAlign w:val="center"/>
          </w:tcPr>
          <w:p>
            <w:pPr>
              <w:jc w:val="center"/>
              <w:rPr>
                <w:rFonts w:ascii="宋体" w:hAnsi="宋体" w:cs="宋体"/>
                <w:sz w:val="18"/>
                <w:szCs w:val="18"/>
              </w:rPr>
            </w:pPr>
          </w:p>
        </w:tc>
      </w:tr>
    </w:tbl>
    <w:p>
      <w:pPr>
        <w:spacing w:line="460" w:lineRule="exact"/>
        <w:ind w:firstLine="420" w:firstLineChars="200"/>
        <w:jc w:val="left"/>
        <w:rPr>
          <w:rFonts w:asciiTheme="minorEastAsia" w:hAnsiTheme="minorEastAsia" w:cstheme="minorEastAsia"/>
          <w:szCs w:val="21"/>
        </w:rPr>
      </w:pPr>
      <w:r>
        <w:rPr>
          <w:rFonts w:hint="eastAsia" w:asciiTheme="minorEastAsia" w:hAnsiTheme="minorEastAsia" w:cstheme="minorEastAsia"/>
          <w:szCs w:val="21"/>
        </w:rPr>
        <w:t>表5 学科基础课程                                            国际经济与贸易专业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05"/>
        <w:gridCol w:w="1109"/>
        <w:gridCol w:w="469"/>
        <w:gridCol w:w="518"/>
        <w:gridCol w:w="518"/>
        <w:gridCol w:w="518"/>
        <w:gridCol w:w="518"/>
        <w:gridCol w:w="469"/>
        <w:gridCol w:w="469"/>
        <w:gridCol w:w="469"/>
        <w:gridCol w:w="469"/>
        <w:gridCol w:w="469"/>
        <w:gridCol w:w="469"/>
        <w:gridCol w:w="469"/>
        <w:gridCol w:w="469"/>
        <w:gridCol w:w="388"/>
        <w:gridCol w:w="6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05"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课程</w:t>
            </w:r>
          </w:p>
          <w:p>
            <w:pPr>
              <w:jc w:val="center"/>
              <w:rPr>
                <w:rFonts w:cs="宋体" w:asciiTheme="minorEastAsia" w:hAnsiTheme="minorEastAsia"/>
                <w:sz w:val="18"/>
                <w:szCs w:val="18"/>
              </w:rPr>
            </w:pPr>
            <w:r>
              <w:rPr>
                <w:rFonts w:hint="eastAsia" w:cs="宋体" w:asciiTheme="minorEastAsia" w:hAnsiTheme="minorEastAsia"/>
                <w:sz w:val="18"/>
                <w:szCs w:val="18"/>
              </w:rPr>
              <w:t>代码</w:t>
            </w:r>
          </w:p>
        </w:tc>
        <w:tc>
          <w:tcPr>
            <w:tcW w:w="1109"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课程名称</w:t>
            </w:r>
          </w:p>
        </w:tc>
        <w:tc>
          <w:tcPr>
            <w:tcW w:w="469"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学分</w:t>
            </w:r>
          </w:p>
        </w:tc>
        <w:tc>
          <w:tcPr>
            <w:tcW w:w="2072" w:type="dxa"/>
            <w:gridSpan w:val="4"/>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学时安排</w:t>
            </w:r>
          </w:p>
        </w:tc>
        <w:tc>
          <w:tcPr>
            <w:tcW w:w="3752" w:type="dxa"/>
            <w:gridSpan w:val="8"/>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开课学期</w:t>
            </w:r>
          </w:p>
        </w:tc>
        <w:tc>
          <w:tcPr>
            <w:tcW w:w="388" w:type="dxa"/>
            <w:vMerge w:val="restart"/>
            <w:tcBorders>
              <w:tl2br w:val="nil"/>
              <w:tr2bl w:val="nil"/>
            </w:tcBorders>
            <w:vAlign w:val="center"/>
          </w:tcPr>
          <w:p>
            <w:pPr>
              <w:jc w:val="center"/>
              <w:rPr>
                <w:rFonts w:cs="宋体" w:asciiTheme="minorEastAsia" w:hAnsiTheme="minorEastAsia"/>
                <w:sz w:val="18"/>
                <w:szCs w:val="18"/>
              </w:rPr>
            </w:pPr>
            <w:r>
              <w:rPr>
                <w:rFonts w:hint="eastAsia" w:cs="宋体" w:asciiTheme="minorEastAsia" w:hAnsiTheme="minorEastAsia"/>
                <w:sz w:val="18"/>
                <w:szCs w:val="18"/>
              </w:rPr>
              <w:t>考核方式</w:t>
            </w:r>
          </w:p>
        </w:tc>
        <w:tc>
          <w:tcPr>
            <w:tcW w:w="659"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开课</w:t>
            </w:r>
          </w:p>
          <w:p>
            <w:pPr>
              <w:jc w:val="center"/>
              <w:rPr>
                <w:rFonts w:cs="宋体" w:asciiTheme="minorEastAsia" w:hAnsiTheme="minorEastAsia"/>
                <w:sz w:val="18"/>
                <w:szCs w:val="18"/>
              </w:rPr>
            </w:pPr>
            <w:r>
              <w:rPr>
                <w:rFonts w:hint="eastAsia" w:cs="宋体" w:asciiTheme="minorEastAsia" w:hAnsiTheme="minorEastAsia"/>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05"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1109"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69"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18"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总学时</w:t>
            </w:r>
          </w:p>
        </w:tc>
        <w:tc>
          <w:tcPr>
            <w:tcW w:w="518"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理论学时</w:t>
            </w:r>
          </w:p>
        </w:tc>
        <w:tc>
          <w:tcPr>
            <w:tcW w:w="518"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实验学时</w:t>
            </w:r>
          </w:p>
        </w:tc>
        <w:tc>
          <w:tcPr>
            <w:tcW w:w="518"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实践学时</w:t>
            </w:r>
          </w:p>
        </w:tc>
        <w:tc>
          <w:tcPr>
            <w:tcW w:w="46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一</w:t>
            </w:r>
          </w:p>
        </w:tc>
        <w:tc>
          <w:tcPr>
            <w:tcW w:w="46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二</w:t>
            </w:r>
          </w:p>
        </w:tc>
        <w:tc>
          <w:tcPr>
            <w:tcW w:w="46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三</w:t>
            </w:r>
          </w:p>
        </w:tc>
        <w:tc>
          <w:tcPr>
            <w:tcW w:w="46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四</w:t>
            </w:r>
          </w:p>
        </w:tc>
        <w:tc>
          <w:tcPr>
            <w:tcW w:w="46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五</w:t>
            </w:r>
          </w:p>
        </w:tc>
        <w:tc>
          <w:tcPr>
            <w:tcW w:w="46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六</w:t>
            </w:r>
          </w:p>
        </w:tc>
        <w:tc>
          <w:tcPr>
            <w:tcW w:w="46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七</w:t>
            </w:r>
          </w:p>
        </w:tc>
        <w:tc>
          <w:tcPr>
            <w:tcW w:w="46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八</w:t>
            </w:r>
          </w:p>
        </w:tc>
        <w:tc>
          <w:tcPr>
            <w:tcW w:w="388" w:type="dxa"/>
            <w:vMerge w:val="continue"/>
            <w:tcBorders>
              <w:tl2br w:val="nil"/>
              <w:tr2bl w:val="nil"/>
            </w:tcBorders>
            <w:vAlign w:val="center"/>
          </w:tcPr>
          <w:p>
            <w:pPr>
              <w:jc w:val="center"/>
              <w:rPr>
                <w:rFonts w:cs="宋体" w:asciiTheme="minorEastAsia" w:hAnsiTheme="minorEastAsia"/>
                <w:sz w:val="18"/>
                <w:szCs w:val="18"/>
              </w:rPr>
            </w:pPr>
          </w:p>
        </w:tc>
        <w:tc>
          <w:tcPr>
            <w:tcW w:w="659"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5"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BC060006</w:t>
            </w:r>
          </w:p>
        </w:tc>
        <w:tc>
          <w:tcPr>
            <w:tcW w:w="1109" w:type="dxa"/>
            <w:tcBorders>
              <w:tl2br w:val="nil"/>
              <w:tr2bl w:val="nil"/>
            </w:tcBorders>
            <w:tcMar>
              <w:left w:w="57" w:type="dxa"/>
              <w:right w:w="57" w:type="dxa"/>
            </w:tcMar>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高等数学JI</w:t>
            </w:r>
          </w:p>
        </w:tc>
        <w:tc>
          <w:tcPr>
            <w:tcW w:w="46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w:t>
            </w:r>
          </w:p>
        </w:tc>
        <w:tc>
          <w:tcPr>
            <w:tcW w:w="518"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64</w:t>
            </w:r>
          </w:p>
        </w:tc>
        <w:tc>
          <w:tcPr>
            <w:tcW w:w="518"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64</w:t>
            </w:r>
          </w:p>
        </w:tc>
        <w:tc>
          <w:tcPr>
            <w:tcW w:w="51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1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64</w:t>
            </w: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388" w:type="dxa"/>
            <w:tcBorders>
              <w:tl2br w:val="nil"/>
              <w:tr2bl w:val="nil"/>
            </w:tcBorders>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考</w:t>
            </w:r>
          </w:p>
        </w:tc>
        <w:tc>
          <w:tcPr>
            <w:tcW w:w="65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5"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BC060007</w:t>
            </w:r>
          </w:p>
        </w:tc>
        <w:tc>
          <w:tcPr>
            <w:tcW w:w="1109" w:type="dxa"/>
            <w:tcBorders>
              <w:tl2br w:val="nil"/>
              <w:tr2bl w:val="nil"/>
            </w:tcBorders>
            <w:tcMar>
              <w:left w:w="57" w:type="dxa"/>
              <w:right w:w="57" w:type="dxa"/>
            </w:tcMar>
            <w:vAlign w:val="center"/>
          </w:tcPr>
          <w:p>
            <w:pPr>
              <w:widowControl/>
              <w:jc w:val="left"/>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高等数学JII</w:t>
            </w:r>
          </w:p>
        </w:tc>
        <w:tc>
          <w:tcPr>
            <w:tcW w:w="46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w:t>
            </w:r>
          </w:p>
        </w:tc>
        <w:tc>
          <w:tcPr>
            <w:tcW w:w="518"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518"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51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51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388" w:type="dxa"/>
            <w:tcBorders>
              <w:tl2br w:val="nil"/>
              <w:tr2bl w:val="nil"/>
            </w:tcBorders>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考</w:t>
            </w:r>
          </w:p>
        </w:tc>
        <w:tc>
          <w:tcPr>
            <w:tcW w:w="65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5"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BC060008</w:t>
            </w:r>
          </w:p>
        </w:tc>
        <w:tc>
          <w:tcPr>
            <w:tcW w:w="1109" w:type="dxa"/>
            <w:tcBorders>
              <w:tl2br w:val="nil"/>
              <w:tr2bl w:val="nil"/>
            </w:tcBorders>
            <w:tcMar>
              <w:left w:w="57" w:type="dxa"/>
              <w:right w:w="57" w:type="dxa"/>
            </w:tcMar>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线性代数与线性规划</w:t>
            </w:r>
          </w:p>
        </w:tc>
        <w:tc>
          <w:tcPr>
            <w:tcW w:w="46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w:t>
            </w:r>
          </w:p>
        </w:tc>
        <w:tc>
          <w:tcPr>
            <w:tcW w:w="518"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518"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51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1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388" w:type="dxa"/>
            <w:tcBorders>
              <w:tl2br w:val="nil"/>
              <w:tr2bl w:val="nil"/>
            </w:tcBorders>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考</w:t>
            </w:r>
          </w:p>
        </w:tc>
        <w:tc>
          <w:tcPr>
            <w:tcW w:w="65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5"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BC170002</w:t>
            </w:r>
          </w:p>
        </w:tc>
        <w:tc>
          <w:tcPr>
            <w:tcW w:w="1109" w:type="dxa"/>
            <w:tcBorders>
              <w:tl2br w:val="nil"/>
              <w:tr2bl w:val="nil"/>
            </w:tcBorders>
            <w:tcMar>
              <w:left w:w="57" w:type="dxa"/>
              <w:right w:w="57" w:type="dxa"/>
            </w:tcMar>
            <w:vAlign w:val="center"/>
          </w:tcPr>
          <w:p>
            <w:pPr>
              <w:widowControl/>
              <w:jc w:val="left"/>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EXCEL高级应用</w:t>
            </w:r>
          </w:p>
        </w:tc>
        <w:tc>
          <w:tcPr>
            <w:tcW w:w="46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18"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1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518"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1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388" w:type="dxa"/>
            <w:tcBorders>
              <w:tl2br w:val="nil"/>
              <w:tr2bl w:val="nil"/>
            </w:tcBorders>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考</w:t>
            </w:r>
          </w:p>
        </w:tc>
        <w:tc>
          <w:tcPr>
            <w:tcW w:w="65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BC050073</w:t>
            </w:r>
          </w:p>
        </w:tc>
        <w:tc>
          <w:tcPr>
            <w:tcW w:w="1109" w:type="dxa"/>
            <w:tcBorders>
              <w:tl2br w:val="nil"/>
              <w:tr2bl w:val="nil"/>
            </w:tcBorders>
            <w:tcMar>
              <w:left w:w="57" w:type="dxa"/>
              <w:right w:w="57" w:type="dxa"/>
            </w:tcMar>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微观经济学</w:t>
            </w:r>
          </w:p>
        </w:tc>
        <w:tc>
          <w:tcPr>
            <w:tcW w:w="46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w:t>
            </w:r>
          </w:p>
        </w:tc>
        <w:tc>
          <w:tcPr>
            <w:tcW w:w="518"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518"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51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51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388" w:type="dxa"/>
            <w:tcBorders>
              <w:tl2br w:val="nil"/>
              <w:tr2bl w:val="nil"/>
            </w:tcBorders>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考</w:t>
            </w:r>
          </w:p>
        </w:tc>
        <w:tc>
          <w:tcPr>
            <w:tcW w:w="65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5"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BC050016</w:t>
            </w:r>
          </w:p>
        </w:tc>
        <w:tc>
          <w:tcPr>
            <w:tcW w:w="1109" w:type="dxa"/>
            <w:tcBorders>
              <w:tl2br w:val="nil"/>
              <w:tr2bl w:val="nil"/>
            </w:tcBorders>
            <w:tcMar>
              <w:left w:w="57" w:type="dxa"/>
              <w:right w:w="57" w:type="dxa"/>
            </w:tcMar>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基础会计</w:t>
            </w:r>
          </w:p>
        </w:tc>
        <w:tc>
          <w:tcPr>
            <w:tcW w:w="46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w:t>
            </w:r>
          </w:p>
        </w:tc>
        <w:tc>
          <w:tcPr>
            <w:tcW w:w="518"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518"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51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51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388" w:type="dxa"/>
            <w:tcBorders>
              <w:tl2br w:val="nil"/>
              <w:tr2bl w:val="nil"/>
            </w:tcBorders>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考</w:t>
            </w:r>
          </w:p>
        </w:tc>
        <w:tc>
          <w:tcPr>
            <w:tcW w:w="65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BC050036</w:t>
            </w:r>
          </w:p>
        </w:tc>
        <w:tc>
          <w:tcPr>
            <w:tcW w:w="1109" w:type="dxa"/>
            <w:tcBorders>
              <w:tl2br w:val="nil"/>
              <w:tr2bl w:val="nil"/>
            </w:tcBorders>
            <w:tcMar>
              <w:left w:w="57" w:type="dxa"/>
              <w:right w:w="57" w:type="dxa"/>
            </w:tcMar>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管理学原理</w:t>
            </w:r>
          </w:p>
        </w:tc>
        <w:tc>
          <w:tcPr>
            <w:tcW w:w="46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w:t>
            </w:r>
          </w:p>
        </w:tc>
        <w:tc>
          <w:tcPr>
            <w:tcW w:w="518"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518"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51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51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388" w:type="dxa"/>
            <w:tcBorders>
              <w:tl2br w:val="nil"/>
              <w:tr2bl w:val="nil"/>
            </w:tcBorders>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考</w:t>
            </w:r>
          </w:p>
        </w:tc>
        <w:tc>
          <w:tcPr>
            <w:tcW w:w="65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5"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BC060009</w:t>
            </w:r>
          </w:p>
        </w:tc>
        <w:tc>
          <w:tcPr>
            <w:tcW w:w="1109" w:type="dxa"/>
            <w:tcBorders>
              <w:tl2br w:val="nil"/>
              <w:tr2bl w:val="nil"/>
            </w:tcBorders>
            <w:tcMar>
              <w:left w:w="57" w:type="dxa"/>
              <w:right w:w="57" w:type="dxa"/>
            </w:tcMar>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概率论与数理统计</w:t>
            </w:r>
          </w:p>
        </w:tc>
        <w:tc>
          <w:tcPr>
            <w:tcW w:w="46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3.5</w:t>
            </w:r>
          </w:p>
        </w:tc>
        <w:tc>
          <w:tcPr>
            <w:tcW w:w="518"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56</w:t>
            </w:r>
          </w:p>
        </w:tc>
        <w:tc>
          <w:tcPr>
            <w:tcW w:w="518"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56</w:t>
            </w:r>
          </w:p>
        </w:tc>
        <w:tc>
          <w:tcPr>
            <w:tcW w:w="51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1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56</w:t>
            </w: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388" w:type="dxa"/>
            <w:tcBorders>
              <w:tl2br w:val="nil"/>
              <w:tr2bl w:val="nil"/>
            </w:tcBorders>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考</w:t>
            </w:r>
          </w:p>
        </w:tc>
        <w:tc>
          <w:tcPr>
            <w:tcW w:w="65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5"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BC050014</w:t>
            </w:r>
          </w:p>
        </w:tc>
        <w:tc>
          <w:tcPr>
            <w:tcW w:w="1109" w:type="dxa"/>
            <w:vAlign w:val="center"/>
          </w:tcPr>
          <w:p>
            <w:pPr>
              <w:widowControl/>
              <w:jc w:val="left"/>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宏观经济学</w:t>
            </w:r>
          </w:p>
        </w:tc>
        <w:tc>
          <w:tcPr>
            <w:tcW w:w="46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w:t>
            </w:r>
          </w:p>
        </w:tc>
        <w:tc>
          <w:tcPr>
            <w:tcW w:w="51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51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518" w:type="dxa"/>
            <w:vAlign w:val="center"/>
          </w:tcPr>
          <w:p>
            <w:pPr>
              <w:jc w:val="center"/>
              <w:rPr>
                <w:rFonts w:asciiTheme="minorEastAsia" w:hAnsiTheme="minorEastAsia" w:cstheme="minorEastAsia"/>
                <w:color w:val="000000"/>
                <w:sz w:val="18"/>
                <w:szCs w:val="18"/>
              </w:rPr>
            </w:pPr>
          </w:p>
        </w:tc>
        <w:tc>
          <w:tcPr>
            <w:tcW w:w="518" w:type="dxa"/>
            <w:vAlign w:val="center"/>
          </w:tcPr>
          <w:p>
            <w:pPr>
              <w:jc w:val="center"/>
              <w:rPr>
                <w:rFonts w:asciiTheme="minorEastAsia" w:hAnsiTheme="minorEastAsia" w:cstheme="minorEastAsia"/>
                <w:color w:val="000000"/>
                <w:sz w:val="18"/>
                <w:szCs w:val="18"/>
              </w:rPr>
            </w:pPr>
          </w:p>
        </w:tc>
        <w:tc>
          <w:tcPr>
            <w:tcW w:w="469" w:type="dxa"/>
            <w:vAlign w:val="center"/>
          </w:tcPr>
          <w:p>
            <w:pPr>
              <w:jc w:val="center"/>
              <w:rPr>
                <w:rFonts w:asciiTheme="minorEastAsia" w:hAnsiTheme="minorEastAsia" w:cstheme="minorEastAsia"/>
                <w:color w:val="000000"/>
                <w:sz w:val="18"/>
                <w:szCs w:val="18"/>
              </w:rPr>
            </w:pPr>
          </w:p>
        </w:tc>
        <w:tc>
          <w:tcPr>
            <w:tcW w:w="469" w:type="dxa"/>
            <w:vAlign w:val="center"/>
          </w:tcPr>
          <w:p>
            <w:pPr>
              <w:jc w:val="center"/>
              <w:rPr>
                <w:rFonts w:asciiTheme="minorEastAsia" w:hAnsiTheme="minorEastAsia" w:cstheme="minorEastAsia"/>
                <w:color w:val="000000"/>
                <w:sz w:val="18"/>
                <w:szCs w:val="18"/>
              </w:rPr>
            </w:pPr>
          </w:p>
        </w:tc>
        <w:tc>
          <w:tcPr>
            <w:tcW w:w="46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469" w:type="dxa"/>
            <w:vAlign w:val="center"/>
          </w:tcPr>
          <w:p>
            <w:pPr>
              <w:jc w:val="center"/>
              <w:rPr>
                <w:rFonts w:asciiTheme="minorEastAsia" w:hAnsiTheme="minorEastAsia" w:cstheme="minorEastAsia"/>
                <w:color w:val="000000"/>
                <w:sz w:val="18"/>
                <w:szCs w:val="18"/>
              </w:rPr>
            </w:pPr>
          </w:p>
        </w:tc>
        <w:tc>
          <w:tcPr>
            <w:tcW w:w="469" w:type="dxa"/>
            <w:vAlign w:val="center"/>
          </w:tcPr>
          <w:p>
            <w:pPr>
              <w:jc w:val="center"/>
              <w:rPr>
                <w:rFonts w:asciiTheme="minorEastAsia" w:hAnsiTheme="minorEastAsia" w:cstheme="minorEastAsia"/>
                <w:color w:val="000000"/>
                <w:sz w:val="18"/>
                <w:szCs w:val="18"/>
              </w:rPr>
            </w:pPr>
          </w:p>
        </w:tc>
        <w:tc>
          <w:tcPr>
            <w:tcW w:w="469" w:type="dxa"/>
            <w:vAlign w:val="center"/>
          </w:tcPr>
          <w:p>
            <w:pPr>
              <w:jc w:val="center"/>
              <w:rPr>
                <w:rFonts w:asciiTheme="minorEastAsia" w:hAnsiTheme="minorEastAsia" w:cstheme="minorEastAsia"/>
                <w:color w:val="000000"/>
                <w:sz w:val="18"/>
                <w:szCs w:val="18"/>
              </w:rPr>
            </w:pPr>
          </w:p>
        </w:tc>
        <w:tc>
          <w:tcPr>
            <w:tcW w:w="469" w:type="dxa"/>
            <w:vAlign w:val="center"/>
          </w:tcPr>
          <w:p>
            <w:pPr>
              <w:jc w:val="center"/>
              <w:rPr>
                <w:rFonts w:asciiTheme="minorEastAsia" w:hAnsiTheme="minorEastAsia" w:cstheme="minorEastAsia"/>
                <w:color w:val="000000"/>
                <w:sz w:val="18"/>
                <w:szCs w:val="18"/>
              </w:rPr>
            </w:pPr>
          </w:p>
        </w:tc>
        <w:tc>
          <w:tcPr>
            <w:tcW w:w="469" w:type="dxa"/>
            <w:vAlign w:val="center"/>
          </w:tcPr>
          <w:p>
            <w:pPr>
              <w:jc w:val="center"/>
              <w:rPr>
                <w:rFonts w:asciiTheme="minorEastAsia" w:hAnsiTheme="minorEastAsia" w:cstheme="minorEastAsia"/>
                <w:color w:val="000000"/>
                <w:sz w:val="18"/>
                <w:szCs w:val="18"/>
              </w:rPr>
            </w:pPr>
          </w:p>
        </w:tc>
        <w:tc>
          <w:tcPr>
            <w:tcW w:w="38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考</w:t>
            </w:r>
          </w:p>
        </w:tc>
        <w:tc>
          <w:tcPr>
            <w:tcW w:w="65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05"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BC050011</w:t>
            </w:r>
          </w:p>
        </w:tc>
        <w:tc>
          <w:tcPr>
            <w:tcW w:w="1109" w:type="dxa"/>
            <w:vAlign w:val="center"/>
          </w:tcPr>
          <w:p>
            <w:pPr>
              <w:widowControl/>
              <w:jc w:val="left"/>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国际贸易理论与政策</w:t>
            </w:r>
          </w:p>
        </w:tc>
        <w:tc>
          <w:tcPr>
            <w:tcW w:w="46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w:t>
            </w:r>
          </w:p>
        </w:tc>
        <w:tc>
          <w:tcPr>
            <w:tcW w:w="51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51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518" w:type="dxa"/>
            <w:vAlign w:val="center"/>
          </w:tcPr>
          <w:p>
            <w:pPr>
              <w:jc w:val="center"/>
              <w:rPr>
                <w:rFonts w:asciiTheme="minorEastAsia" w:hAnsiTheme="minorEastAsia" w:cstheme="minorEastAsia"/>
                <w:color w:val="000000"/>
                <w:sz w:val="18"/>
                <w:szCs w:val="18"/>
              </w:rPr>
            </w:pPr>
          </w:p>
        </w:tc>
        <w:tc>
          <w:tcPr>
            <w:tcW w:w="518" w:type="dxa"/>
            <w:vAlign w:val="center"/>
          </w:tcPr>
          <w:p>
            <w:pPr>
              <w:jc w:val="center"/>
              <w:rPr>
                <w:rFonts w:asciiTheme="minorEastAsia" w:hAnsiTheme="minorEastAsia" w:cstheme="minorEastAsia"/>
                <w:color w:val="000000"/>
                <w:sz w:val="18"/>
                <w:szCs w:val="18"/>
              </w:rPr>
            </w:pPr>
          </w:p>
        </w:tc>
        <w:tc>
          <w:tcPr>
            <w:tcW w:w="469" w:type="dxa"/>
            <w:vAlign w:val="center"/>
          </w:tcPr>
          <w:p>
            <w:pPr>
              <w:jc w:val="center"/>
              <w:rPr>
                <w:rFonts w:asciiTheme="minorEastAsia" w:hAnsiTheme="minorEastAsia" w:cstheme="minorEastAsia"/>
                <w:color w:val="000000"/>
                <w:sz w:val="18"/>
                <w:szCs w:val="18"/>
              </w:rPr>
            </w:pPr>
          </w:p>
        </w:tc>
        <w:tc>
          <w:tcPr>
            <w:tcW w:w="469" w:type="dxa"/>
            <w:vAlign w:val="center"/>
          </w:tcPr>
          <w:p>
            <w:pPr>
              <w:jc w:val="center"/>
              <w:rPr>
                <w:rFonts w:asciiTheme="minorEastAsia" w:hAnsiTheme="minorEastAsia" w:cstheme="minorEastAsia"/>
                <w:color w:val="000000"/>
                <w:sz w:val="18"/>
                <w:szCs w:val="18"/>
              </w:rPr>
            </w:pPr>
          </w:p>
        </w:tc>
        <w:tc>
          <w:tcPr>
            <w:tcW w:w="46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469" w:type="dxa"/>
            <w:vAlign w:val="center"/>
          </w:tcPr>
          <w:p>
            <w:pPr>
              <w:jc w:val="center"/>
              <w:rPr>
                <w:rFonts w:asciiTheme="minorEastAsia" w:hAnsiTheme="minorEastAsia" w:cstheme="minorEastAsia"/>
                <w:color w:val="000000"/>
                <w:sz w:val="18"/>
                <w:szCs w:val="18"/>
              </w:rPr>
            </w:pPr>
          </w:p>
        </w:tc>
        <w:tc>
          <w:tcPr>
            <w:tcW w:w="469" w:type="dxa"/>
            <w:vAlign w:val="center"/>
          </w:tcPr>
          <w:p>
            <w:pPr>
              <w:jc w:val="center"/>
              <w:rPr>
                <w:rFonts w:asciiTheme="minorEastAsia" w:hAnsiTheme="minorEastAsia" w:cstheme="minorEastAsia"/>
                <w:color w:val="000000"/>
                <w:sz w:val="18"/>
                <w:szCs w:val="18"/>
              </w:rPr>
            </w:pPr>
          </w:p>
        </w:tc>
        <w:tc>
          <w:tcPr>
            <w:tcW w:w="469" w:type="dxa"/>
            <w:vAlign w:val="center"/>
          </w:tcPr>
          <w:p>
            <w:pPr>
              <w:jc w:val="center"/>
              <w:rPr>
                <w:rFonts w:asciiTheme="minorEastAsia" w:hAnsiTheme="minorEastAsia" w:cstheme="minorEastAsia"/>
                <w:color w:val="000000"/>
                <w:sz w:val="18"/>
                <w:szCs w:val="18"/>
              </w:rPr>
            </w:pPr>
          </w:p>
        </w:tc>
        <w:tc>
          <w:tcPr>
            <w:tcW w:w="469" w:type="dxa"/>
            <w:vAlign w:val="center"/>
          </w:tcPr>
          <w:p>
            <w:pPr>
              <w:jc w:val="center"/>
              <w:rPr>
                <w:rFonts w:asciiTheme="minorEastAsia" w:hAnsiTheme="minorEastAsia" w:cstheme="minorEastAsia"/>
                <w:color w:val="000000"/>
                <w:sz w:val="18"/>
                <w:szCs w:val="18"/>
              </w:rPr>
            </w:pPr>
          </w:p>
        </w:tc>
        <w:tc>
          <w:tcPr>
            <w:tcW w:w="469" w:type="dxa"/>
            <w:vAlign w:val="center"/>
          </w:tcPr>
          <w:p>
            <w:pPr>
              <w:jc w:val="center"/>
              <w:rPr>
                <w:rFonts w:asciiTheme="minorEastAsia" w:hAnsiTheme="minorEastAsia" w:cstheme="minorEastAsia"/>
                <w:color w:val="000000"/>
                <w:sz w:val="18"/>
                <w:szCs w:val="18"/>
              </w:rPr>
            </w:pPr>
          </w:p>
        </w:tc>
        <w:tc>
          <w:tcPr>
            <w:tcW w:w="38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考</w:t>
            </w:r>
          </w:p>
        </w:tc>
        <w:tc>
          <w:tcPr>
            <w:tcW w:w="65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5" w:type="dxa"/>
            <w:vAlign w:val="center"/>
          </w:tcPr>
          <w:p>
            <w:pPr>
              <w:jc w:val="center"/>
              <w:rPr>
                <w:rFonts w:asciiTheme="minorEastAsia" w:hAnsiTheme="minorEastAsia" w:cstheme="minorEastAsia"/>
                <w:strike/>
                <w:sz w:val="18"/>
                <w:szCs w:val="18"/>
              </w:rPr>
            </w:pPr>
            <w:r>
              <w:rPr>
                <w:rFonts w:hint="eastAsia" w:asciiTheme="minorEastAsia" w:hAnsiTheme="minorEastAsia" w:cstheme="minorEastAsia"/>
                <w:sz w:val="18"/>
                <w:szCs w:val="18"/>
              </w:rPr>
              <w:t>BD050117</w:t>
            </w:r>
          </w:p>
        </w:tc>
        <w:tc>
          <w:tcPr>
            <w:tcW w:w="1109" w:type="dxa"/>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市场营销</w:t>
            </w:r>
          </w:p>
        </w:tc>
        <w:tc>
          <w:tcPr>
            <w:tcW w:w="46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w:t>
            </w:r>
          </w:p>
        </w:tc>
        <w:tc>
          <w:tcPr>
            <w:tcW w:w="51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51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518" w:type="dxa"/>
            <w:vAlign w:val="center"/>
          </w:tcPr>
          <w:p>
            <w:pPr>
              <w:jc w:val="center"/>
              <w:rPr>
                <w:rFonts w:asciiTheme="minorEastAsia" w:hAnsiTheme="minorEastAsia" w:cstheme="minorEastAsia"/>
                <w:color w:val="000000"/>
                <w:sz w:val="18"/>
                <w:szCs w:val="18"/>
              </w:rPr>
            </w:pPr>
          </w:p>
        </w:tc>
        <w:tc>
          <w:tcPr>
            <w:tcW w:w="518" w:type="dxa"/>
            <w:vAlign w:val="center"/>
          </w:tcPr>
          <w:p>
            <w:pPr>
              <w:jc w:val="center"/>
              <w:rPr>
                <w:rFonts w:asciiTheme="minorEastAsia" w:hAnsiTheme="minorEastAsia" w:cstheme="minorEastAsia"/>
                <w:color w:val="000000"/>
                <w:sz w:val="18"/>
                <w:szCs w:val="18"/>
              </w:rPr>
            </w:pPr>
          </w:p>
        </w:tc>
        <w:tc>
          <w:tcPr>
            <w:tcW w:w="469" w:type="dxa"/>
            <w:vAlign w:val="center"/>
          </w:tcPr>
          <w:p>
            <w:pPr>
              <w:widowControl/>
              <w:jc w:val="center"/>
              <w:textAlignment w:val="center"/>
              <w:rPr>
                <w:rFonts w:asciiTheme="minorEastAsia" w:hAnsiTheme="minorEastAsia" w:cstheme="minorEastAsia"/>
                <w:color w:val="000000"/>
                <w:sz w:val="18"/>
                <w:szCs w:val="18"/>
              </w:rPr>
            </w:pPr>
          </w:p>
        </w:tc>
        <w:tc>
          <w:tcPr>
            <w:tcW w:w="469" w:type="dxa"/>
            <w:vAlign w:val="center"/>
          </w:tcPr>
          <w:p>
            <w:pPr>
              <w:jc w:val="center"/>
              <w:rPr>
                <w:rFonts w:asciiTheme="minorEastAsia" w:hAnsiTheme="minorEastAsia" w:cstheme="minorEastAsia"/>
                <w:sz w:val="18"/>
                <w:szCs w:val="18"/>
              </w:rPr>
            </w:pPr>
          </w:p>
        </w:tc>
        <w:tc>
          <w:tcPr>
            <w:tcW w:w="469" w:type="dxa"/>
            <w:vAlign w:val="center"/>
          </w:tcPr>
          <w:p>
            <w:pPr>
              <w:jc w:val="center"/>
              <w:rPr>
                <w:rFonts w:asciiTheme="minorEastAsia" w:hAnsiTheme="minorEastAsia" w:cstheme="minorEastAsia"/>
                <w:color w:val="000000"/>
                <w:sz w:val="18"/>
                <w:szCs w:val="18"/>
              </w:rPr>
            </w:pPr>
          </w:p>
        </w:tc>
        <w:tc>
          <w:tcPr>
            <w:tcW w:w="469"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48</w:t>
            </w:r>
          </w:p>
        </w:tc>
        <w:tc>
          <w:tcPr>
            <w:tcW w:w="469" w:type="dxa"/>
            <w:vAlign w:val="center"/>
          </w:tcPr>
          <w:p>
            <w:pPr>
              <w:jc w:val="center"/>
              <w:rPr>
                <w:rFonts w:asciiTheme="minorEastAsia" w:hAnsiTheme="minorEastAsia" w:cstheme="minorEastAsia"/>
                <w:color w:val="000000"/>
                <w:sz w:val="18"/>
                <w:szCs w:val="18"/>
              </w:rPr>
            </w:pPr>
          </w:p>
        </w:tc>
        <w:tc>
          <w:tcPr>
            <w:tcW w:w="469" w:type="dxa"/>
            <w:vAlign w:val="center"/>
          </w:tcPr>
          <w:p>
            <w:pPr>
              <w:jc w:val="center"/>
              <w:rPr>
                <w:rFonts w:asciiTheme="minorEastAsia" w:hAnsiTheme="minorEastAsia" w:cstheme="minorEastAsia"/>
                <w:color w:val="000000"/>
                <w:sz w:val="18"/>
                <w:szCs w:val="18"/>
              </w:rPr>
            </w:pPr>
          </w:p>
        </w:tc>
        <w:tc>
          <w:tcPr>
            <w:tcW w:w="469" w:type="dxa"/>
            <w:vAlign w:val="center"/>
          </w:tcPr>
          <w:p>
            <w:pPr>
              <w:jc w:val="center"/>
              <w:rPr>
                <w:rFonts w:asciiTheme="minorEastAsia" w:hAnsiTheme="minorEastAsia" w:cstheme="minorEastAsia"/>
                <w:color w:val="000000"/>
                <w:sz w:val="18"/>
                <w:szCs w:val="18"/>
              </w:rPr>
            </w:pPr>
          </w:p>
        </w:tc>
        <w:tc>
          <w:tcPr>
            <w:tcW w:w="469" w:type="dxa"/>
            <w:vAlign w:val="center"/>
          </w:tcPr>
          <w:p>
            <w:pPr>
              <w:jc w:val="center"/>
              <w:rPr>
                <w:rFonts w:asciiTheme="minorEastAsia" w:hAnsiTheme="minorEastAsia" w:cstheme="minorEastAsia"/>
                <w:color w:val="000000"/>
                <w:sz w:val="18"/>
                <w:szCs w:val="18"/>
              </w:rPr>
            </w:pPr>
          </w:p>
        </w:tc>
        <w:tc>
          <w:tcPr>
            <w:tcW w:w="38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考</w:t>
            </w:r>
          </w:p>
        </w:tc>
        <w:tc>
          <w:tcPr>
            <w:tcW w:w="65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5" w:type="dxa"/>
            <w:vAlign w:val="center"/>
          </w:tcPr>
          <w:p>
            <w:pPr>
              <w:widowControl/>
              <w:jc w:val="center"/>
              <w:textAlignment w:val="center"/>
              <w:rPr>
                <w:rFonts w:cs="宋体" w:asciiTheme="minorEastAsia" w:hAnsiTheme="minorEastAsia"/>
                <w:color w:val="FF0000"/>
                <w:sz w:val="18"/>
                <w:szCs w:val="18"/>
              </w:rPr>
            </w:pPr>
            <w:r>
              <w:rPr>
                <w:rFonts w:hint="eastAsia" w:ascii="宋体" w:hAnsi="宋体" w:eastAsia="宋体" w:cs="宋体"/>
                <w:color w:val="000000"/>
                <w:kern w:val="0"/>
                <w:sz w:val="18"/>
                <w:szCs w:val="18"/>
              </w:rPr>
              <w:t>BC050037</w:t>
            </w:r>
          </w:p>
        </w:tc>
        <w:tc>
          <w:tcPr>
            <w:tcW w:w="1109" w:type="dxa"/>
            <w:vAlign w:val="center"/>
          </w:tcPr>
          <w:p>
            <w:pPr>
              <w:widowControl/>
              <w:jc w:val="left"/>
              <w:textAlignment w:val="center"/>
              <w:rPr>
                <w:rFonts w:asciiTheme="minorEastAsia" w:hAnsiTheme="minorEastAsia" w:cstheme="minorEastAsia"/>
                <w:color w:val="FF0000"/>
                <w:sz w:val="18"/>
                <w:szCs w:val="18"/>
              </w:rPr>
            </w:pPr>
            <w:r>
              <w:rPr>
                <w:rFonts w:hint="eastAsia" w:ascii="宋体" w:hAnsi="宋体" w:eastAsia="宋体" w:cs="宋体"/>
                <w:color w:val="000000"/>
                <w:kern w:val="0"/>
                <w:sz w:val="18"/>
                <w:szCs w:val="18"/>
              </w:rPr>
              <w:t>国际金融</w:t>
            </w:r>
          </w:p>
        </w:tc>
        <w:tc>
          <w:tcPr>
            <w:tcW w:w="469" w:type="dxa"/>
            <w:vAlign w:val="center"/>
          </w:tcPr>
          <w:p>
            <w:pPr>
              <w:widowControl/>
              <w:jc w:val="center"/>
              <w:textAlignment w:val="center"/>
              <w:rPr>
                <w:rFonts w:asciiTheme="minorEastAsia" w:hAnsiTheme="minorEastAsia" w:cstheme="minorEastAsia"/>
                <w:color w:val="FF0000"/>
                <w:sz w:val="18"/>
                <w:szCs w:val="18"/>
              </w:rPr>
            </w:pPr>
            <w:r>
              <w:rPr>
                <w:rFonts w:hint="eastAsia" w:ascii="宋体" w:hAnsi="宋体" w:eastAsia="宋体" w:cs="宋体"/>
                <w:color w:val="000000"/>
                <w:kern w:val="0"/>
                <w:sz w:val="18"/>
                <w:szCs w:val="18"/>
              </w:rPr>
              <w:t>3</w:t>
            </w:r>
          </w:p>
        </w:tc>
        <w:tc>
          <w:tcPr>
            <w:tcW w:w="518" w:type="dxa"/>
            <w:vAlign w:val="center"/>
          </w:tcPr>
          <w:p>
            <w:pPr>
              <w:widowControl/>
              <w:jc w:val="center"/>
              <w:textAlignment w:val="center"/>
              <w:rPr>
                <w:rFonts w:asciiTheme="minorEastAsia" w:hAnsiTheme="minorEastAsia" w:cstheme="minorEastAsia"/>
                <w:color w:val="FF0000"/>
                <w:sz w:val="18"/>
                <w:szCs w:val="18"/>
              </w:rPr>
            </w:pPr>
            <w:r>
              <w:rPr>
                <w:rFonts w:hint="eastAsia" w:ascii="宋体" w:hAnsi="宋体" w:eastAsia="宋体" w:cs="宋体"/>
                <w:color w:val="000000"/>
                <w:kern w:val="0"/>
                <w:sz w:val="18"/>
                <w:szCs w:val="18"/>
              </w:rPr>
              <w:t>48</w:t>
            </w:r>
          </w:p>
        </w:tc>
        <w:tc>
          <w:tcPr>
            <w:tcW w:w="518" w:type="dxa"/>
            <w:vAlign w:val="center"/>
          </w:tcPr>
          <w:p>
            <w:pPr>
              <w:widowControl/>
              <w:jc w:val="center"/>
              <w:textAlignment w:val="center"/>
              <w:rPr>
                <w:rFonts w:asciiTheme="minorEastAsia" w:hAnsiTheme="minorEastAsia" w:cstheme="minorEastAsia"/>
                <w:color w:val="FF0000"/>
                <w:sz w:val="18"/>
                <w:szCs w:val="18"/>
              </w:rPr>
            </w:pPr>
            <w:r>
              <w:rPr>
                <w:rFonts w:hint="eastAsia" w:ascii="宋体" w:hAnsi="宋体" w:eastAsia="宋体" w:cs="宋体"/>
                <w:color w:val="000000"/>
                <w:kern w:val="0"/>
                <w:sz w:val="18"/>
                <w:szCs w:val="18"/>
              </w:rPr>
              <w:t>48</w:t>
            </w:r>
          </w:p>
        </w:tc>
        <w:tc>
          <w:tcPr>
            <w:tcW w:w="518" w:type="dxa"/>
            <w:vAlign w:val="center"/>
          </w:tcPr>
          <w:p>
            <w:pPr>
              <w:jc w:val="center"/>
              <w:rPr>
                <w:rFonts w:asciiTheme="minorEastAsia" w:hAnsiTheme="minorEastAsia" w:cstheme="minorEastAsia"/>
                <w:color w:val="FF0000"/>
                <w:sz w:val="18"/>
                <w:szCs w:val="18"/>
              </w:rPr>
            </w:pPr>
          </w:p>
        </w:tc>
        <w:tc>
          <w:tcPr>
            <w:tcW w:w="518" w:type="dxa"/>
            <w:vAlign w:val="center"/>
          </w:tcPr>
          <w:p>
            <w:pPr>
              <w:jc w:val="center"/>
              <w:rPr>
                <w:rFonts w:asciiTheme="minorEastAsia" w:hAnsiTheme="minorEastAsia" w:cstheme="minorEastAsia"/>
                <w:color w:val="FF0000"/>
                <w:sz w:val="18"/>
                <w:szCs w:val="18"/>
              </w:rPr>
            </w:pPr>
          </w:p>
        </w:tc>
        <w:tc>
          <w:tcPr>
            <w:tcW w:w="469" w:type="dxa"/>
            <w:vAlign w:val="center"/>
          </w:tcPr>
          <w:p>
            <w:pPr>
              <w:jc w:val="center"/>
              <w:rPr>
                <w:rFonts w:asciiTheme="minorEastAsia" w:hAnsiTheme="minorEastAsia" w:cstheme="minorEastAsia"/>
                <w:color w:val="FF0000"/>
                <w:sz w:val="18"/>
                <w:szCs w:val="18"/>
              </w:rPr>
            </w:pPr>
          </w:p>
        </w:tc>
        <w:tc>
          <w:tcPr>
            <w:tcW w:w="469" w:type="dxa"/>
            <w:vAlign w:val="center"/>
          </w:tcPr>
          <w:p>
            <w:pPr>
              <w:jc w:val="center"/>
              <w:rPr>
                <w:rFonts w:asciiTheme="minorEastAsia" w:hAnsiTheme="minorEastAsia" w:cstheme="minorEastAsia"/>
                <w:color w:val="FF0000"/>
                <w:sz w:val="18"/>
                <w:szCs w:val="18"/>
              </w:rPr>
            </w:pPr>
          </w:p>
        </w:tc>
        <w:tc>
          <w:tcPr>
            <w:tcW w:w="469" w:type="dxa"/>
            <w:vAlign w:val="center"/>
          </w:tcPr>
          <w:p>
            <w:pPr>
              <w:jc w:val="center"/>
              <w:rPr>
                <w:rFonts w:asciiTheme="minorEastAsia" w:hAnsiTheme="minorEastAsia" w:cstheme="minorEastAsia"/>
                <w:color w:val="FF0000"/>
                <w:sz w:val="18"/>
                <w:szCs w:val="18"/>
              </w:rPr>
            </w:pPr>
          </w:p>
        </w:tc>
        <w:tc>
          <w:tcPr>
            <w:tcW w:w="469" w:type="dxa"/>
            <w:vAlign w:val="center"/>
          </w:tcPr>
          <w:p>
            <w:pPr>
              <w:widowControl/>
              <w:jc w:val="center"/>
              <w:textAlignment w:val="center"/>
              <w:rPr>
                <w:rFonts w:asciiTheme="minorEastAsia" w:hAnsiTheme="minorEastAsia" w:cstheme="minorEastAsia"/>
                <w:color w:val="FF0000"/>
                <w:sz w:val="18"/>
                <w:szCs w:val="18"/>
              </w:rPr>
            </w:pPr>
            <w:r>
              <w:rPr>
                <w:rFonts w:hint="eastAsia" w:ascii="宋体" w:hAnsi="宋体" w:eastAsia="宋体" w:cs="宋体"/>
                <w:color w:val="000000"/>
                <w:kern w:val="0"/>
                <w:sz w:val="18"/>
                <w:szCs w:val="18"/>
              </w:rPr>
              <w:t>48</w:t>
            </w:r>
          </w:p>
        </w:tc>
        <w:tc>
          <w:tcPr>
            <w:tcW w:w="469" w:type="dxa"/>
            <w:vAlign w:val="center"/>
          </w:tcPr>
          <w:p>
            <w:pPr>
              <w:jc w:val="center"/>
              <w:rPr>
                <w:rFonts w:asciiTheme="minorEastAsia" w:hAnsiTheme="minorEastAsia" w:cstheme="minorEastAsia"/>
                <w:color w:val="FF0000"/>
                <w:sz w:val="18"/>
                <w:szCs w:val="18"/>
              </w:rPr>
            </w:pPr>
          </w:p>
        </w:tc>
        <w:tc>
          <w:tcPr>
            <w:tcW w:w="469" w:type="dxa"/>
            <w:vAlign w:val="center"/>
          </w:tcPr>
          <w:p>
            <w:pPr>
              <w:jc w:val="center"/>
              <w:rPr>
                <w:rFonts w:asciiTheme="minorEastAsia" w:hAnsiTheme="minorEastAsia" w:cstheme="minorEastAsia"/>
                <w:color w:val="FF0000"/>
                <w:sz w:val="18"/>
                <w:szCs w:val="18"/>
              </w:rPr>
            </w:pPr>
          </w:p>
        </w:tc>
        <w:tc>
          <w:tcPr>
            <w:tcW w:w="469" w:type="dxa"/>
            <w:vAlign w:val="center"/>
          </w:tcPr>
          <w:p>
            <w:pPr>
              <w:jc w:val="center"/>
              <w:rPr>
                <w:rFonts w:asciiTheme="minorEastAsia" w:hAnsiTheme="minorEastAsia" w:cstheme="minorEastAsia"/>
                <w:color w:val="FF0000"/>
                <w:sz w:val="18"/>
                <w:szCs w:val="18"/>
              </w:rPr>
            </w:pPr>
          </w:p>
        </w:tc>
        <w:tc>
          <w:tcPr>
            <w:tcW w:w="469" w:type="dxa"/>
            <w:vAlign w:val="center"/>
          </w:tcPr>
          <w:p>
            <w:pPr>
              <w:jc w:val="center"/>
              <w:rPr>
                <w:rFonts w:asciiTheme="minorEastAsia" w:hAnsiTheme="minorEastAsia" w:cstheme="minorEastAsia"/>
                <w:color w:val="FF0000"/>
                <w:sz w:val="18"/>
                <w:szCs w:val="18"/>
              </w:rPr>
            </w:pPr>
          </w:p>
        </w:tc>
        <w:tc>
          <w:tcPr>
            <w:tcW w:w="388" w:type="dxa"/>
            <w:vAlign w:val="center"/>
          </w:tcPr>
          <w:p>
            <w:pPr>
              <w:widowControl/>
              <w:jc w:val="center"/>
              <w:textAlignment w:val="center"/>
              <w:rPr>
                <w:rFonts w:asciiTheme="minorEastAsia" w:hAnsiTheme="minorEastAsia" w:cstheme="minorEastAsia"/>
                <w:color w:val="FF0000"/>
                <w:sz w:val="18"/>
                <w:szCs w:val="18"/>
              </w:rPr>
            </w:pPr>
            <w:r>
              <w:rPr>
                <w:rFonts w:hint="eastAsia" w:ascii="宋体" w:hAnsi="宋体" w:eastAsia="宋体" w:cs="宋体"/>
                <w:color w:val="000000"/>
                <w:kern w:val="0"/>
                <w:sz w:val="18"/>
                <w:szCs w:val="18"/>
              </w:rPr>
              <w:t>考</w:t>
            </w:r>
          </w:p>
        </w:tc>
        <w:tc>
          <w:tcPr>
            <w:tcW w:w="659" w:type="dxa"/>
            <w:vAlign w:val="center"/>
          </w:tcPr>
          <w:p>
            <w:pPr>
              <w:widowControl/>
              <w:jc w:val="center"/>
              <w:textAlignment w:val="center"/>
              <w:rPr>
                <w:rFonts w:asciiTheme="minorEastAsia" w:hAnsiTheme="minorEastAsia" w:cstheme="minorEastAsia"/>
                <w:color w:val="FF0000"/>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5" w:type="dxa"/>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BC050061</w:t>
            </w:r>
          </w:p>
        </w:tc>
        <w:tc>
          <w:tcPr>
            <w:tcW w:w="110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统计学</w:t>
            </w:r>
          </w:p>
        </w:tc>
        <w:tc>
          <w:tcPr>
            <w:tcW w:w="46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w:t>
            </w:r>
          </w:p>
        </w:tc>
        <w:tc>
          <w:tcPr>
            <w:tcW w:w="518"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518"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40</w:t>
            </w:r>
          </w:p>
        </w:tc>
        <w:tc>
          <w:tcPr>
            <w:tcW w:w="518"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8</w:t>
            </w:r>
          </w:p>
        </w:tc>
        <w:tc>
          <w:tcPr>
            <w:tcW w:w="518" w:type="dxa"/>
            <w:vAlign w:val="center"/>
          </w:tcPr>
          <w:p>
            <w:pPr>
              <w:jc w:val="center"/>
              <w:rPr>
                <w:rFonts w:asciiTheme="minorEastAsia" w:hAnsiTheme="minorEastAsia" w:cstheme="minorEastAsia"/>
                <w:sz w:val="18"/>
                <w:szCs w:val="18"/>
              </w:rPr>
            </w:pPr>
          </w:p>
        </w:tc>
        <w:tc>
          <w:tcPr>
            <w:tcW w:w="469" w:type="dxa"/>
            <w:vAlign w:val="center"/>
          </w:tcPr>
          <w:p>
            <w:pPr>
              <w:jc w:val="center"/>
              <w:rPr>
                <w:rFonts w:asciiTheme="minorEastAsia" w:hAnsiTheme="minorEastAsia" w:cstheme="minorEastAsia"/>
                <w:sz w:val="18"/>
                <w:szCs w:val="18"/>
              </w:rPr>
            </w:pPr>
          </w:p>
        </w:tc>
        <w:tc>
          <w:tcPr>
            <w:tcW w:w="469" w:type="dxa"/>
            <w:vAlign w:val="center"/>
          </w:tcPr>
          <w:p>
            <w:pPr>
              <w:jc w:val="center"/>
              <w:rPr>
                <w:rFonts w:asciiTheme="minorEastAsia" w:hAnsiTheme="minorEastAsia" w:cstheme="minorEastAsia"/>
                <w:sz w:val="18"/>
                <w:szCs w:val="18"/>
              </w:rPr>
            </w:pPr>
          </w:p>
        </w:tc>
        <w:tc>
          <w:tcPr>
            <w:tcW w:w="469" w:type="dxa"/>
            <w:vAlign w:val="center"/>
          </w:tcPr>
          <w:p>
            <w:pPr>
              <w:jc w:val="center"/>
              <w:rPr>
                <w:rFonts w:asciiTheme="minorEastAsia" w:hAnsiTheme="minorEastAsia" w:cstheme="minorEastAsia"/>
                <w:sz w:val="18"/>
                <w:szCs w:val="18"/>
              </w:rPr>
            </w:pPr>
          </w:p>
        </w:tc>
        <w:tc>
          <w:tcPr>
            <w:tcW w:w="46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469" w:type="dxa"/>
            <w:vAlign w:val="center"/>
          </w:tcPr>
          <w:p>
            <w:pPr>
              <w:jc w:val="center"/>
              <w:rPr>
                <w:rFonts w:asciiTheme="minorEastAsia" w:hAnsiTheme="minorEastAsia" w:cstheme="minorEastAsia"/>
                <w:sz w:val="18"/>
                <w:szCs w:val="18"/>
              </w:rPr>
            </w:pPr>
          </w:p>
        </w:tc>
        <w:tc>
          <w:tcPr>
            <w:tcW w:w="469" w:type="dxa"/>
            <w:vAlign w:val="center"/>
          </w:tcPr>
          <w:p>
            <w:pPr>
              <w:jc w:val="center"/>
              <w:rPr>
                <w:rFonts w:asciiTheme="minorEastAsia" w:hAnsiTheme="minorEastAsia" w:cstheme="minorEastAsia"/>
                <w:sz w:val="18"/>
                <w:szCs w:val="18"/>
              </w:rPr>
            </w:pPr>
          </w:p>
        </w:tc>
        <w:tc>
          <w:tcPr>
            <w:tcW w:w="469" w:type="dxa"/>
            <w:vAlign w:val="center"/>
          </w:tcPr>
          <w:p>
            <w:pPr>
              <w:jc w:val="center"/>
              <w:rPr>
                <w:rFonts w:asciiTheme="minorEastAsia" w:hAnsiTheme="minorEastAsia" w:cstheme="minorEastAsia"/>
                <w:sz w:val="18"/>
                <w:szCs w:val="18"/>
              </w:rPr>
            </w:pPr>
          </w:p>
        </w:tc>
        <w:tc>
          <w:tcPr>
            <w:tcW w:w="469" w:type="dxa"/>
            <w:vAlign w:val="center"/>
          </w:tcPr>
          <w:p>
            <w:pPr>
              <w:jc w:val="center"/>
              <w:rPr>
                <w:rFonts w:asciiTheme="minorEastAsia" w:hAnsiTheme="minorEastAsia" w:cstheme="minorEastAsia"/>
                <w:sz w:val="18"/>
                <w:szCs w:val="18"/>
              </w:rPr>
            </w:pPr>
          </w:p>
        </w:tc>
        <w:tc>
          <w:tcPr>
            <w:tcW w:w="388"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考</w:t>
            </w:r>
          </w:p>
        </w:tc>
        <w:tc>
          <w:tcPr>
            <w:tcW w:w="65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5" w:type="dxa"/>
            <w:shd w:val="clear" w:color="auto" w:fill="auto"/>
            <w:vAlign w:val="center"/>
          </w:tcPr>
          <w:p>
            <w:pPr>
              <w:jc w:val="center"/>
              <w:rPr>
                <w:rFonts w:cs="宋体" w:asciiTheme="minorEastAsia" w:hAnsiTheme="minorEastAsia"/>
                <w:sz w:val="18"/>
                <w:szCs w:val="18"/>
              </w:rPr>
            </w:pPr>
            <w:r>
              <w:rPr>
                <w:rFonts w:hint="eastAsia" w:cs="宋体" w:asciiTheme="minorEastAsia" w:hAnsiTheme="minorEastAsia"/>
                <w:sz w:val="18"/>
                <w:szCs w:val="18"/>
              </w:rPr>
              <w:t>BC050062</w:t>
            </w:r>
          </w:p>
        </w:tc>
        <w:tc>
          <w:tcPr>
            <w:tcW w:w="1109" w:type="dxa"/>
            <w:shd w:val="clear" w:color="auto" w:fill="auto"/>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Python程序设计基础</w:t>
            </w:r>
          </w:p>
        </w:tc>
        <w:tc>
          <w:tcPr>
            <w:tcW w:w="469" w:type="dxa"/>
            <w:shd w:val="clear" w:color="auto" w:fill="auto"/>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2</w:t>
            </w:r>
          </w:p>
        </w:tc>
        <w:tc>
          <w:tcPr>
            <w:tcW w:w="518" w:type="dxa"/>
            <w:shd w:val="clear" w:color="auto" w:fill="auto"/>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518" w:type="dxa"/>
            <w:shd w:val="clear" w:color="auto" w:fill="auto"/>
            <w:vAlign w:val="center"/>
          </w:tcPr>
          <w:p>
            <w:pPr>
              <w:jc w:val="center"/>
              <w:rPr>
                <w:rFonts w:asciiTheme="minorEastAsia" w:hAnsiTheme="minorEastAsia" w:cstheme="minorEastAsia"/>
                <w:sz w:val="18"/>
                <w:szCs w:val="18"/>
              </w:rPr>
            </w:pPr>
          </w:p>
        </w:tc>
        <w:tc>
          <w:tcPr>
            <w:tcW w:w="518" w:type="dxa"/>
            <w:shd w:val="clear" w:color="auto" w:fill="auto"/>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518" w:type="dxa"/>
            <w:shd w:val="clear" w:color="auto" w:fill="auto"/>
            <w:vAlign w:val="center"/>
          </w:tcPr>
          <w:p>
            <w:pPr>
              <w:jc w:val="center"/>
              <w:rPr>
                <w:rFonts w:asciiTheme="minorEastAsia" w:hAnsiTheme="minorEastAsia" w:cstheme="minorEastAsia"/>
                <w:sz w:val="18"/>
                <w:szCs w:val="18"/>
              </w:rPr>
            </w:pPr>
          </w:p>
        </w:tc>
        <w:tc>
          <w:tcPr>
            <w:tcW w:w="469" w:type="dxa"/>
            <w:shd w:val="clear" w:color="auto" w:fill="auto"/>
            <w:vAlign w:val="center"/>
          </w:tcPr>
          <w:p>
            <w:pPr>
              <w:jc w:val="center"/>
              <w:rPr>
                <w:rFonts w:asciiTheme="minorEastAsia" w:hAnsiTheme="minorEastAsia" w:cstheme="minorEastAsia"/>
                <w:sz w:val="18"/>
                <w:szCs w:val="18"/>
              </w:rPr>
            </w:pPr>
          </w:p>
        </w:tc>
        <w:tc>
          <w:tcPr>
            <w:tcW w:w="469" w:type="dxa"/>
            <w:shd w:val="clear" w:color="auto" w:fill="auto"/>
            <w:vAlign w:val="center"/>
          </w:tcPr>
          <w:p>
            <w:pPr>
              <w:jc w:val="center"/>
              <w:rPr>
                <w:rFonts w:asciiTheme="minorEastAsia" w:hAnsiTheme="minorEastAsia" w:cstheme="minorEastAsia"/>
                <w:sz w:val="18"/>
                <w:szCs w:val="18"/>
              </w:rPr>
            </w:pPr>
          </w:p>
        </w:tc>
        <w:tc>
          <w:tcPr>
            <w:tcW w:w="469" w:type="dxa"/>
            <w:shd w:val="clear" w:color="auto" w:fill="auto"/>
            <w:vAlign w:val="center"/>
          </w:tcPr>
          <w:p>
            <w:pPr>
              <w:jc w:val="center"/>
              <w:rPr>
                <w:rFonts w:asciiTheme="minorEastAsia" w:hAnsiTheme="minorEastAsia" w:cstheme="minorEastAsia"/>
                <w:sz w:val="18"/>
                <w:szCs w:val="18"/>
              </w:rPr>
            </w:pPr>
          </w:p>
        </w:tc>
        <w:tc>
          <w:tcPr>
            <w:tcW w:w="469" w:type="dxa"/>
            <w:shd w:val="clear" w:color="auto" w:fill="auto"/>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69" w:type="dxa"/>
            <w:shd w:val="clear" w:color="auto" w:fill="auto"/>
            <w:vAlign w:val="center"/>
          </w:tcPr>
          <w:p>
            <w:pPr>
              <w:jc w:val="center"/>
              <w:rPr>
                <w:rFonts w:asciiTheme="minorEastAsia" w:hAnsiTheme="minorEastAsia" w:cstheme="minorEastAsia"/>
                <w:sz w:val="18"/>
                <w:szCs w:val="18"/>
              </w:rPr>
            </w:pPr>
          </w:p>
        </w:tc>
        <w:tc>
          <w:tcPr>
            <w:tcW w:w="469" w:type="dxa"/>
            <w:shd w:val="clear" w:color="auto" w:fill="auto"/>
            <w:vAlign w:val="center"/>
          </w:tcPr>
          <w:p>
            <w:pPr>
              <w:jc w:val="center"/>
              <w:rPr>
                <w:rFonts w:asciiTheme="minorEastAsia" w:hAnsiTheme="minorEastAsia" w:cstheme="minorEastAsia"/>
                <w:sz w:val="18"/>
                <w:szCs w:val="18"/>
              </w:rPr>
            </w:pPr>
          </w:p>
        </w:tc>
        <w:tc>
          <w:tcPr>
            <w:tcW w:w="469" w:type="dxa"/>
            <w:shd w:val="clear" w:color="auto" w:fill="auto"/>
            <w:vAlign w:val="center"/>
          </w:tcPr>
          <w:p>
            <w:pPr>
              <w:jc w:val="center"/>
              <w:rPr>
                <w:rFonts w:asciiTheme="minorEastAsia" w:hAnsiTheme="minorEastAsia" w:cstheme="minorEastAsia"/>
                <w:sz w:val="18"/>
                <w:szCs w:val="18"/>
              </w:rPr>
            </w:pPr>
          </w:p>
        </w:tc>
        <w:tc>
          <w:tcPr>
            <w:tcW w:w="469" w:type="dxa"/>
            <w:shd w:val="clear" w:color="auto" w:fill="auto"/>
            <w:vAlign w:val="center"/>
          </w:tcPr>
          <w:p>
            <w:pPr>
              <w:jc w:val="center"/>
              <w:rPr>
                <w:rFonts w:asciiTheme="minorEastAsia" w:hAnsiTheme="minorEastAsia" w:cstheme="minorEastAsia"/>
                <w:sz w:val="18"/>
                <w:szCs w:val="18"/>
              </w:rPr>
            </w:pPr>
          </w:p>
        </w:tc>
        <w:tc>
          <w:tcPr>
            <w:tcW w:w="388" w:type="dxa"/>
            <w:shd w:val="clear" w:color="auto" w:fill="auto"/>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考</w:t>
            </w:r>
          </w:p>
        </w:tc>
        <w:tc>
          <w:tcPr>
            <w:tcW w:w="659" w:type="dxa"/>
            <w:shd w:val="clear" w:color="auto" w:fill="auto"/>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5" w:type="dxa"/>
            <w:shd w:val="clear" w:color="auto" w:fill="auto"/>
            <w:vAlign w:val="center"/>
          </w:tcPr>
          <w:p>
            <w:pPr>
              <w:jc w:val="center"/>
              <w:rPr>
                <w:rFonts w:cs="宋体" w:asciiTheme="minorEastAsia" w:hAnsiTheme="minorEastAsia"/>
                <w:sz w:val="18"/>
                <w:szCs w:val="18"/>
              </w:rPr>
            </w:pPr>
            <w:r>
              <w:rPr>
                <w:rFonts w:hint="eastAsia" w:cs="宋体" w:asciiTheme="minorEastAsia" w:hAnsiTheme="minorEastAsia"/>
                <w:sz w:val="18"/>
                <w:szCs w:val="18"/>
              </w:rPr>
              <w:t>BC050065</w:t>
            </w:r>
          </w:p>
        </w:tc>
        <w:tc>
          <w:tcPr>
            <w:tcW w:w="1109" w:type="dxa"/>
            <w:shd w:val="clear" w:color="auto" w:fill="auto"/>
            <w:vAlign w:val="center"/>
          </w:tcPr>
          <w:p>
            <w:pPr>
              <w:widowControl/>
              <w:jc w:val="left"/>
              <w:textAlignment w:val="center"/>
              <w:rPr>
                <w:rFonts w:asciiTheme="minorEastAsia" w:hAnsiTheme="minorEastAsia" w:cstheme="minorEastAsia"/>
                <w:strike/>
                <w:color w:val="000000"/>
                <w:sz w:val="18"/>
                <w:szCs w:val="18"/>
              </w:rPr>
            </w:pPr>
            <w:r>
              <w:rPr>
                <w:rFonts w:hint="eastAsia" w:ascii="宋体" w:hAnsi="宋体" w:eastAsia="宋体" w:cs="宋体"/>
                <w:color w:val="000000"/>
                <w:kern w:val="0"/>
                <w:sz w:val="18"/>
                <w:szCs w:val="18"/>
              </w:rPr>
              <w:t>国际经济学</w:t>
            </w:r>
          </w:p>
        </w:tc>
        <w:tc>
          <w:tcPr>
            <w:tcW w:w="469" w:type="dxa"/>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w:t>
            </w:r>
          </w:p>
        </w:tc>
        <w:tc>
          <w:tcPr>
            <w:tcW w:w="518" w:type="dxa"/>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518" w:type="dxa"/>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518" w:type="dxa"/>
            <w:shd w:val="clear" w:color="auto" w:fill="auto"/>
            <w:vAlign w:val="center"/>
          </w:tcPr>
          <w:p>
            <w:pPr>
              <w:jc w:val="center"/>
              <w:rPr>
                <w:rFonts w:asciiTheme="minorEastAsia" w:hAnsiTheme="minorEastAsia" w:cstheme="minorEastAsia"/>
                <w:color w:val="000000"/>
                <w:sz w:val="18"/>
                <w:szCs w:val="18"/>
              </w:rPr>
            </w:pPr>
          </w:p>
        </w:tc>
        <w:tc>
          <w:tcPr>
            <w:tcW w:w="518" w:type="dxa"/>
            <w:shd w:val="clear" w:color="auto" w:fill="auto"/>
            <w:vAlign w:val="center"/>
          </w:tcPr>
          <w:p>
            <w:pPr>
              <w:jc w:val="center"/>
              <w:rPr>
                <w:rFonts w:asciiTheme="minorEastAsia" w:hAnsiTheme="minorEastAsia" w:cstheme="minorEastAsia"/>
                <w:color w:val="000000"/>
                <w:sz w:val="18"/>
                <w:szCs w:val="18"/>
              </w:rPr>
            </w:pPr>
          </w:p>
        </w:tc>
        <w:tc>
          <w:tcPr>
            <w:tcW w:w="469" w:type="dxa"/>
            <w:shd w:val="clear" w:color="auto" w:fill="auto"/>
            <w:vAlign w:val="center"/>
          </w:tcPr>
          <w:p>
            <w:pPr>
              <w:jc w:val="center"/>
              <w:rPr>
                <w:rFonts w:asciiTheme="minorEastAsia" w:hAnsiTheme="minorEastAsia" w:cstheme="minorEastAsia"/>
                <w:color w:val="000000"/>
                <w:sz w:val="18"/>
                <w:szCs w:val="18"/>
              </w:rPr>
            </w:pPr>
          </w:p>
        </w:tc>
        <w:tc>
          <w:tcPr>
            <w:tcW w:w="469" w:type="dxa"/>
            <w:shd w:val="clear" w:color="auto" w:fill="auto"/>
            <w:vAlign w:val="center"/>
          </w:tcPr>
          <w:p>
            <w:pPr>
              <w:jc w:val="center"/>
              <w:rPr>
                <w:rFonts w:asciiTheme="minorEastAsia" w:hAnsiTheme="minorEastAsia" w:cstheme="minorEastAsia"/>
                <w:color w:val="000000"/>
                <w:sz w:val="18"/>
                <w:szCs w:val="18"/>
              </w:rPr>
            </w:pPr>
          </w:p>
        </w:tc>
        <w:tc>
          <w:tcPr>
            <w:tcW w:w="469" w:type="dxa"/>
            <w:shd w:val="clear" w:color="auto" w:fill="auto"/>
            <w:vAlign w:val="center"/>
          </w:tcPr>
          <w:p>
            <w:pPr>
              <w:jc w:val="center"/>
              <w:rPr>
                <w:rFonts w:asciiTheme="minorEastAsia" w:hAnsiTheme="minorEastAsia" w:cstheme="minorEastAsia"/>
                <w:color w:val="000000"/>
                <w:sz w:val="18"/>
                <w:szCs w:val="18"/>
              </w:rPr>
            </w:pPr>
          </w:p>
        </w:tc>
        <w:tc>
          <w:tcPr>
            <w:tcW w:w="469" w:type="dxa"/>
            <w:shd w:val="clear" w:color="auto" w:fill="auto"/>
            <w:vAlign w:val="center"/>
          </w:tcPr>
          <w:p>
            <w:pPr>
              <w:jc w:val="center"/>
              <w:rPr>
                <w:rFonts w:asciiTheme="minorEastAsia" w:hAnsiTheme="minorEastAsia" w:cstheme="minorEastAsia"/>
                <w:color w:val="000000"/>
                <w:sz w:val="18"/>
                <w:szCs w:val="18"/>
              </w:rPr>
            </w:pPr>
          </w:p>
        </w:tc>
        <w:tc>
          <w:tcPr>
            <w:tcW w:w="469" w:type="dxa"/>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469" w:type="dxa"/>
            <w:shd w:val="clear" w:color="auto" w:fill="auto"/>
            <w:vAlign w:val="center"/>
          </w:tcPr>
          <w:p>
            <w:pPr>
              <w:jc w:val="center"/>
              <w:rPr>
                <w:rFonts w:asciiTheme="minorEastAsia" w:hAnsiTheme="minorEastAsia" w:cstheme="minorEastAsia"/>
                <w:color w:val="000000"/>
                <w:sz w:val="18"/>
                <w:szCs w:val="18"/>
              </w:rPr>
            </w:pPr>
          </w:p>
        </w:tc>
        <w:tc>
          <w:tcPr>
            <w:tcW w:w="469" w:type="dxa"/>
            <w:shd w:val="clear" w:color="auto" w:fill="auto"/>
            <w:vAlign w:val="center"/>
          </w:tcPr>
          <w:p>
            <w:pPr>
              <w:jc w:val="center"/>
              <w:rPr>
                <w:rFonts w:asciiTheme="minorEastAsia" w:hAnsiTheme="minorEastAsia" w:cstheme="minorEastAsia"/>
                <w:color w:val="000000"/>
                <w:sz w:val="18"/>
                <w:szCs w:val="18"/>
              </w:rPr>
            </w:pPr>
          </w:p>
        </w:tc>
        <w:tc>
          <w:tcPr>
            <w:tcW w:w="469" w:type="dxa"/>
            <w:shd w:val="clear" w:color="auto" w:fill="auto"/>
            <w:vAlign w:val="center"/>
          </w:tcPr>
          <w:p>
            <w:pPr>
              <w:jc w:val="center"/>
              <w:rPr>
                <w:rFonts w:asciiTheme="minorEastAsia" w:hAnsiTheme="minorEastAsia" w:cstheme="minorEastAsia"/>
                <w:color w:val="000000"/>
                <w:sz w:val="18"/>
                <w:szCs w:val="18"/>
              </w:rPr>
            </w:pPr>
          </w:p>
        </w:tc>
        <w:tc>
          <w:tcPr>
            <w:tcW w:w="388" w:type="dxa"/>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考</w:t>
            </w:r>
          </w:p>
        </w:tc>
        <w:tc>
          <w:tcPr>
            <w:tcW w:w="659" w:type="dxa"/>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5" w:type="dxa"/>
          </w:tcPr>
          <w:p>
            <w:pPr>
              <w:widowControl/>
              <w:jc w:val="center"/>
              <w:textAlignment w:val="top"/>
              <w:rPr>
                <w:rFonts w:cs="宋体" w:asciiTheme="minorEastAsia" w:hAnsiTheme="minorEastAsia"/>
                <w:sz w:val="18"/>
                <w:szCs w:val="18"/>
              </w:rPr>
            </w:pPr>
            <w:r>
              <w:rPr>
                <w:rFonts w:hint="eastAsia" w:ascii="宋体" w:hAnsi="宋体" w:eastAsia="宋体" w:cs="宋体"/>
                <w:color w:val="000000"/>
                <w:kern w:val="0"/>
                <w:sz w:val="18"/>
                <w:szCs w:val="18"/>
              </w:rPr>
              <w:t>合计</w:t>
            </w:r>
          </w:p>
        </w:tc>
        <w:tc>
          <w:tcPr>
            <w:tcW w:w="1109" w:type="dxa"/>
            <w:vAlign w:val="center"/>
          </w:tcPr>
          <w:p>
            <w:pPr>
              <w:jc w:val="center"/>
              <w:rPr>
                <w:rFonts w:asciiTheme="minorEastAsia" w:hAnsiTheme="minorEastAsia" w:cstheme="minorEastAsia"/>
                <w:sz w:val="18"/>
                <w:szCs w:val="18"/>
              </w:rPr>
            </w:pPr>
          </w:p>
        </w:tc>
        <w:tc>
          <w:tcPr>
            <w:tcW w:w="46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44.5</w:t>
            </w:r>
          </w:p>
        </w:tc>
        <w:tc>
          <w:tcPr>
            <w:tcW w:w="518"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712</w:t>
            </w:r>
          </w:p>
        </w:tc>
        <w:tc>
          <w:tcPr>
            <w:tcW w:w="518"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640</w:t>
            </w:r>
          </w:p>
        </w:tc>
        <w:tc>
          <w:tcPr>
            <w:tcW w:w="518"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72</w:t>
            </w:r>
          </w:p>
        </w:tc>
        <w:tc>
          <w:tcPr>
            <w:tcW w:w="518" w:type="dxa"/>
            <w:vAlign w:val="center"/>
          </w:tcPr>
          <w:p>
            <w:pPr>
              <w:jc w:val="center"/>
              <w:rPr>
                <w:rFonts w:asciiTheme="minorEastAsia" w:hAnsiTheme="minorEastAsia" w:cstheme="minorEastAsia"/>
                <w:sz w:val="18"/>
                <w:szCs w:val="18"/>
              </w:rPr>
            </w:pPr>
          </w:p>
        </w:tc>
        <w:tc>
          <w:tcPr>
            <w:tcW w:w="46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112</w:t>
            </w:r>
          </w:p>
        </w:tc>
        <w:tc>
          <w:tcPr>
            <w:tcW w:w="469" w:type="dxa"/>
            <w:shd w:val="clear" w:color="auto" w:fill="auto"/>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224</w:t>
            </w:r>
          </w:p>
        </w:tc>
        <w:tc>
          <w:tcPr>
            <w:tcW w:w="469" w:type="dxa"/>
            <w:shd w:val="clear" w:color="auto" w:fill="auto"/>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152</w:t>
            </w:r>
          </w:p>
        </w:tc>
        <w:tc>
          <w:tcPr>
            <w:tcW w:w="46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176</w:t>
            </w:r>
          </w:p>
        </w:tc>
        <w:tc>
          <w:tcPr>
            <w:tcW w:w="46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469" w:type="dxa"/>
            <w:vAlign w:val="center"/>
          </w:tcPr>
          <w:p>
            <w:pPr>
              <w:jc w:val="center"/>
              <w:rPr>
                <w:rFonts w:asciiTheme="minorEastAsia" w:hAnsiTheme="minorEastAsia" w:cstheme="minorEastAsia"/>
                <w:sz w:val="18"/>
                <w:szCs w:val="18"/>
              </w:rPr>
            </w:pPr>
          </w:p>
        </w:tc>
        <w:tc>
          <w:tcPr>
            <w:tcW w:w="469" w:type="dxa"/>
            <w:vAlign w:val="center"/>
          </w:tcPr>
          <w:p>
            <w:pPr>
              <w:jc w:val="center"/>
              <w:rPr>
                <w:rFonts w:asciiTheme="minorEastAsia" w:hAnsiTheme="minorEastAsia" w:cstheme="minorEastAsia"/>
                <w:sz w:val="18"/>
                <w:szCs w:val="18"/>
              </w:rPr>
            </w:pPr>
          </w:p>
        </w:tc>
        <w:tc>
          <w:tcPr>
            <w:tcW w:w="469" w:type="dxa"/>
            <w:vAlign w:val="center"/>
          </w:tcPr>
          <w:p>
            <w:pPr>
              <w:jc w:val="center"/>
              <w:rPr>
                <w:rFonts w:asciiTheme="minorEastAsia" w:hAnsiTheme="minorEastAsia" w:cstheme="minorEastAsia"/>
                <w:sz w:val="18"/>
                <w:szCs w:val="18"/>
              </w:rPr>
            </w:pPr>
          </w:p>
        </w:tc>
        <w:tc>
          <w:tcPr>
            <w:tcW w:w="388" w:type="dxa"/>
            <w:vAlign w:val="center"/>
          </w:tcPr>
          <w:p>
            <w:pPr>
              <w:jc w:val="center"/>
              <w:rPr>
                <w:rFonts w:asciiTheme="minorEastAsia" w:hAnsiTheme="minorEastAsia" w:cstheme="minorEastAsia"/>
                <w:color w:val="000000"/>
                <w:sz w:val="18"/>
                <w:szCs w:val="18"/>
              </w:rPr>
            </w:pPr>
          </w:p>
        </w:tc>
        <w:tc>
          <w:tcPr>
            <w:tcW w:w="659" w:type="dxa"/>
            <w:vAlign w:val="center"/>
          </w:tcPr>
          <w:p>
            <w:pPr>
              <w:rPr>
                <w:rFonts w:asciiTheme="minorEastAsia" w:hAnsiTheme="minorEastAsia" w:cstheme="minorEastAsia"/>
                <w:color w:val="000000"/>
                <w:sz w:val="18"/>
                <w:szCs w:val="18"/>
              </w:rPr>
            </w:pPr>
          </w:p>
        </w:tc>
      </w:tr>
    </w:tbl>
    <w:p>
      <w:pPr>
        <w:spacing w:line="460" w:lineRule="exact"/>
        <w:jc w:val="left"/>
        <w:rPr>
          <w:rFonts w:asciiTheme="minorEastAsia" w:hAnsiTheme="minorEastAsia" w:cstheme="minorEastAsia"/>
          <w:szCs w:val="21"/>
        </w:rPr>
      </w:pPr>
    </w:p>
    <w:p>
      <w:pPr>
        <w:spacing w:line="460" w:lineRule="exact"/>
        <w:ind w:firstLine="420" w:firstLineChars="200"/>
        <w:jc w:val="left"/>
        <w:rPr>
          <w:rFonts w:asciiTheme="minorEastAsia" w:hAnsiTheme="minorEastAsia" w:cstheme="minorEastAsia"/>
          <w:szCs w:val="21"/>
        </w:rPr>
      </w:pPr>
      <w:r>
        <w:rPr>
          <w:rFonts w:hint="eastAsia" w:asciiTheme="minorEastAsia" w:hAnsiTheme="minorEastAsia" w:cstheme="minorEastAsia"/>
          <w:szCs w:val="21"/>
        </w:rPr>
        <w:t>表6 专业核心课程                                            国际经济与贸易专业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67"/>
        <w:gridCol w:w="1069"/>
        <w:gridCol w:w="475"/>
        <w:gridCol w:w="527"/>
        <w:gridCol w:w="475"/>
        <w:gridCol w:w="475"/>
        <w:gridCol w:w="475"/>
        <w:gridCol w:w="478"/>
        <w:gridCol w:w="478"/>
        <w:gridCol w:w="478"/>
        <w:gridCol w:w="478"/>
        <w:gridCol w:w="478"/>
        <w:gridCol w:w="478"/>
        <w:gridCol w:w="478"/>
        <w:gridCol w:w="478"/>
        <w:gridCol w:w="386"/>
        <w:gridCol w:w="6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67"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课程</w:t>
            </w:r>
          </w:p>
          <w:p>
            <w:pPr>
              <w:jc w:val="center"/>
              <w:rPr>
                <w:rFonts w:cs="宋体" w:asciiTheme="minorEastAsia" w:hAnsiTheme="minorEastAsia"/>
                <w:sz w:val="18"/>
                <w:szCs w:val="18"/>
              </w:rPr>
            </w:pPr>
            <w:r>
              <w:rPr>
                <w:rFonts w:hint="eastAsia" w:cs="宋体" w:asciiTheme="minorEastAsia" w:hAnsiTheme="minorEastAsia"/>
                <w:sz w:val="18"/>
                <w:szCs w:val="18"/>
              </w:rPr>
              <w:t>代码</w:t>
            </w:r>
          </w:p>
        </w:tc>
        <w:tc>
          <w:tcPr>
            <w:tcW w:w="1069"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课程名称</w:t>
            </w:r>
          </w:p>
        </w:tc>
        <w:tc>
          <w:tcPr>
            <w:tcW w:w="475"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学分</w:t>
            </w:r>
          </w:p>
        </w:tc>
        <w:tc>
          <w:tcPr>
            <w:tcW w:w="1952" w:type="dxa"/>
            <w:gridSpan w:val="4"/>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学时安排</w:t>
            </w:r>
          </w:p>
        </w:tc>
        <w:tc>
          <w:tcPr>
            <w:tcW w:w="3824" w:type="dxa"/>
            <w:gridSpan w:val="8"/>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开课学期</w:t>
            </w:r>
          </w:p>
        </w:tc>
        <w:tc>
          <w:tcPr>
            <w:tcW w:w="386" w:type="dxa"/>
            <w:vMerge w:val="restart"/>
            <w:tcBorders>
              <w:tl2br w:val="nil"/>
              <w:tr2bl w:val="nil"/>
            </w:tcBorders>
            <w:vAlign w:val="center"/>
          </w:tcPr>
          <w:p>
            <w:pPr>
              <w:jc w:val="center"/>
              <w:rPr>
                <w:rFonts w:cs="宋体" w:asciiTheme="minorEastAsia" w:hAnsiTheme="minorEastAsia"/>
                <w:sz w:val="18"/>
                <w:szCs w:val="18"/>
              </w:rPr>
            </w:pPr>
            <w:r>
              <w:rPr>
                <w:rFonts w:hint="eastAsia" w:cs="宋体" w:asciiTheme="minorEastAsia" w:hAnsiTheme="minorEastAsia"/>
                <w:sz w:val="18"/>
                <w:szCs w:val="18"/>
              </w:rPr>
              <w:t>考核方式</w:t>
            </w:r>
          </w:p>
        </w:tc>
        <w:tc>
          <w:tcPr>
            <w:tcW w:w="681"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开课</w:t>
            </w:r>
          </w:p>
          <w:p>
            <w:pPr>
              <w:jc w:val="center"/>
              <w:rPr>
                <w:rFonts w:cs="宋体" w:asciiTheme="minorEastAsia" w:hAnsiTheme="minorEastAsia"/>
                <w:sz w:val="18"/>
                <w:szCs w:val="18"/>
              </w:rPr>
            </w:pPr>
            <w:r>
              <w:rPr>
                <w:rFonts w:hint="eastAsia" w:cs="宋体" w:asciiTheme="minorEastAsia" w:hAnsiTheme="minorEastAsia"/>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67"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1069"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5"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27"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总学时</w:t>
            </w:r>
          </w:p>
        </w:tc>
        <w:tc>
          <w:tcPr>
            <w:tcW w:w="475"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理论学时</w:t>
            </w:r>
          </w:p>
        </w:tc>
        <w:tc>
          <w:tcPr>
            <w:tcW w:w="475"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实验学时</w:t>
            </w:r>
          </w:p>
        </w:tc>
        <w:tc>
          <w:tcPr>
            <w:tcW w:w="475"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实践学时</w:t>
            </w:r>
          </w:p>
        </w:tc>
        <w:tc>
          <w:tcPr>
            <w:tcW w:w="478"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一</w:t>
            </w:r>
          </w:p>
        </w:tc>
        <w:tc>
          <w:tcPr>
            <w:tcW w:w="478"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二</w:t>
            </w:r>
          </w:p>
        </w:tc>
        <w:tc>
          <w:tcPr>
            <w:tcW w:w="478"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三</w:t>
            </w:r>
          </w:p>
        </w:tc>
        <w:tc>
          <w:tcPr>
            <w:tcW w:w="478"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四</w:t>
            </w:r>
          </w:p>
        </w:tc>
        <w:tc>
          <w:tcPr>
            <w:tcW w:w="478"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五</w:t>
            </w:r>
          </w:p>
        </w:tc>
        <w:tc>
          <w:tcPr>
            <w:tcW w:w="478"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六</w:t>
            </w:r>
          </w:p>
        </w:tc>
        <w:tc>
          <w:tcPr>
            <w:tcW w:w="478"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七</w:t>
            </w:r>
          </w:p>
        </w:tc>
        <w:tc>
          <w:tcPr>
            <w:tcW w:w="478"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八</w:t>
            </w:r>
          </w:p>
        </w:tc>
        <w:tc>
          <w:tcPr>
            <w:tcW w:w="386" w:type="dxa"/>
            <w:vMerge w:val="continue"/>
            <w:tcBorders>
              <w:tl2br w:val="nil"/>
              <w:tr2bl w:val="nil"/>
            </w:tcBorders>
            <w:vAlign w:val="center"/>
          </w:tcPr>
          <w:p>
            <w:pPr>
              <w:jc w:val="center"/>
              <w:rPr>
                <w:rFonts w:cs="宋体" w:asciiTheme="minorEastAsia" w:hAnsiTheme="minorEastAsia"/>
                <w:sz w:val="18"/>
                <w:szCs w:val="18"/>
              </w:rPr>
            </w:pPr>
          </w:p>
        </w:tc>
        <w:tc>
          <w:tcPr>
            <w:tcW w:w="681"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95" w:hRule="exact"/>
          <w:jc w:val="center"/>
        </w:trPr>
        <w:tc>
          <w:tcPr>
            <w:tcW w:w="96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BD050025</w:t>
            </w:r>
          </w:p>
        </w:tc>
        <w:tc>
          <w:tcPr>
            <w:tcW w:w="1069" w:type="dxa"/>
            <w:tcBorders>
              <w:tl2br w:val="nil"/>
              <w:tr2bl w:val="nil"/>
            </w:tcBorders>
            <w:tcMar>
              <w:left w:w="57" w:type="dxa"/>
              <w:right w:w="57" w:type="dxa"/>
            </w:tcMar>
            <w:vAlign w:val="center"/>
          </w:tcPr>
          <w:p>
            <w:pPr>
              <w:widowControl/>
              <w:jc w:val="left"/>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国际贸易实务</w:t>
            </w:r>
          </w:p>
        </w:tc>
        <w:tc>
          <w:tcPr>
            <w:tcW w:w="475"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3.5</w:t>
            </w:r>
          </w:p>
        </w:tc>
        <w:tc>
          <w:tcPr>
            <w:tcW w:w="52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56</w:t>
            </w:r>
          </w:p>
        </w:tc>
        <w:tc>
          <w:tcPr>
            <w:tcW w:w="475"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56</w:t>
            </w:r>
          </w:p>
        </w:tc>
        <w:tc>
          <w:tcPr>
            <w:tcW w:w="47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5"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78"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56</w:t>
            </w: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386" w:type="dxa"/>
            <w:tcBorders>
              <w:tl2br w:val="nil"/>
              <w:tr2bl w:val="nil"/>
            </w:tcBorders>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考</w:t>
            </w:r>
          </w:p>
        </w:tc>
        <w:tc>
          <w:tcPr>
            <w:tcW w:w="681"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6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BD050114</w:t>
            </w:r>
          </w:p>
        </w:tc>
        <w:tc>
          <w:tcPr>
            <w:tcW w:w="1069" w:type="dxa"/>
            <w:tcBorders>
              <w:tl2br w:val="nil"/>
              <w:tr2bl w:val="nil"/>
            </w:tcBorders>
            <w:tcMar>
              <w:left w:w="57" w:type="dxa"/>
              <w:right w:w="57" w:type="dxa"/>
            </w:tcMar>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跨境电商</w:t>
            </w:r>
          </w:p>
        </w:tc>
        <w:tc>
          <w:tcPr>
            <w:tcW w:w="475"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w:t>
            </w:r>
          </w:p>
        </w:tc>
        <w:tc>
          <w:tcPr>
            <w:tcW w:w="52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475"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24</w:t>
            </w:r>
          </w:p>
        </w:tc>
        <w:tc>
          <w:tcPr>
            <w:tcW w:w="475"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24</w:t>
            </w:r>
          </w:p>
        </w:tc>
        <w:tc>
          <w:tcPr>
            <w:tcW w:w="47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8"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386" w:type="dxa"/>
            <w:tcBorders>
              <w:tl2br w:val="nil"/>
              <w:tr2bl w:val="nil"/>
            </w:tcBorders>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681"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6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BD050036</w:t>
            </w:r>
          </w:p>
        </w:tc>
        <w:tc>
          <w:tcPr>
            <w:tcW w:w="1069" w:type="dxa"/>
            <w:tcBorders>
              <w:tl2br w:val="nil"/>
              <w:tr2bl w:val="nil"/>
            </w:tcBorders>
            <w:tcMar>
              <w:left w:w="57" w:type="dxa"/>
              <w:right w:w="57" w:type="dxa"/>
            </w:tcMar>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商务谈判</w:t>
            </w:r>
          </w:p>
        </w:tc>
        <w:tc>
          <w:tcPr>
            <w:tcW w:w="475"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w:t>
            </w:r>
          </w:p>
        </w:tc>
        <w:tc>
          <w:tcPr>
            <w:tcW w:w="52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475"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40</w:t>
            </w:r>
          </w:p>
        </w:tc>
        <w:tc>
          <w:tcPr>
            <w:tcW w:w="475"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8</w:t>
            </w:r>
          </w:p>
        </w:tc>
        <w:tc>
          <w:tcPr>
            <w:tcW w:w="47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8"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386" w:type="dxa"/>
            <w:tcBorders>
              <w:tl2br w:val="nil"/>
              <w:tr2bl w:val="nil"/>
            </w:tcBorders>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考</w:t>
            </w:r>
          </w:p>
        </w:tc>
        <w:tc>
          <w:tcPr>
            <w:tcW w:w="681"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6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BD050026</w:t>
            </w:r>
          </w:p>
        </w:tc>
        <w:tc>
          <w:tcPr>
            <w:tcW w:w="1069" w:type="dxa"/>
            <w:tcBorders>
              <w:tl2br w:val="nil"/>
              <w:tr2bl w:val="nil"/>
            </w:tcBorders>
            <w:tcMar>
              <w:left w:w="57" w:type="dxa"/>
              <w:right w:w="57" w:type="dxa"/>
            </w:tcMar>
            <w:vAlign w:val="center"/>
          </w:tcPr>
          <w:p>
            <w:pPr>
              <w:widowControl/>
              <w:jc w:val="left"/>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国际商法</w:t>
            </w:r>
          </w:p>
        </w:tc>
        <w:tc>
          <w:tcPr>
            <w:tcW w:w="475"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w:t>
            </w:r>
          </w:p>
        </w:tc>
        <w:tc>
          <w:tcPr>
            <w:tcW w:w="52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475"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475"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75"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78"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386" w:type="dxa"/>
            <w:tcBorders>
              <w:tl2br w:val="nil"/>
              <w:tr2bl w:val="nil"/>
            </w:tcBorders>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查</w:t>
            </w:r>
          </w:p>
        </w:tc>
        <w:tc>
          <w:tcPr>
            <w:tcW w:w="681"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6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BD050031</w:t>
            </w:r>
          </w:p>
        </w:tc>
        <w:tc>
          <w:tcPr>
            <w:tcW w:w="1069" w:type="dxa"/>
            <w:tcBorders>
              <w:tl2br w:val="nil"/>
              <w:tr2bl w:val="nil"/>
            </w:tcBorders>
            <w:tcMar>
              <w:left w:w="57" w:type="dxa"/>
              <w:right w:w="57" w:type="dxa"/>
            </w:tcMar>
            <w:vAlign w:val="center"/>
          </w:tcPr>
          <w:p>
            <w:pPr>
              <w:widowControl/>
              <w:jc w:val="left"/>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进出口单证</w:t>
            </w:r>
          </w:p>
        </w:tc>
        <w:tc>
          <w:tcPr>
            <w:tcW w:w="475"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w:t>
            </w:r>
          </w:p>
        </w:tc>
        <w:tc>
          <w:tcPr>
            <w:tcW w:w="52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475"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24</w:t>
            </w:r>
          </w:p>
        </w:tc>
        <w:tc>
          <w:tcPr>
            <w:tcW w:w="475"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24</w:t>
            </w:r>
          </w:p>
        </w:tc>
        <w:tc>
          <w:tcPr>
            <w:tcW w:w="475"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78"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478" w:type="dxa"/>
            <w:tcBorders>
              <w:tl2br w:val="nil"/>
              <w:tr2bl w:val="nil"/>
            </w:tcBorders>
            <w:tcMar>
              <w:left w:w="57" w:type="dxa"/>
              <w:right w:w="57" w:type="dxa"/>
            </w:tcMar>
            <w:vAlign w:val="center"/>
          </w:tcPr>
          <w:p>
            <w:pPr>
              <w:jc w:val="center"/>
              <w:rPr>
                <w:rFonts w:asciiTheme="minorEastAsia" w:hAnsiTheme="minorEastAsia" w:cstheme="minorEastAsia"/>
                <w:color w:val="000000"/>
                <w:sz w:val="18"/>
                <w:szCs w:val="18"/>
              </w:rPr>
            </w:pPr>
          </w:p>
        </w:tc>
        <w:tc>
          <w:tcPr>
            <w:tcW w:w="386" w:type="dxa"/>
            <w:tcBorders>
              <w:tl2br w:val="nil"/>
              <w:tr2bl w:val="nil"/>
            </w:tcBorders>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考</w:t>
            </w:r>
          </w:p>
        </w:tc>
        <w:tc>
          <w:tcPr>
            <w:tcW w:w="681"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67"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BD050021</w:t>
            </w:r>
          </w:p>
        </w:tc>
        <w:tc>
          <w:tcPr>
            <w:tcW w:w="106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国际结算</w:t>
            </w:r>
          </w:p>
        </w:tc>
        <w:tc>
          <w:tcPr>
            <w:tcW w:w="475"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w:t>
            </w:r>
          </w:p>
        </w:tc>
        <w:tc>
          <w:tcPr>
            <w:tcW w:w="527"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475"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475" w:type="dxa"/>
            <w:vAlign w:val="center"/>
          </w:tcPr>
          <w:p>
            <w:pPr>
              <w:jc w:val="center"/>
              <w:rPr>
                <w:rFonts w:asciiTheme="minorEastAsia" w:hAnsiTheme="minorEastAsia" w:cstheme="minorEastAsia"/>
                <w:sz w:val="18"/>
                <w:szCs w:val="18"/>
              </w:rPr>
            </w:pPr>
          </w:p>
        </w:tc>
        <w:tc>
          <w:tcPr>
            <w:tcW w:w="475"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38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681"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67"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BD050001</w:t>
            </w:r>
          </w:p>
        </w:tc>
        <w:tc>
          <w:tcPr>
            <w:tcW w:w="106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报检与报关实务</w:t>
            </w:r>
          </w:p>
        </w:tc>
        <w:tc>
          <w:tcPr>
            <w:tcW w:w="475"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w:t>
            </w:r>
          </w:p>
        </w:tc>
        <w:tc>
          <w:tcPr>
            <w:tcW w:w="527"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475"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5"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16</w:t>
            </w:r>
          </w:p>
        </w:tc>
        <w:tc>
          <w:tcPr>
            <w:tcW w:w="475"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38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考</w:t>
            </w:r>
          </w:p>
        </w:tc>
        <w:tc>
          <w:tcPr>
            <w:tcW w:w="681"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67"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BD050046</w:t>
            </w:r>
          </w:p>
        </w:tc>
        <w:tc>
          <w:tcPr>
            <w:tcW w:w="1069" w:type="dxa"/>
            <w:vAlign w:val="center"/>
          </w:tcPr>
          <w:p>
            <w:pPr>
              <w:widowControl/>
              <w:jc w:val="left"/>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外贸函电</w:t>
            </w:r>
          </w:p>
        </w:tc>
        <w:tc>
          <w:tcPr>
            <w:tcW w:w="475"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w:t>
            </w:r>
          </w:p>
        </w:tc>
        <w:tc>
          <w:tcPr>
            <w:tcW w:w="527"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475"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475" w:type="dxa"/>
            <w:vAlign w:val="center"/>
          </w:tcPr>
          <w:p>
            <w:pPr>
              <w:jc w:val="center"/>
              <w:rPr>
                <w:rFonts w:asciiTheme="minorEastAsia" w:hAnsiTheme="minorEastAsia" w:cstheme="minorEastAsia"/>
                <w:color w:val="000000"/>
                <w:sz w:val="18"/>
                <w:szCs w:val="18"/>
              </w:rPr>
            </w:pPr>
          </w:p>
        </w:tc>
        <w:tc>
          <w:tcPr>
            <w:tcW w:w="475"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w:t>
            </w: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386"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考</w:t>
            </w:r>
          </w:p>
        </w:tc>
        <w:tc>
          <w:tcPr>
            <w:tcW w:w="681"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55" w:hRule="exact"/>
          <w:jc w:val="center"/>
        </w:trPr>
        <w:tc>
          <w:tcPr>
            <w:tcW w:w="967"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BD050098</w:t>
            </w:r>
          </w:p>
        </w:tc>
        <w:tc>
          <w:tcPr>
            <w:tcW w:w="106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国际市场营销</w:t>
            </w:r>
          </w:p>
        </w:tc>
        <w:tc>
          <w:tcPr>
            <w:tcW w:w="475"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w:t>
            </w:r>
          </w:p>
        </w:tc>
        <w:tc>
          <w:tcPr>
            <w:tcW w:w="527"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475"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475" w:type="dxa"/>
            <w:vAlign w:val="center"/>
          </w:tcPr>
          <w:p>
            <w:pPr>
              <w:jc w:val="center"/>
              <w:rPr>
                <w:rFonts w:asciiTheme="minorEastAsia" w:hAnsiTheme="minorEastAsia" w:cstheme="minorEastAsia"/>
                <w:sz w:val="18"/>
                <w:szCs w:val="18"/>
              </w:rPr>
            </w:pPr>
          </w:p>
        </w:tc>
        <w:tc>
          <w:tcPr>
            <w:tcW w:w="475"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widowControl/>
              <w:jc w:val="center"/>
              <w:textAlignment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48</w:t>
            </w: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38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681"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70" w:hRule="exact"/>
          <w:jc w:val="center"/>
        </w:trPr>
        <w:tc>
          <w:tcPr>
            <w:tcW w:w="967"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BD050004</w:t>
            </w:r>
          </w:p>
        </w:tc>
        <w:tc>
          <w:tcPr>
            <w:tcW w:w="106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出口业务操作</w:t>
            </w:r>
          </w:p>
        </w:tc>
        <w:tc>
          <w:tcPr>
            <w:tcW w:w="475"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w:t>
            </w:r>
          </w:p>
        </w:tc>
        <w:tc>
          <w:tcPr>
            <w:tcW w:w="527"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475" w:type="dxa"/>
            <w:vAlign w:val="center"/>
          </w:tcPr>
          <w:p>
            <w:pPr>
              <w:jc w:val="center"/>
              <w:rPr>
                <w:rFonts w:asciiTheme="minorEastAsia" w:hAnsiTheme="minorEastAsia" w:cstheme="minorEastAsia"/>
                <w:sz w:val="18"/>
                <w:szCs w:val="18"/>
              </w:rPr>
            </w:pPr>
          </w:p>
        </w:tc>
        <w:tc>
          <w:tcPr>
            <w:tcW w:w="475"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475"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478"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478" w:type="dxa"/>
            <w:vAlign w:val="center"/>
          </w:tcPr>
          <w:p>
            <w:pPr>
              <w:jc w:val="center"/>
              <w:rPr>
                <w:rFonts w:asciiTheme="minorEastAsia" w:hAnsiTheme="minorEastAsia" w:cstheme="minorEastAsia"/>
                <w:sz w:val="18"/>
                <w:szCs w:val="18"/>
              </w:rPr>
            </w:pPr>
          </w:p>
        </w:tc>
        <w:tc>
          <w:tcPr>
            <w:tcW w:w="478" w:type="dxa"/>
            <w:vAlign w:val="center"/>
          </w:tcPr>
          <w:p>
            <w:pPr>
              <w:jc w:val="center"/>
              <w:rPr>
                <w:rFonts w:asciiTheme="minorEastAsia" w:hAnsiTheme="minorEastAsia" w:cstheme="minorEastAsia"/>
                <w:sz w:val="18"/>
                <w:szCs w:val="18"/>
              </w:rPr>
            </w:pPr>
          </w:p>
        </w:tc>
        <w:tc>
          <w:tcPr>
            <w:tcW w:w="38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681"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67"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合计</w:t>
            </w:r>
          </w:p>
        </w:tc>
        <w:tc>
          <w:tcPr>
            <w:tcW w:w="1069" w:type="dxa"/>
            <w:vAlign w:val="center"/>
          </w:tcPr>
          <w:p>
            <w:pPr>
              <w:jc w:val="center"/>
              <w:rPr>
                <w:rFonts w:asciiTheme="minorEastAsia" w:hAnsiTheme="minorEastAsia" w:cstheme="minorEastAsia"/>
                <w:color w:val="000000"/>
                <w:sz w:val="18"/>
                <w:szCs w:val="18"/>
              </w:rPr>
            </w:pPr>
          </w:p>
        </w:tc>
        <w:tc>
          <w:tcPr>
            <w:tcW w:w="475"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30.5</w:t>
            </w:r>
          </w:p>
        </w:tc>
        <w:tc>
          <w:tcPr>
            <w:tcW w:w="527"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488</w:t>
            </w:r>
          </w:p>
        </w:tc>
        <w:tc>
          <w:tcPr>
            <w:tcW w:w="475" w:type="dxa"/>
            <w:vAlign w:val="center"/>
          </w:tcPr>
          <w:p>
            <w:pPr>
              <w:widowControl/>
              <w:jc w:val="both"/>
              <w:textAlignment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368</w:t>
            </w:r>
          </w:p>
        </w:tc>
        <w:tc>
          <w:tcPr>
            <w:tcW w:w="475" w:type="dxa"/>
            <w:vAlign w:val="center"/>
          </w:tcPr>
          <w:p>
            <w:pPr>
              <w:widowControl/>
              <w:jc w:val="center"/>
              <w:textAlignment w:val="center"/>
              <w:rPr>
                <w:rFonts w:hint="default" w:eastAsia="宋体" w:asciiTheme="minorEastAsia" w:hAnsiTheme="minorEastAsia" w:cstheme="minorEastAsia"/>
                <w:color w:val="000000"/>
                <w:sz w:val="18"/>
                <w:szCs w:val="18"/>
                <w:lang w:val="en-US" w:eastAsia="zh-CN"/>
              </w:rPr>
            </w:pPr>
            <w:r>
              <w:rPr>
                <w:rFonts w:hint="eastAsia" w:ascii="宋体" w:hAnsi="宋体" w:eastAsia="宋体" w:cs="宋体"/>
                <w:color w:val="000000"/>
                <w:kern w:val="0"/>
                <w:sz w:val="18"/>
                <w:szCs w:val="18"/>
              </w:rPr>
              <w:t>1</w:t>
            </w:r>
            <w:r>
              <w:rPr>
                <w:rFonts w:hint="eastAsia" w:ascii="宋体" w:hAnsi="宋体" w:eastAsia="宋体" w:cs="宋体"/>
                <w:color w:val="000000"/>
                <w:kern w:val="0"/>
                <w:sz w:val="18"/>
                <w:szCs w:val="18"/>
                <w:lang w:val="en-US" w:eastAsia="zh-CN"/>
              </w:rPr>
              <w:t>20</w:t>
            </w:r>
          </w:p>
        </w:tc>
        <w:tc>
          <w:tcPr>
            <w:tcW w:w="475" w:type="dxa"/>
            <w:vAlign w:val="center"/>
          </w:tcPr>
          <w:p>
            <w:pPr>
              <w:jc w:val="center"/>
              <w:rPr>
                <w:rFonts w:asciiTheme="minorEastAsia" w:hAnsiTheme="minorEastAsia" w:cstheme="minorEastAsia"/>
                <w:color w:val="000000"/>
                <w:sz w:val="18"/>
                <w:szCs w:val="18"/>
              </w:rPr>
            </w:pPr>
          </w:p>
        </w:tc>
        <w:tc>
          <w:tcPr>
            <w:tcW w:w="478" w:type="dxa"/>
            <w:vAlign w:val="center"/>
          </w:tcPr>
          <w:p>
            <w:pPr>
              <w:jc w:val="center"/>
              <w:rPr>
                <w:rFonts w:asciiTheme="minorEastAsia" w:hAnsiTheme="minorEastAsia" w:cstheme="minorEastAsia"/>
                <w:color w:val="000000"/>
                <w:sz w:val="18"/>
                <w:szCs w:val="18"/>
              </w:rPr>
            </w:pPr>
          </w:p>
        </w:tc>
        <w:tc>
          <w:tcPr>
            <w:tcW w:w="478" w:type="dxa"/>
            <w:vAlign w:val="center"/>
          </w:tcPr>
          <w:p>
            <w:pPr>
              <w:jc w:val="center"/>
              <w:rPr>
                <w:rFonts w:asciiTheme="minorEastAsia" w:hAnsiTheme="minorEastAsia" w:cstheme="minorEastAsia"/>
                <w:color w:val="000000"/>
                <w:sz w:val="18"/>
                <w:szCs w:val="18"/>
              </w:rPr>
            </w:pPr>
          </w:p>
        </w:tc>
        <w:tc>
          <w:tcPr>
            <w:tcW w:w="47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56</w:t>
            </w:r>
          </w:p>
        </w:tc>
        <w:tc>
          <w:tcPr>
            <w:tcW w:w="47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96</w:t>
            </w:r>
          </w:p>
        </w:tc>
        <w:tc>
          <w:tcPr>
            <w:tcW w:w="47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192</w:t>
            </w:r>
          </w:p>
        </w:tc>
        <w:tc>
          <w:tcPr>
            <w:tcW w:w="47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144</w:t>
            </w:r>
          </w:p>
        </w:tc>
        <w:tc>
          <w:tcPr>
            <w:tcW w:w="478" w:type="dxa"/>
            <w:vAlign w:val="center"/>
          </w:tcPr>
          <w:p>
            <w:pPr>
              <w:jc w:val="center"/>
              <w:rPr>
                <w:rFonts w:asciiTheme="minorEastAsia" w:hAnsiTheme="minorEastAsia" w:cstheme="minorEastAsia"/>
                <w:color w:val="000000"/>
                <w:sz w:val="18"/>
                <w:szCs w:val="18"/>
              </w:rPr>
            </w:pPr>
          </w:p>
        </w:tc>
        <w:tc>
          <w:tcPr>
            <w:tcW w:w="478" w:type="dxa"/>
            <w:vAlign w:val="center"/>
          </w:tcPr>
          <w:p>
            <w:pPr>
              <w:jc w:val="center"/>
              <w:rPr>
                <w:rFonts w:asciiTheme="minorEastAsia" w:hAnsiTheme="minorEastAsia" w:cstheme="minorEastAsia"/>
                <w:color w:val="000000"/>
                <w:sz w:val="18"/>
                <w:szCs w:val="18"/>
              </w:rPr>
            </w:pPr>
          </w:p>
        </w:tc>
        <w:tc>
          <w:tcPr>
            <w:tcW w:w="386" w:type="dxa"/>
            <w:vAlign w:val="center"/>
          </w:tcPr>
          <w:p>
            <w:pPr>
              <w:jc w:val="center"/>
              <w:rPr>
                <w:rFonts w:asciiTheme="minorEastAsia" w:hAnsiTheme="minorEastAsia" w:cstheme="minorEastAsia"/>
                <w:color w:val="000000"/>
                <w:sz w:val="18"/>
                <w:szCs w:val="18"/>
              </w:rPr>
            </w:pPr>
          </w:p>
        </w:tc>
        <w:tc>
          <w:tcPr>
            <w:tcW w:w="681" w:type="dxa"/>
            <w:vAlign w:val="center"/>
          </w:tcPr>
          <w:p>
            <w:pPr>
              <w:rPr>
                <w:rFonts w:asciiTheme="minorEastAsia" w:hAnsiTheme="minorEastAsia" w:cstheme="minorEastAsia"/>
                <w:color w:val="000000"/>
                <w:sz w:val="18"/>
                <w:szCs w:val="18"/>
              </w:rPr>
            </w:pPr>
          </w:p>
        </w:tc>
      </w:tr>
    </w:tbl>
    <w:p>
      <w:pPr>
        <w:spacing w:line="440" w:lineRule="exact"/>
        <w:jc w:val="left"/>
        <w:rPr>
          <w:rFonts w:asciiTheme="minorEastAsia" w:hAnsiTheme="minorEastAsia" w:cstheme="minorEastAsia"/>
          <w:szCs w:val="21"/>
        </w:rPr>
      </w:pPr>
    </w:p>
    <w:p>
      <w:pPr>
        <w:spacing w:line="460" w:lineRule="exact"/>
        <w:ind w:firstLine="420" w:firstLineChars="200"/>
        <w:jc w:val="left"/>
        <w:rPr>
          <w:rFonts w:asciiTheme="minorEastAsia" w:hAnsiTheme="minorEastAsia" w:cstheme="minorEastAsia"/>
          <w:szCs w:val="21"/>
        </w:rPr>
      </w:pPr>
      <w:r>
        <w:rPr>
          <w:rFonts w:hint="eastAsia" w:asciiTheme="minorEastAsia" w:hAnsiTheme="minorEastAsia" w:cstheme="minorEastAsia"/>
          <w:szCs w:val="21"/>
        </w:rPr>
        <w:t>表7 专业方向课程                                            国际经济与贸易专业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73"/>
        <w:gridCol w:w="1219"/>
        <w:gridCol w:w="319"/>
        <w:gridCol w:w="528"/>
        <w:gridCol w:w="528"/>
        <w:gridCol w:w="528"/>
        <w:gridCol w:w="528"/>
        <w:gridCol w:w="472"/>
        <w:gridCol w:w="472"/>
        <w:gridCol w:w="472"/>
        <w:gridCol w:w="472"/>
        <w:gridCol w:w="472"/>
        <w:gridCol w:w="472"/>
        <w:gridCol w:w="472"/>
        <w:gridCol w:w="472"/>
        <w:gridCol w:w="359"/>
        <w:gridCol w:w="59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73"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课程</w:t>
            </w:r>
          </w:p>
          <w:p>
            <w:pPr>
              <w:jc w:val="center"/>
              <w:rPr>
                <w:rFonts w:cs="宋体" w:asciiTheme="minorEastAsia" w:hAnsiTheme="minorEastAsia"/>
                <w:sz w:val="18"/>
                <w:szCs w:val="18"/>
              </w:rPr>
            </w:pPr>
            <w:r>
              <w:rPr>
                <w:rFonts w:hint="eastAsia" w:cs="宋体" w:asciiTheme="minorEastAsia" w:hAnsiTheme="minorEastAsia"/>
                <w:sz w:val="18"/>
                <w:szCs w:val="18"/>
              </w:rPr>
              <w:t>代码</w:t>
            </w:r>
          </w:p>
        </w:tc>
        <w:tc>
          <w:tcPr>
            <w:tcW w:w="1219"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课程名称</w:t>
            </w:r>
          </w:p>
        </w:tc>
        <w:tc>
          <w:tcPr>
            <w:tcW w:w="319"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学分</w:t>
            </w:r>
          </w:p>
        </w:tc>
        <w:tc>
          <w:tcPr>
            <w:tcW w:w="2112" w:type="dxa"/>
            <w:gridSpan w:val="4"/>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学时安排</w:t>
            </w:r>
          </w:p>
        </w:tc>
        <w:tc>
          <w:tcPr>
            <w:tcW w:w="3776" w:type="dxa"/>
            <w:gridSpan w:val="8"/>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开课学期</w:t>
            </w:r>
          </w:p>
        </w:tc>
        <w:tc>
          <w:tcPr>
            <w:tcW w:w="359" w:type="dxa"/>
            <w:vMerge w:val="restart"/>
            <w:tcBorders>
              <w:tl2br w:val="nil"/>
              <w:tr2bl w:val="nil"/>
            </w:tcBorders>
            <w:vAlign w:val="center"/>
          </w:tcPr>
          <w:p>
            <w:pPr>
              <w:jc w:val="center"/>
              <w:rPr>
                <w:rFonts w:cs="宋体" w:asciiTheme="minorEastAsia" w:hAnsiTheme="minorEastAsia"/>
                <w:sz w:val="18"/>
                <w:szCs w:val="18"/>
              </w:rPr>
            </w:pPr>
            <w:r>
              <w:rPr>
                <w:rFonts w:hint="eastAsia" w:cs="宋体" w:asciiTheme="minorEastAsia" w:hAnsiTheme="minorEastAsia"/>
                <w:sz w:val="18"/>
                <w:szCs w:val="18"/>
              </w:rPr>
              <w:t>考核方式</w:t>
            </w:r>
          </w:p>
        </w:tc>
        <w:tc>
          <w:tcPr>
            <w:tcW w:w="596"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开课</w:t>
            </w:r>
          </w:p>
          <w:p>
            <w:pPr>
              <w:jc w:val="center"/>
              <w:rPr>
                <w:rFonts w:cs="宋体" w:asciiTheme="minorEastAsia" w:hAnsiTheme="minorEastAsia"/>
                <w:sz w:val="18"/>
                <w:szCs w:val="18"/>
              </w:rPr>
            </w:pPr>
            <w:r>
              <w:rPr>
                <w:rFonts w:hint="eastAsia" w:cs="宋体" w:asciiTheme="minorEastAsia" w:hAnsiTheme="minorEastAsia"/>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73"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1219"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19"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28"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总学时</w:t>
            </w:r>
          </w:p>
        </w:tc>
        <w:tc>
          <w:tcPr>
            <w:tcW w:w="528"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理论学时</w:t>
            </w:r>
          </w:p>
        </w:tc>
        <w:tc>
          <w:tcPr>
            <w:tcW w:w="528"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实验学时</w:t>
            </w:r>
          </w:p>
        </w:tc>
        <w:tc>
          <w:tcPr>
            <w:tcW w:w="528"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实践学时</w:t>
            </w:r>
          </w:p>
        </w:tc>
        <w:tc>
          <w:tcPr>
            <w:tcW w:w="472"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一</w:t>
            </w:r>
          </w:p>
        </w:tc>
        <w:tc>
          <w:tcPr>
            <w:tcW w:w="472"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二</w:t>
            </w:r>
          </w:p>
        </w:tc>
        <w:tc>
          <w:tcPr>
            <w:tcW w:w="472"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三</w:t>
            </w:r>
          </w:p>
        </w:tc>
        <w:tc>
          <w:tcPr>
            <w:tcW w:w="472"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四</w:t>
            </w:r>
          </w:p>
        </w:tc>
        <w:tc>
          <w:tcPr>
            <w:tcW w:w="472"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五</w:t>
            </w:r>
          </w:p>
        </w:tc>
        <w:tc>
          <w:tcPr>
            <w:tcW w:w="472"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六</w:t>
            </w:r>
          </w:p>
        </w:tc>
        <w:tc>
          <w:tcPr>
            <w:tcW w:w="472"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七</w:t>
            </w:r>
          </w:p>
        </w:tc>
        <w:tc>
          <w:tcPr>
            <w:tcW w:w="472"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八</w:t>
            </w:r>
          </w:p>
        </w:tc>
        <w:tc>
          <w:tcPr>
            <w:tcW w:w="359" w:type="dxa"/>
            <w:vMerge w:val="continue"/>
            <w:tcBorders>
              <w:tl2br w:val="nil"/>
              <w:tr2bl w:val="nil"/>
            </w:tcBorders>
            <w:vAlign w:val="center"/>
          </w:tcPr>
          <w:p>
            <w:pPr>
              <w:jc w:val="center"/>
              <w:rPr>
                <w:rFonts w:cs="宋体" w:asciiTheme="minorEastAsia" w:hAnsiTheme="minorEastAsia"/>
                <w:sz w:val="18"/>
                <w:szCs w:val="18"/>
              </w:rPr>
            </w:pPr>
          </w:p>
        </w:tc>
        <w:tc>
          <w:tcPr>
            <w:tcW w:w="596"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3" w:type="dxa"/>
            <w:vAlign w:val="center"/>
          </w:tcPr>
          <w:p>
            <w:pPr>
              <w:widowControl/>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XE050108</w:t>
            </w:r>
          </w:p>
        </w:tc>
        <w:tc>
          <w:tcPr>
            <w:tcW w:w="1219" w:type="dxa"/>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国际经济法</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jc w:val="center"/>
              <w:rPr>
                <w:rFonts w:asciiTheme="minorEastAsia" w:hAnsiTheme="minorEastAsia" w:cstheme="minorEastAsia"/>
                <w:sz w:val="18"/>
                <w:szCs w:val="18"/>
              </w:rPr>
            </w:pP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3" w:type="dxa"/>
            <w:vAlign w:val="center"/>
          </w:tcPr>
          <w:p>
            <w:pPr>
              <w:widowControl/>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XE050135</w:t>
            </w:r>
          </w:p>
        </w:tc>
        <w:tc>
          <w:tcPr>
            <w:tcW w:w="1219" w:type="dxa"/>
            <w:vAlign w:val="center"/>
          </w:tcPr>
          <w:p>
            <w:pPr>
              <w:widowControl/>
              <w:jc w:val="left"/>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产业经济学</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jc w:val="center"/>
              <w:rPr>
                <w:rFonts w:asciiTheme="minorEastAsia" w:hAnsiTheme="minorEastAsia" w:cstheme="minorEastAsia"/>
                <w:sz w:val="18"/>
                <w:szCs w:val="18"/>
              </w:rPr>
            </w:pP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3"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XE050036</w:t>
            </w:r>
          </w:p>
        </w:tc>
        <w:tc>
          <w:tcPr>
            <w:tcW w:w="121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国际物流</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jc w:val="center"/>
              <w:rPr>
                <w:rFonts w:asciiTheme="minorEastAsia" w:hAnsiTheme="minorEastAsia" w:cstheme="minorEastAsia"/>
                <w:color w:val="000000"/>
                <w:sz w:val="18"/>
                <w:szCs w:val="18"/>
              </w:rPr>
            </w:pP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color w:val="000000"/>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3" w:type="dxa"/>
            <w:vAlign w:val="center"/>
          </w:tcPr>
          <w:p>
            <w:pPr>
              <w:widowControl/>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XE050143</w:t>
            </w:r>
          </w:p>
        </w:tc>
        <w:tc>
          <w:tcPr>
            <w:tcW w:w="121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国际投资</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jc w:val="center"/>
              <w:rPr>
                <w:rFonts w:asciiTheme="minorEastAsia" w:hAnsiTheme="minorEastAsia" w:cstheme="minorEastAsia"/>
                <w:color w:val="000000"/>
                <w:sz w:val="18"/>
                <w:szCs w:val="18"/>
              </w:rPr>
            </w:pP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color w:val="000000"/>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3" w:type="dxa"/>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XE050151</w:t>
            </w:r>
          </w:p>
        </w:tc>
        <w:tc>
          <w:tcPr>
            <w:tcW w:w="121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商务数据分析</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16</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16</w:t>
            </w: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color w:val="000000"/>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3" w:type="dxa"/>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XE050130</w:t>
            </w:r>
          </w:p>
        </w:tc>
        <w:tc>
          <w:tcPr>
            <w:tcW w:w="121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国际贸易地理</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jc w:val="center"/>
              <w:rPr>
                <w:rFonts w:asciiTheme="minorEastAsia" w:hAnsiTheme="minorEastAsia" w:cstheme="minorEastAsia"/>
                <w:color w:val="000000"/>
                <w:sz w:val="18"/>
                <w:szCs w:val="18"/>
              </w:rPr>
            </w:pP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color w:val="000000"/>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3"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XE050040</w:t>
            </w:r>
          </w:p>
        </w:tc>
        <w:tc>
          <w:tcPr>
            <w:tcW w:w="121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集装箱运输实务</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jc w:val="center"/>
              <w:rPr>
                <w:rFonts w:asciiTheme="minorEastAsia" w:hAnsiTheme="minorEastAsia" w:cstheme="minorEastAsia"/>
                <w:color w:val="000000"/>
                <w:sz w:val="18"/>
                <w:szCs w:val="18"/>
              </w:rPr>
            </w:pP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color w:val="000000"/>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3"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XE050048</w:t>
            </w:r>
          </w:p>
        </w:tc>
        <w:tc>
          <w:tcPr>
            <w:tcW w:w="121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商品学</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jc w:val="center"/>
              <w:rPr>
                <w:rFonts w:asciiTheme="minorEastAsia" w:hAnsiTheme="minorEastAsia" w:cstheme="minorEastAsia"/>
                <w:color w:val="000000"/>
                <w:sz w:val="18"/>
                <w:szCs w:val="18"/>
              </w:rPr>
            </w:pP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color w:val="000000"/>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3"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XE050066</w:t>
            </w:r>
          </w:p>
        </w:tc>
        <w:tc>
          <w:tcPr>
            <w:tcW w:w="121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网络营销</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jc w:val="center"/>
              <w:rPr>
                <w:rFonts w:asciiTheme="minorEastAsia" w:hAnsiTheme="minorEastAsia" w:cstheme="minorEastAsia"/>
                <w:color w:val="000000"/>
                <w:sz w:val="18"/>
                <w:szCs w:val="18"/>
              </w:rPr>
            </w:pP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color w:val="000000"/>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3"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XE050009</w:t>
            </w:r>
          </w:p>
        </w:tc>
        <w:tc>
          <w:tcPr>
            <w:tcW w:w="121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电子商务</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jc w:val="center"/>
              <w:rPr>
                <w:rFonts w:asciiTheme="minorEastAsia" w:hAnsiTheme="minorEastAsia" w:cstheme="minorEastAsia"/>
                <w:color w:val="000000"/>
                <w:sz w:val="18"/>
                <w:szCs w:val="18"/>
              </w:rPr>
            </w:pP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color w:val="000000"/>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3"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XE050038</w:t>
            </w:r>
          </w:p>
        </w:tc>
        <w:tc>
          <w:tcPr>
            <w:tcW w:w="121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合同法</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jc w:val="center"/>
              <w:rPr>
                <w:rFonts w:asciiTheme="minorEastAsia" w:hAnsiTheme="minorEastAsia" w:cstheme="minorEastAsia"/>
                <w:color w:val="000000"/>
                <w:sz w:val="18"/>
                <w:szCs w:val="18"/>
              </w:rPr>
            </w:pP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color w:val="000000"/>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3" w:type="dxa"/>
            <w:vAlign w:val="center"/>
          </w:tcPr>
          <w:p>
            <w:pPr>
              <w:widowControl/>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XE050126</w:t>
            </w:r>
          </w:p>
        </w:tc>
        <w:tc>
          <w:tcPr>
            <w:tcW w:w="121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国际货物运输与保险</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jc w:val="center"/>
              <w:rPr>
                <w:rFonts w:asciiTheme="minorEastAsia" w:hAnsiTheme="minorEastAsia" w:cstheme="minorEastAsia"/>
                <w:color w:val="000000"/>
                <w:sz w:val="18"/>
                <w:szCs w:val="18"/>
              </w:rPr>
            </w:pP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color w:val="000000"/>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3"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XE050022</w:t>
            </w:r>
          </w:p>
        </w:tc>
        <w:tc>
          <w:tcPr>
            <w:tcW w:w="121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管理信息系统</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24</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8</w:t>
            </w: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color w:val="000000"/>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3"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XE050043</w:t>
            </w:r>
          </w:p>
        </w:tc>
        <w:tc>
          <w:tcPr>
            <w:tcW w:w="121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跨境电商图像处理</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24</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8</w:t>
            </w: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color w:val="000000"/>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3" w:type="dxa"/>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XE050129</w:t>
            </w:r>
          </w:p>
        </w:tc>
        <w:tc>
          <w:tcPr>
            <w:tcW w:w="121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国际经济合作</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jc w:val="center"/>
              <w:rPr>
                <w:rFonts w:asciiTheme="minorEastAsia" w:hAnsiTheme="minorEastAsia" w:cstheme="minorEastAsia"/>
                <w:color w:val="000000"/>
                <w:sz w:val="18"/>
                <w:szCs w:val="18"/>
              </w:rPr>
            </w:pP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color w:val="000000"/>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3" w:type="dxa"/>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XE050014</w:t>
            </w:r>
          </w:p>
        </w:tc>
        <w:tc>
          <w:tcPr>
            <w:tcW w:w="121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个人理财</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jc w:val="center"/>
              <w:rPr>
                <w:rFonts w:asciiTheme="minorEastAsia" w:hAnsiTheme="minorEastAsia" w:cstheme="minorEastAsia"/>
                <w:color w:val="000000"/>
                <w:sz w:val="18"/>
                <w:szCs w:val="18"/>
              </w:rPr>
            </w:pP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color w:val="000000"/>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3" w:type="dxa"/>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XE050149</w:t>
            </w:r>
          </w:p>
        </w:tc>
        <w:tc>
          <w:tcPr>
            <w:tcW w:w="121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人力资源管理</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jc w:val="center"/>
              <w:rPr>
                <w:rFonts w:asciiTheme="minorEastAsia" w:hAnsiTheme="minorEastAsia" w:cstheme="minorEastAsia"/>
                <w:color w:val="000000"/>
                <w:sz w:val="18"/>
                <w:szCs w:val="18"/>
              </w:rPr>
            </w:pP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color w:val="000000"/>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3" w:type="dxa"/>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XE050138</w:t>
            </w:r>
          </w:p>
        </w:tc>
        <w:tc>
          <w:tcPr>
            <w:tcW w:w="121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管理运筹学</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jc w:val="center"/>
              <w:rPr>
                <w:rFonts w:asciiTheme="minorEastAsia" w:hAnsiTheme="minorEastAsia" w:cstheme="minorEastAsia"/>
                <w:color w:val="000000"/>
                <w:sz w:val="18"/>
                <w:szCs w:val="18"/>
              </w:rPr>
            </w:pP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color w:val="000000"/>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3" w:type="dxa"/>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XE050154</w:t>
            </w:r>
          </w:p>
        </w:tc>
        <w:tc>
          <w:tcPr>
            <w:tcW w:w="121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市场调查与分析</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jc w:val="center"/>
              <w:rPr>
                <w:rFonts w:asciiTheme="minorEastAsia" w:hAnsiTheme="minorEastAsia" w:cstheme="minorEastAsia"/>
                <w:color w:val="000000"/>
                <w:sz w:val="18"/>
                <w:szCs w:val="18"/>
              </w:rPr>
            </w:pP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color w:val="000000"/>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3"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XE050046</w:t>
            </w:r>
          </w:p>
        </w:tc>
        <w:tc>
          <w:tcPr>
            <w:tcW w:w="121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区域经济学</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jc w:val="center"/>
              <w:rPr>
                <w:rFonts w:asciiTheme="minorEastAsia" w:hAnsiTheme="minorEastAsia" w:cstheme="minorEastAsia"/>
                <w:color w:val="000000"/>
                <w:sz w:val="18"/>
                <w:szCs w:val="18"/>
              </w:rPr>
            </w:pP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color w:val="000000"/>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3"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XE050025</w:t>
            </w:r>
          </w:p>
        </w:tc>
        <w:tc>
          <w:tcPr>
            <w:tcW w:w="121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国际货代业务操作</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jc w:val="center"/>
              <w:rPr>
                <w:rFonts w:asciiTheme="minorEastAsia" w:hAnsiTheme="minorEastAsia" w:cstheme="minorEastAsia"/>
                <w:color w:val="000000"/>
                <w:sz w:val="18"/>
                <w:szCs w:val="18"/>
              </w:rPr>
            </w:pP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color w:val="000000"/>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3" w:type="dxa"/>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XE050131</w:t>
            </w:r>
          </w:p>
        </w:tc>
        <w:tc>
          <w:tcPr>
            <w:tcW w:w="1219" w:type="dxa"/>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跨国公司经营与管理</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jc w:val="center"/>
              <w:rPr>
                <w:rFonts w:asciiTheme="minorEastAsia" w:hAnsiTheme="minorEastAsia" w:cstheme="minorEastAsia"/>
                <w:color w:val="000000"/>
                <w:sz w:val="18"/>
                <w:szCs w:val="18"/>
              </w:rPr>
            </w:pP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color w:val="000000"/>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3"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XE050064</w:t>
            </w:r>
          </w:p>
        </w:tc>
        <w:tc>
          <w:tcPr>
            <w:tcW w:w="1219" w:type="dxa"/>
            <w:vAlign w:val="center"/>
          </w:tcPr>
          <w:p>
            <w:pPr>
              <w:widowControl/>
              <w:jc w:val="left"/>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网店的运营与管理</w:t>
            </w: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32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24</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8</w:t>
            </w: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color w:val="000000"/>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查</w:t>
            </w:r>
          </w:p>
        </w:tc>
        <w:tc>
          <w:tcPr>
            <w:tcW w:w="596"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3"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合计</w:t>
            </w:r>
          </w:p>
        </w:tc>
        <w:tc>
          <w:tcPr>
            <w:tcW w:w="1219" w:type="dxa"/>
            <w:vAlign w:val="center"/>
          </w:tcPr>
          <w:p>
            <w:pPr>
              <w:jc w:val="center"/>
              <w:rPr>
                <w:rFonts w:asciiTheme="minorEastAsia" w:hAnsiTheme="minorEastAsia" w:cstheme="minorEastAsia"/>
                <w:sz w:val="18"/>
                <w:szCs w:val="18"/>
              </w:rPr>
            </w:pPr>
          </w:p>
        </w:tc>
        <w:tc>
          <w:tcPr>
            <w:tcW w:w="319"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12</w:t>
            </w:r>
          </w:p>
        </w:tc>
        <w:tc>
          <w:tcPr>
            <w:tcW w:w="528" w:type="dxa"/>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192</w:t>
            </w:r>
          </w:p>
        </w:tc>
        <w:tc>
          <w:tcPr>
            <w:tcW w:w="528" w:type="dxa"/>
            <w:vAlign w:val="center"/>
          </w:tcPr>
          <w:p>
            <w:pPr>
              <w:jc w:val="center"/>
              <w:rPr>
                <w:rFonts w:asciiTheme="minorEastAsia" w:hAnsiTheme="minorEastAsia" w:cstheme="minorEastAsia"/>
                <w:color w:val="000000"/>
                <w:sz w:val="18"/>
                <w:szCs w:val="18"/>
              </w:rPr>
            </w:pPr>
          </w:p>
        </w:tc>
        <w:tc>
          <w:tcPr>
            <w:tcW w:w="528" w:type="dxa"/>
            <w:vAlign w:val="center"/>
          </w:tcPr>
          <w:p>
            <w:pPr>
              <w:jc w:val="center"/>
              <w:rPr>
                <w:rFonts w:asciiTheme="minorEastAsia" w:hAnsiTheme="minorEastAsia" w:cstheme="minorEastAsia"/>
                <w:sz w:val="18"/>
                <w:szCs w:val="18"/>
              </w:rPr>
            </w:pPr>
          </w:p>
        </w:tc>
        <w:tc>
          <w:tcPr>
            <w:tcW w:w="528"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color w:val="000000"/>
                <w:sz w:val="18"/>
                <w:szCs w:val="18"/>
              </w:rPr>
            </w:pP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160</w:t>
            </w:r>
          </w:p>
        </w:tc>
        <w:tc>
          <w:tcPr>
            <w:tcW w:w="472"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32</w:t>
            </w:r>
          </w:p>
        </w:tc>
        <w:tc>
          <w:tcPr>
            <w:tcW w:w="472" w:type="dxa"/>
            <w:vAlign w:val="center"/>
          </w:tcPr>
          <w:p>
            <w:pPr>
              <w:jc w:val="center"/>
              <w:rPr>
                <w:rFonts w:asciiTheme="minorEastAsia" w:hAnsiTheme="minorEastAsia" w:cstheme="minorEastAsia"/>
                <w:sz w:val="18"/>
                <w:szCs w:val="18"/>
              </w:rPr>
            </w:pPr>
          </w:p>
        </w:tc>
        <w:tc>
          <w:tcPr>
            <w:tcW w:w="472" w:type="dxa"/>
            <w:vAlign w:val="center"/>
          </w:tcPr>
          <w:p>
            <w:pPr>
              <w:jc w:val="center"/>
              <w:rPr>
                <w:rFonts w:asciiTheme="minorEastAsia" w:hAnsiTheme="minorEastAsia" w:cstheme="minorEastAsia"/>
                <w:sz w:val="18"/>
                <w:szCs w:val="18"/>
              </w:rPr>
            </w:pPr>
          </w:p>
        </w:tc>
        <w:tc>
          <w:tcPr>
            <w:tcW w:w="359" w:type="dxa"/>
            <w:vAlign w:val="center"/>
          </w:tcPr>
          <w:p>
            <w:pPr>
              <w:jc w:val="center"/>
              <w:rPr>
                <w:rFonts w:asciiTheme="minorEastAsia" w:hAnsiTheme="minorEastAsia" w:cstheme="minorEastAsia"/>
                <w:sz w:val="18"/>
                <w:szCs w:val="18"/>
              </w:rPr>
            </w:pPr>
          </w:p>
        </w:tc>
        <w:tc>
          <w:tcPr>
            <w:tcW w:w="596" w:type="dxa"/>
            <w:vAlign w:val="center"/>
          </w:tcPr>
          <w:p>
            <w:pPr>
              <w:rPr>
                <w:rFonts w:asciiTheme="minorEastAsia" w:hAnsiTheme="minorEastAsia" w:cstheme="minorEastAsia"/>
                <w:sz w:val="18"/>
                <w:szCs w:val="18"/>
              </w:rPr>
            </w:pPr>
          </w:p>
        </w:tc>
      </w:tr>
    </w:tbl>
    <w:p>
      <w:pPr>
        <w:spacing w:line="460" w:lineRule="exact"/>
        <w:ind w:left="420" w:leftChars="200"/>
        <w:rPr>
          <w:rFonts w:ascii="宋体" w:hAnsi="宋体" w:eastAsia="宋体" w:cs="宋体"/>
          <w:sz w:val="18"/>
          <w:szCs w:val="18"/>
        </w:rPr>
      </w:pPr>
      <w:r>
        <w:rPr>
          <w:rFonts w:hint="eastAsia" w:ascii="宋体" w:hAnsi="宋体" w:eastAsia="宋体" w:cs="宋体"/>
          <w:sz w:val="18"/>
          <w:szCs w:val="18"/>
        </w:rPr>
        <w:t>备注：最低选修12学分。</w:t>
      </w:r>
    </w:p>
    <w:p>
      <w:pPr>
        <w:spacing w:line="460" w:lineRule="exact"/>
        <w:ind w:firstLine="420" w:firstLineChars="200"/>
        <w:jc w:val="left"/>
        <w:rPr>
          <w:rFonts w:asciiTheme="minorEastAsia" w:hAnsiTheme="minorEastAsia" w:cstheme="minorEastAsia"/>
          <w:szCs w:val="21"/>
        </w:rPr>
      </w:pPr>
      <w:r>
        <w:rPr>
          <w:rFonts w:hint="eastAsia" w:asciiTheme="minorEastAsia" w:hAnsiTheme="minorEastAsia" w:cstheme="minorEastAsia"/>
          <w:szCs w:val="21"/>
        </w:rPr>
        <w:t>表8 专业拓展课程                                            国际经济与贸易专业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12"/>
        <w:gridCol w:w="1059"/>
        <w:gridCol w:w="472"/>
        <w:gridCol w:w="521"/>
        <w:gridCol w:w="521"/>
        <w:gridCol w:w="521"/>
        <w:gridCol w:w="521"/>
        <w:gridCol w:w="473"/>
        <w:gridCol w:w="473"/>
        <w:gridCol w:w="473"/>
        <w:gridCol w:w="473"/>
        <w:gridCol w:w="473"/>
        <w:gridCol w:w="473"/>
        <w:gridCol w:w="473"/>
        <w:gridCol w:w="473"/>
        <w:gridCol w:w="353"/>
        <w:gridCol w:w="69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07"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课程</w:t>
            </w:r>
          </w:p>
          <w:p>
            <w:pPr>
              <w:jc w:val="center"/>
              <w:rPr>
                <w:rFonts w:cs="宋体" w:asciiTheme="minorEastAsia" w:hAnsiTheme="minorEastAsia"/>
                <w:sz w:val="18"/>
                <w:szCs w:val="18"/>
              </w:rPr>
            </w:pPr>
            <w:r>
              <w:rPr>
                <w:rFonts w:hint="eastAsia" w:cs="宋体" w:asciiTheme="minorEastAsia" w:hAnsiTheme="minorEastAsia"/>
                <w:sz w:val="18"/>
                <w:szCs w:val="18"/>
              </w:rPr>
              <w:t>代码</w:t>
            </w:r>
          </w:p>
        </w:tc>
        <w:tc>
          <w:tcPr>
            <w:tcW w:w="1055"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课程名称</w:t>
            </w:r>
          </w:p>
        </w:tc>
        <w:tc>
          <w:tcPr>
            <w:tcW w:w="470"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学分</w:t>
            </w:r>
          </w:p>
        </w:tc>
        <w:tc>
          <w:tcPr>
            <w:tcW w:w="2076" w:type="dxa"/>
            <w:gridSpan w:val="4"/>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学时安排</w:t>
            </w:r>
          </w:p>
        </w:tc>
        <w:tc>
          <w:tcPr>
            <w:tcW w:w="3768" w:type="dxa"/>
            <w:gridSpan w:val="8"/>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开课学期</w:t>
            </w:r>
          </w:p>
        </w:tc>
        <w:tc>
          <w:tcPr>
            <w:tcW w:w="352" w:type="dxa"/>
            <w:vMerge w:val="restart"/>
            <w:tcBorders>
              <w:tl2br w:val="nil"/>
              <w:tr2bl w:val="nil"/>
            </w:tcBorders>
            <w:vAlign w:val="center"/>
          </w:tcPr>
          <w:p>
            <w:pPr>
              <w:jc w:val="center"/>
              <w:rPr>
                <w:rFonts w:cs="宋体" w:asciiTheme="minorEastAsia" w:hAnsiTheme="minorEastAsia"/>
                <w:sz w:val="18"/>
                <w:szCs w:val="18"/>
              </w:rPr>
            </w:pPr>
            <w:r>
              <w:rPr>
                <w:rFonts w:hint="eastAsia" w:cs="宋体" w:asciiTheme="minorEastAsia" w:hAnsiTheme="minorEastAsia"/>
                <w:sz w:val="18"/>
                <w:szCs w:val="18"/>
              </w:rPr>
              <w:t>考核方式</w:t>
            </w:r>
          </w:p>
        </w:tc>
        <w:tc>
          <w:tcPr>
            <w:tcW w:w="687"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开课</w:t>
            </w:r>
          </w:p>
          <w:p>
            <w:pPr>
              <w:jc w:val="center"/>
              <w:rPr>
                <w:rFonts w:cs="宋体" w:asciiTheme="minorEastAsia" w:hAnsiTheme="minorEastAsia"/>
                <w:sz w:val="18"/>
                <w:szCs w:val="18"/>
              </w:rPr>
            </w:pPr>
            <w:r>
              <w:rPr>
                <w:rFonts w:hint="eastAsia" w:cs="宋体" w:asciiTheme="minorEastAsia" w:hAnsiTheme="minorEastAsia"/>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07"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1055"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1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总学时</w:t>
            </w:r>
          </w:p>
        </w:tc>
        <w:tc>
          <w:tcPr>
            <w:tcW w:w="51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理论学时</w:t>
            </w:r>
          </w:p>
        </w:tc>
        <w:tc>
          <w:tcPr>
            <w:tcW w:w="51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实验学时</w:t>
            </w:r>
          </w:p>
        </w:tc>
        <w:tc>
          <w:tcPr>
            <w:tcW w:w="51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实践学时</w:t>
            </w:r>
          </w:p>
        </w:tc>
        <w:tc>
          <w:tcPr>
            <w:tcW w:w="471"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一</w:t>
            </w:r>
          </w:p>
        </w:tc>
        <w:tc>
          <w:tcPr>
            <w:tcW w:w="471"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二</w:t>
            </w:r>
          </w:p>
        </w:tc>
        <w:tc>
          <w:tcPr>
            <w:tcW w:w="471"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三</w:t>
            </w:r>
          </w:p>
        </w:tc>
        <w:tc>
          <w:tcPr>
            <w:tcW w:w="471"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四</w:t>
            </w:r>
          </w:p>
        </w:tc>
        <w:tc>
          <w:tcPr>
            <w:tcW w:w="471"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五</w:t>
            </w:r>
          </w:p>
        </w:tc>
        <w:tc>
          <w:tcPr>
            <w:tcW w:w="471"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六</w:t>
            </w:r>
          </w:p>
        </w:tc>
        <w:tc>
          <w:tcPr>
            <w:tcW w:w="471"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七</w:t>
            </w:r>
          </w:p>
        </w:tc>
        <w:tc>
          <w:tcPr>
            <w:tcW w:w="471"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八</w:t>
            </w:r>
          </w:p>
        </w:tc>
        <w:tc>
          <w:tcPr>
            <w:tcW w:w="352" w:type="dxa"/>
            <w:vMerge w:val="continue"/>
            <w:tcBorders>
              <w:tl2br w:val="nil"/>
              <w:tr2bl w:val="nil"/>
            </w:tcBorders>
            <w:vAlign w:val="center"/>
          </w:tcPr>
          <w:p>
            <w:pPr>
              <w:jc w:val="center"/>
              <w:rPr>
                <w:rFonts w:cs="宋体" w:asciiTheme="minorEastAsia" w:hAnsiTheme="minorEastAsia"/>
                <w:sz w:val="18"/>
                <w:szCs w:val="18"/>
              </w:rPr>
            </w:pPr>
          </w:p>
        </w:tc>
        <w:tc>
          <w:tcPr>
            <w:tcW w:w="687"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XF050016</w:t>
            </w:r>
          </w:p>
        </w:tc>
        <w:tc>
          <w:tcPr>
            <w:tcW w:w="1055" w:type="dxa"/>
            <w:tcBorders>
              <w:tl2br w:val="nil"/>
              <w:tr2bl w:val="nil"/>
            </w:tcBorders>
            <w:tcMar>
              <w:left w:w="57" w:type="dxa"/>
              <w:right w:w="57" w:type="dxa"/>
            </w:tcMar>
            <w:vAlign w:val="center"/>
          </w:tcPr>
          <w:p>
            <w:pPr>
              <w:widowControl/>
              <w:jc w:val="left"/>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日语Ⅰ</w:t>
            </w:r>
          </w:p>
        </w:tc>
        <w:tc>
          <w:tcPr>
            <w:tcW w:w="470"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2</w:t>
            </w:r>
          </w:p>
        </w:tc>
        <w:tc>
          <w:tcPr>
            <w:tcW w:w="51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51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519"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519"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352" w:type="dxa"/>
            <w:tcBorders>
              <w:tl2br w:val="nil"/>
              <w:tr2bl w:val="nil"/>
            </w:tcBorders>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查</w:t>
            </w:r>
          </w:p>
        </w:tc>
        <w:tc>
          <w:tcPr>
            <w:tcW w:w="68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XF050009</w:t>
            </w:r>
          </w:p>
        </w:tc>
        <w:tc>
          <w:tcPr>
            <w:tcW w:w="1055" w:type="dxa"/>
            <w:tcBorders>
              <w:tl2br w:val="nil"/>
              <w:tr2bl w:val="nil"/>
            </w:tcBorders>
            <w:tcMar>
              <w:left w:w="57" w:type="dxa"/>
              <w:right w:w="57" w:type="dxa"/>
            </w:tcMar>
            <w:vAlign w:val="center"/>
          </w:tcPr>
          <w:p>
            <w:pPr>
              <w:widowControl/>
              <w:jc w:val="left"/>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韩语Ⅰ</w:t>
            </w:r>
          </w:p>
        </w:tc>
        <w:tc>
          <w:tcPr>
            <w:tcW w:w="470"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2</w:t>
            </w:r>
          </w:p>
        </w:tc>
        <w:tc>
          <w:tcPr>
            <w:tcW w:w="51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51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519"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519"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352" w:type="dxa"/>
            <w:tcBorders>
              <w:tl2br w:val="nil"/>
              <w:tr2bl w:val="nil"/>
            </w:tcBorders>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查</w:t>
            </w:r>
          </w:p>
        </w:tc>
        <w:tc>
          <w:tcPr>
            <w:tcW w:w="68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XF050003</w:t>
            </w:r>
          </w:p>
        </w:tc>
        <w:tc>
          <w:tcPr>
            <w:tcW w:w="1055" w:type="dxa"/>
            <w:tcBorders>
              <w:tl2br w:val="nil"/>
              <w:tr2bl w:val="nil"/>
            </w:tcBorders>
            <w:tcMar>
              <w:left w:w="57" w:type="dxa"/>
              <w:right w:w="57" w:type="dxa"/>
            </w:tcMar>
            <w:vAlign w:val="center"/>
          </w:tcPr>
          <w:p>
            <w:pPr>
              <w:widowControl/>
              <w:jc w:val="left"/>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俄语Ⅰ</w:t>
            </w:r>
          </w:p>
        </w:tc>
        <w:tc>
          <w:tcPr>
            <w:tcW w:w="470"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2</w:t>
            </w:r>
          </w:p>
        </w:tc>
        <w:tc>
          <w:tcPr>
            <w:tcW w:w="51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51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519"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519"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352" w:type="dxa"/>
            <w:tcBorders>
              <w:tl2br w:val="nil"/>
              <w:tr2bl w:val="nil"/>
            </w:tcBorders>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查</w:t>
            </w:r>
          </w:p>
        </w:tc>
        <w:tc>
          <w:tcPr>
            <w:tcW w:w="68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XF050020</w:t>
            </w:r>
          </w:p>
        </w:tc>
        <w:tc>
          <w:tcPr>
            <w:tcW w:w="1055" w:type="dxa"/>
            <w:tcBorders>
              <w:tl2br w:val="nil"/>
              <w:tr2bl w:val="nil"/>
            </w:tcBorders>
            <w:tcMar>
              <w:left w:w="57" w:type="dxa"/>
              <w:right w:w="57" w:type="dxa"/>
            </w:tcMar>
            <w:vAlign w:val="center"/>
          </w:tcPr>
          <w:p>
            <w:pPr>
              <w:widowControl/>
              <w:jc w:val="left"/>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商务英语</w:t>
            </w:r>
          </w:p>
        </w:tc>
        <w:tc>
          <w:tcPr>
            <w:tcW w:w="470"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2</w:t>
            </w:r>
          </w:p>
        </w:tc>
        <w:tc>
          <w:tcPr>
            <w:tcW w:w="51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51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519"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519"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352" w:type="dxa"/>
            <w:tcBorders>
              <w:tl2br w:val="nil"/>
              <w:tr2bl w:val="nil"/>
            </w:tcBorders>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查</w:t>
            </w:r>
          </w:p>
        </w:tc>
        <w:tc>
          <w:tcPr>
            <w:tcW w:w="68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XF050017</w:t>
            </w:r>
          </w:p>
        </w:tc>
        <w:tc>
          <w:tcPr>
            <w:tcW w:w="1055" w:type="dxa"/>
            <w:tcBorders>
              <w:tl2br w:val="nil"/>
              <w:tr2bl w:val="nil"/>
            </w:tcBorders>
            <w:tcMar>
              <w:left w:w="57" w:type="dxa"/>
              <w:right w:w="57" w:type="dxa"/>
            </w:tcMar>
            <w:vAlign w:val="center"/>
          </w:tcPr>
          <w:p>
            <w:pPr>
              <w:widowControl/>
              <w:jc w:val="left"/>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日语Ⅱ</w:t>
            </w:r>
          </w:p>
        </w:tc>
        <w:tc>
          <w:tcPr>
            <w:tcW w:w="470"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2</w:t>
            </w:r>
          </w:p>
        </w:tc>
        <w:tc>
          <w:tcPr>
            <w:tcW w:w="51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51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519"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519"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352" w:type="dxa"/>
            <w:tcBorders>
              <w:tl2br w:val="nil"/>
              <w:tr2bl w:val="nil"/>
            </w:tcBorders>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查</w:t>
            </w:r>
          </w:p>
        </w:tc>
        <w:tc>
          <w:tcPr>
            <w:tcW w:w="68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XF050010</w:t>
            </w:r>
          </w:p>
        </w:tc>
        <w:tc>
          <w:tcPr>
            <w:tcW w:w="1055" w:type="dxa"/>
            <w:tcBorders>
              <w:tl2br w:val="nil"/>
              <w:tr2bl w:val="nil"/>
            </w:tcBorders>
            <w:tcMar>
              <w:left w:w="57" w:type="dxa"/>
              <w:right w:w="57" w:type="dxa"/>
            </w:tcMar>
            <w:vAlign w:val="center"/>
          </w:tcPr>
          <w:p>
            <w:pPr>
              <w:widowControl/>
              <w:jc w:val="left"/>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韩语Ⅱ</w:t>
            </w:r>
          </w:p>
        </w:tc>
        <w:tc>
          <w:tcPr>
            <w:tcW w:w="470"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2</w:t>
            </w:r>
          </w:p>
        </w:tc>
        <w:tc>
          <w:tcPr>
            <w:tcW w:w="51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51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519"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519"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352" w:type="dxa"/>
            <w:tcBorders>
              <w:tl2br w:val="nil"/>
              <w:tr2bl w:val="nil"/>
            </w:tcBorders>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查</w:t>
            </w:r>
          </w:p>
        </w:tc>
        <w:tc>
          <w:tcPr>
            <w:tcW w:w="68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XF050004</w:t>
            </w:r>
          </w:p>
        </w:tc>
        <w:tc>
          <w:tcPr>
            <w:tcW w:w="1055" w:type="dxa"/>
            <w:tcBorders>
              <w:tl2br w:val="nil"/>
              <w:tr2bl w:val="nil"/>
            </w:tcBorders>
            <w:tcMar>
              <w:left w:w="57" w:type="dxa"/>
              <w:right w:w="57" w:type="dxa"/>
            </w:tcMar>
            <w:vAlign w:val="center"/>
          </w:tcPr>
          <w:p>
            <w:pPr>
              <w:widowControl/>
              <w:jc w:val="left"/>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俄语Ⅱ</w:t>
            </w:r>
          </w:p>
        </w:tc>
        <w:tc>
          <w:tcPr>
            <w:tcW w:w="470"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2</w:t>
            </w:r>
          </w:p>
        </w:tc>
        <w:tc>
          <w:tcPr>
            <w:tcW w:w="51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51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519"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519"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352" w:type="dxa"/>
            <w:tcBorders>
              <w:tl2br w:val="nil"/>
              <w:tr2bl w:val="nil"/>
            </w:tcBorders>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查</w:t>
            </w:r>
          </w:p>
        </w:tc>
        <w:tc>
          <w:tcPr>
            <w:tcW w:w="68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XF050018</w:t>
            </w:r>
          </w:p>
        </w:tc>
        <w:tc>
          <w:tcPr>
            <w:tcW w:w="1055" w:type="dxa"/>
            <w:tcBorders>
              <w:tl2br w:val="nil"/>
              <w:tr2bl w:val="nil"/>
            </w:tcBorders>
            <w:tcMar>
              <w:left w:w="57" w:type="dxa"/>
              <w:right w:w="57" w:type="dxa"/>
            </w:tcMar>
            <w:vAlign w:val="center"/>
          </w:tcPr>
          <w:p>
            <w:pPr>
              <w:widowControl/>
              <w:jc w:val="left"/>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商务礼仪</w:t>
            </w:r>
          </w:p>
        </w:tc>
        <w:tc>
          <w:tcPr>
            <w:tcW w:w="470"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2</w:t>
            </w:r>
          </w:p>
        </w:tc>
        <w:tc>
          <w:tcPr>
            <w:tcW w:w="51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51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24</w:t>
            </w:r>
          </w:p>
        </w:tc>
        <w:tc>
          <w:tcPr>
            <w:tcW w:w="51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8</w:t>
            </w:r>
          </w:p>
        </w:tc>
        <w:tc>
          <w:tcPr>
            <w:tcW w:w="519"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32</w:t>
            </w: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352" w:type="dxa"/>
            <w:tcBorders>
              <w:tl2br w:val="nil"/>
              <w:tr2bl w:val="nil"/>
            </w:tcBorders>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查</w:t>
            </w:r>
          </w:p>
        </w:tc>
        <w:tc>
          <w:tcPr>
            <w:tcW w:w="68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Borders>
              <w:tl2br w:val="nil"/>
              <w:tr2bl w:val="nil"/>
            </w:tcBorders>
            <w:tcMar>
              <w:left w:w="57" w:type="dxa"/>
              <w:right w:w="57" w:type="dxa"/>
            </w:tcMar>
            <w:vAlign w:val="center"/>
          </w:tcPr>
          <w:p>
            <w:pPr>
              <w:jc w:val="center"/>
              <w:rPr>
                <w:rFonts w:asciiTheme="minorEastAsia" w:hAnsiTheme="minorEastAsia" w:cstheme="minorEastAsia"/>
                <w:color w:val="000000"/>
                <w:kern w:val="0"/>
                <w:sz w:val="18"/>
                <w:szCs w:val="18"/>
                <w:highlight w:val="yellow"/>
              </w:rPr>
            </w:pPr>
            <w:r>
              <w:rPr>
                <w:rFonts w:hint="eastAsia" w:asciiTheme="minorEastAsia" w:hAnsiTheme="minorEastAsia" w:cstheme="minorEastAsia"/>
                <w:color w:val="000000"/>
                <w:kern w:val="0"/>
                <w:sz w:val="18"/>
                <w:szCs w:val="18"/>
              </w:rPr>
              <w:t>XF050042</w:t>
            </w:r>
          </w:p>
        </w:tc>
        <w:tc>
          <w:tcPr>
            <w:tcW w:w="1055" w:type="dxa"/>
            <w:tcBorders>
              <w:tl2br w:val="nil"/>
              <w:tr2bl w:val="nil"/>
            </w:tcBorders>
            <w:tcMar>
              <w:left w:w="57" w:type="dxa"/>
              <w:right w:w="57" w:type="dxa"/>
            </w:tcMar>
            <w:vAlign w:val="center"/>
          </w:tcPr>
          <w:p>
            <w:pPr>
              <w:widowControl/>
              <w:textAlignment w:val="center"/>
              <w:rPr>
                <w:rFonts w:asciiTheme="minorEastAsia" w:hAnsiTheme="minorEastAsia" w:cstheme="minorEastAsia"/>
                <w:color w:val="000000" w:themeColor="text1"/>
                <w:sz w:val="18"/>
                <w:szCs w:val="18"/>
                <w:highlight w:val="yellow"/>
                <w14:textFill>
                  <w14:solidFill>
                    <w14:schemeClr w14:val="tx1"/>
                  </w14:solidFill>
                </w14:textFill>
              </w:rPr>
            </w:pPr>
            <w:r>
              <w:rPr>
                <w:rFonts w:hint="eastAsia" w:ascii="宋体" w:hAnsi="宋体" w:eastAsia="宋体" w:cs="宋体"/>
                <w:color w:val="000000"/>
                <w:kern w:val="0"/>
                <w:sz w:val="18"/>
                <w:szCs w:val="18"/>
              </w:rPr>
              <w:t>论文设计与写作</w:t>
            </w:r>
          </w:p>
        </w:tc>
        <w:tc>
          <w:tcPr>
            <w:tcW w:w="470"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1</w:t>
            </w:r>
          </w:p>
        </w:tc>
        <w:tc>
          <w:tcPr>
            <w:tcW w:w="51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16</w:t>
            </w:r>
          </w:p>
        </w:tc>
        <w:tc>
          <w:tcPr>
            <w:tcW w:w="51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16</w:t>
            </w:r>
          </w:p>
        </w:tc>
        <w:tc>
          <w:tcPr>
            <w:tcW w:w="519"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519"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16</w:t>
            </w:r>
          </w:p>
        </w:tc>
        <w:tc>
          <w:tcPr>
            <w:tcW w:w="471" w:type="dxa"/>
            <w:tcBorders>
              <w:tl2br w:val="nil"/>
              <w:tr2bl w:val="nil"/>
            </w:tcBorders>
            <w:tcMar>
              <w:left w:w="57" w:type="dxa"/>
              <w:right w:w="57" w:type="dxa"/>
            </w:tcMar>
          </w:tcPr>
          <w:p>
            <w:pPr>
              <w:rPr>
                <w:rFonts w:asciiTheme="minorEastAsia" w:hAnsiTheme="minorEastAsia" w:cstheme="minorEastAsia"/>
                <w:color w:val="000000" w:themeColor="text1"/>
                <w:sz w:val="18"/>
                <w:szCs w:val="18"/>
                <w14:textFill>
                  <w14:solidFill>
                    <w14:schemeClr w14:val="tx1"/>
                  </w14:solidFill>
                </w14:textFill>
              </w:rPr>
            </w:pPr>
          </w:p>
        </w:tc>
        <w:tc>
          <w:tcPr>
            <w:tcW w:w="471" w:type="dxa"/>
            <w:tcBorders>
              <w:tl2br w:val="nil"/>
              <w:tr2bl w:val="nil"/>
            </w:tcBorders>
            <w:tcMar>
              <w:left w:w="57" w:type="dxa"/>
              <w:right w:w="57" w:type="dxa"/>
            </w:tcMar>
          </w:tcPr>
          <w:p>
            <w:pPr>
              <w:rPr>
                <w:rFonts w:asciiTheme="minorEastAsia" w:hAnsiTheme="minorEastAsia" w:cstheme="minorEastAsia"/>
                <w:color w:val="000000" w:themeColor="text1"/>
                <w:sz w:val="18"/>
                <w:szCs w:val="18"/>
                <w14:textFill>
                  <w14:solidFill>
                    <w14:schemeClr w14:val="tx1"/>
                  </w14:solidFill>
                </w14:textFill>
              </w:rPr>
            </w:pPr>
          </w:p>
        </w:tc>
        <w:tc>
          <w:tcPr>
            <w:tcW w:w="352" w:type="dxa"/>
            <w:tcBorders>
              <w:tl2br w:val="nil"/>
              <w:tr2bl w:val="nil"/>
            </w:tcBorders>
          </w:tcPr>
          <w:p>
            <w:pPr>
              <w:widowControl/>
              <w:jc w:val="center"/>
              <w:textAlignment w:val="top"/>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查</w:t>
            </w:r>
          </w:p>
        </w:tc>
        <w:tc>
          <w:tcPr>
            <w:tcW w:w="687" w:type="dxa"/>
            <w:tcBorders>
              <w:tl2br w:val="nil"/>
              <w:tr2bl w:val="nil"/>
            </w:tcBorders>
            <w:tcMar>
              <w:left w:w="57" w:type="dxa"/>
              <w:right w:w="57" w:type="dxa"/>
            </w:tcMar>
          </w:tcPr>
          <w:p>
            <w:pPr>
              <w:widowControl/>
              <w:textAlignment w:val="top"/>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合计</w:t>
            </w:r>
          </w:p>
        </w:tc>
        <w:tc>
          <w:tcPr>
            <w:tcW w:w="105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0"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3</w:t>
            </w:r>
          </w:p>
        </w:tc>
        <w:tc>
          <w:tcPr>
            <w:tcW w:w="51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51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1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1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1"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48</w:t>
            </w: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352" w:type="dxa"/>
            <w:tcBorders>
              <w:tl2br w:val="nil"/>
              <w:tr2bl w:val="nil"/>
            </w:tcBorders>
            <w:vAlign w:val="center"/>
          </w:tcPr>
          <w:p>
            <w:pPr>
              <w:jc w:val="center"/>
              <w:rPr>
                <w:rFonts w:asciiTheme="minorEastAsia" w:hAnsiTheme="minorEastAsia" w:cstheme="minorEastAsia"/>
                <w:sz w:val="18"/>
                <w:szCs w:val="18"/>
              </w:rPr>
            </w:pPr>
          </w:p>
        </w:tc>
        <w:tc>
          <w:tcPr>
            <w:tcW w:w="687" w:type="dxa"/>
            <w:tcBorders>
              <w:tl2br w:val="nil"/>
              <w:tr2bl w:val="nil"/>
            </w:tcBorders>
            <w:tcMar>
              <w:left w:w="57" w:type="dxa"/>
              <w:right w:w="57" w:type="dxa"/>
            </w:tcMar>
            <w:vAlign w:val="center"/>
          </w:tcPr>
          <w:p>
            <w:pPr>
              <w:rPr>
                <w:rFonts w:asciiTheme="minorEastAsia" w:hAnsiTheme="minorEastAsia" w:cstheme="minorEastAsia"/>
                <w:sz w:val="18"/>
                <w:szCs w:val="18"/>
              </w:rPr>
            </w:pPr>
          </w:p>
        </w:tc>
      </w:tr>
    </w:tbl>
    <w:p>
      <w:pPr>
        <w:spacing w:line="460" w:lineRule="exact"/>
        <w:ind w:firstLine="360" w:firstLineChars="200"/>
        <w:jc w:val="left"/>
        <w:rPr>
          <w:rFonts w:asciiTheme="minorEastAsia" w:hAnsiTheme="minorEastAsia" w:cstheme="minorEastAsia"/>
          <w:sz w:val="18"/>
          <w:szCs w:val="18"/>
        </w:rPr>
      </w:pPr>
      <w:r>
        <w:rPr>
          <w:rFonts w:hint="eastAsia" w:asciiTheme="minorEastAsia" w:hAnsiTheme="minorEastAsia" w:cstheme="minorEastAsia"/>
          <w:sz w:val="18"/>
          <w:szCs w:val="18"/>
        </w:rPr>
        <w:t>备注：最低选修3学分。</w:t>
      </w:r>
    </w:p>
    <w:p>
      <w:pPr>
        <w:spacing w:line="460" w:lineRule="exact"/>
        <w:ind w:firstLine="420" w:firstLineChars="200"/>
        <w:jc w:val="left"/>
        <w:rPr>
          <w:rFonts w:asciiTheme="minorEastAsia" w:hAnsiTheme="minorEastAsia" w:cstheme="minorEastAsia"/>
          <w:szCs w:val="21"/>
        </w:rPr>
      </w:pPr>
      <w:r>
        <w:rPr>
          <w:rFonts w:hint="eastAsia" w:asciiTheme="minorEastAsia" w:hAnsiTheme="minorEastAsia" w:cstheme="minorEastAsia"/>
          <w:szCs w:val="21"/>
        </w:rPr>
        <w:t>表9 基础实践课程                                          国际经济与贸易专业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83"/>
        <w:gridCol w:w="3757"/>
        <w:gridCol w:w="728"/>
        <w:gridCol w:w="1085"/>
        <w:gridCol w:w="1084"/>
        <w:gridCol w:w="14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357" w:type="dxa"/>
            <w:tcBorders>
              <w:top w:val="single" w:color="auto" w:sz="12" w:space="0"/>
            </w:tcBorders>
            <w:vAlign w:val="center"/>
          </w:tcPr>
          <w:p>
            <w:pPr>
              <w:spacing w:line="460" w:lineRule="exact"/>
              <w:jc w:val="center"/>
              <w:rPr>
                <w:rFonts w:ascii="宋体" w:hAnsi="宋体" w:cs="宋体"/>
                <w:sz w:val="18"/>
                <w:szCs w:val="18"/>
              </w:rPr>
            </w:pPr>
            <w:r>
              <w:rPr>
                <w:rFonts w:hint="eastAsia" w:ascii="宋体" w:hAnsi="宋体" w:cs="宋体"/>
                <w:sz w:val="18"/>
                <w:szCs w:val="18"/>
              </w:rPr>
              <w:t>课程代码</w:t>
            </w:r>
          </w:p>
        </w:tc>
        <w:tc>
          <w:tcPr>
            <w:tcW w:w="4009"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课程名称</w:t>
            </w:r>
          </w:p>
        </w:tc>
        <w:tc>
          <w:tcPr>
            <w:tcW w:w="763"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学分</w:t>
            </w:r>
          </w:p>
        </w:tc>
        <w:tc>
          <w:tcPr>
            <w:tcW w:w="1146"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学时（周）</w:t>
            </w:r>
          </w:p>
        </w:tc>
        <w:tc>
          <w:tcPr>
            <w:tcW w:w="1145"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开设学期</w:t>
            </w:r>
          </w:p>
        </w:tc>
        <w:tc>
          <w:tcPr>
            <w:tcW w:w="1501"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57" w:type="dxa"/>
            <w:vAlign w:val="center"/>
          </w:tcPr>
          <w:p>
            <w:pPr>
              <w:widowControl/>
              <w:jc w:val="center"/>
              <w:textAlignment w:val="center"/>
              <w:rPr>
                <w:rFonts w:ascii="宋体" w:hAnsi="宋体" w:cs="宋体"/>
                <w:sz w:val="18"/>
                <w:szCs w:val="18"/>
              </w:rPr>
            </w:pPr>
            <w:r>
              <w:rPr>
                <w:rFonts w:ascii="宋体" w:hAnsi="宋体" w:cs="宋体"/>
                <w:kern w:val="0"/>
                <w:sz w:val="18"/>
                <w:szCs w:val="18"/>
              </w:rPr>
              <w:t>BG08000</w:t>
            </w:r>
            <w:r>
              <w:rPr>
                <w:rFonts w:hint="eastAsia" w:ascii="宋体" w:hAnsi="宋体" w:cs="宋体"/>
                <w:kern w:val="0"/>
                <w:sz w:val="18"/>
                <w:szCs w:val="18"/>
              </w:rPr>
              <w:t>3</w:t>
            </w:r>
          </w:p>
        </w:tc>
        <w:tc>
          <w:tcPr>
            <w:tcW w:w="4009" w:type="dxa"/>
            <w:vAlign w:val="center"/>
          </w:tcPr>
          <w:p>
            <w:pPr>
              <w:widowControl/>
              <w:rPr>
                <w:rFonts w:ascii="宋体" w:hAnsi="宋体" w:cs="宋体"/>
                <w:kern w:val="0"/>
                <w:sz w:val="18"/>
                <w:szCs w:val="18"/>
              </w:rPr>
            </w:pPr>
            <w:r>
              <w:rPr>
                <w:rFonts w:hint="eastAsia" w:ascii="宋体" w:hAnsi="宋体" w:cs="宋体"/>
                <w:kern w:val="0"/>
                <w:sz w:val="18"/>
                <w:szCs w:val="18"/>
              </w:rPr>
              <w:t>入学教育、军事技能</w:t>
            </w:r>
          </w:p>
        </w:tc>
        <w:tc>
          <w:tcPr>
            <w:tcW w:w="763" w:type="dxa"/>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1146" w:type="dxa"/>
            <w:vAlign w:val="center"/>
          </w:tcPr>
          <w:p>
            <w:pPr>
              <w:widowControl/>
              <w:jc w:val="center"/>
              <w:rPr>
                <w:rFonts w:ascii="宋体" w:hAnsi="宋体" w:cs="宋体"/>
                <w:kern w:val="0"/>
                <w:sz w:val="18"/>
                <w:szCs w:val="18"/>
              </w:rPr>
            </w:pPr>
            <w:r>
              <w:rPr>
                <w:rFonts w:ascii="宋体" w:hAnsi="宋体" w:cs="宋体"/>
                <w:kern w:val="0"/>
                <w:sz w:val="18"/>
                <w:szCs w:val="18"/>
              </w:rPr>
              <w:t>2</w:t>
            </w:r>
            <w:r>
              <w:rPr>
                <w:rFonts w:hint="eastAsia" w:ascii="宋体" w:hAnsi="宋体" w:cs="宋体"/>
                <w:kern w:val="0"/>
                <w:sz w:val="18"/>
                <w:szCs w:val="18"/>
              </w:rPr>
              <w:t>周</w:t>
            </w:r>
          </w:p>
        </w:tc>
        <w:tc>
          <w:tcPr>
            <w:tcW w:w="1145"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501" w:type="dxa"/>
            <w:vAlign w:val="center"/>
          </w:tcPr>
          <w:p>
            <w:pPr>
              <w:widowControl/>
              <w:jc w:val="center"/>
              <w:rPr>
                <w:rFonts w:ascii="宋体" w:hAnsi="宋体" w:cs="宋体"/>
                <w:kern w:val="0"/>
                <w:sz w:val="18"/>
                <w:szCs w:val="18"/>
              </w:rPr>
            </w:pPr>
            <w:r>
              <w:rPr>
                <w:rFonts w:hint="eastAsia" w:ascii="宋体" w:hAnsi="宋体" w:eastAsia="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5" w:hRule="exact"/>
          <w:jc w:val="center"/>
        </w:trPr>
        <w:tc>
          <w:tcPr>
            <w:tcW w:w="1357" w:type="dxa"/>
            <w:vAlign w:val="center"/>
          </w:tcPr>
          <w:p>
            <w:pPr>
              <w:widowControl/>
              <w:jc w:val="center"/>
              <w:textAlignment w:val="center"/>
              <w:rPr>
                <w:rFonts w:ascii="宋体" w:hAnsi="宋体" w:cs="宋体"/>
                <w:sz w:val="18"/>
                <w:szCs w:val="18"/>
              </w:rPr>
            </w:pPr>
            <w:r>
              <w:rPr>
                <w:rFonts w:ascii="宋体" w:hAnsi="宋体" w:cs="宋体"/>
                <w:sz w:val="18"/>
                <w:szCs w:val="18"/>
              </w:rPr>
              <w:t>BG100001</w:t>
            </w:r>
          </w:p>
        </w:tc>
        <w:tc>
          <w:tcPr>
            <w:tcW w:w="4009" w:type="dxa"/>
            <w:vAlign w:val="center"/>
          </w:tcPr>
          <w:p>
            <w:pPr>
              <w:widowControl/>
              <w:rPr>
                <w:rFonts w:ascii="宋体" w:hAnsi="宋体" w:cs="宋体"/>
                <w:kern w:val="0"/>
                <w:sz w:val="18"/>
                <w:szCs w:val="18"/>
              </w:rPr>
            </w:pPr>
            <w:r>
              <w:rPr>
                <w:rFonts w:hint="eastAsia" w:ascii="宋体" w:hAnsi="宋体" w:cs="宋体"/>
                <w:kern w:val="0"/>
                <w:sz w:val="18"/>
                <w:szCs w:val="18"/>
              </w:rPr>
              <w:t>专业与公益劳动</w:t>
            </w:r>
          </w:p>
        </w:tc>
        <w:tc>
          <w:tcPr>
            <w:tcW w:w="763" w:type="dxa"/>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1146"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周）</w:t>
            </w:r>
          </w:p>
        </w:tc>
        <w:tc>
          <w:tcPr>
            <w:tcW w:w="1145" w:type="dxa"/>
            <w:vAlign w:val="center"/>
          </w:tcPr>
          <w:p>
            <w:pPr>
              <w:widowControl/>
              <w:jc w:val="center"/>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w:t>
            </w:r>
            <w:r>
              <w:rPr>
                <w:rFonts w:ascii="宋体" w:hAnsi="宋体" w:cs="宋体"/>
                <w:kern w:val="0"/>
                <w:sz w:val="18"/>
                <w:szCs w:val="18"/>
              </w:rPr>
              <w:t>2</w:t>
            </w:r>
          </w:p>
        </w:tc>
        <w:tc>
          <w:tcPr>
            <w:tcW w:w="1501" w:type="dxa"/>
            <w:vAlign w:val="center"/>
          </w:tcPr>
          <w:p>
            <w:pPr>
              <w:jc w:val="center"/>
              <w:rPr>
                <w:rFonts w:ascii="宋体" w:hAnsi="宋体" w:cs="宋体"/>
                <w:kern w:val="0"/>
                <w:sz w:val="18"/>
                <w:szCs w:val="18"/>
              </w:rPr>
            </w:pPr>
            <w:r>
              <w:rPr>
                <w:rFonts w:hint="eastAsia" w:ascii="宋体" w:hAnsi="宋体" w:eastAsia="宋体" w:cs="宋体"/>
                <w:kern w:val="0"/>
                <w:sz w:val="18"/>
                <w:szCs w:val="18"/>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57" w:type="dxa"/>
            <w:vAlign w:val="center"/>
          </w:tcPr>
          <w:p>
            <w:pPr>
              <w:widowControl/>
              <w:jc w:val="center"/>
              <w:textAlignment w:val="center"/>
              <w:rPr>
                <w:rFonts w:ascii="宋体" w:hAnsi="宋体" w:cs="宋体"/>
                <w:sz w:val="18"/>
                <w:szCs w:val="18"/>
              </w:rPr>
            </w:pPr>
            <w:r>
              <w:rPr>
                <w:rFonts w:ascii="宋体" w:hAnsi="宋体" w:cs="宋体"/>
                <w:sz w:val="18"/>
                <w:szCs w:val="18"/>
              </w:rPr>
              <w:t>BG060001</w:t>
            </w:r>
          </w:p>
        </w:tc>
        <w:tc>
          <w:tcPr>
            <w:tcW w:w="4009" w:type="dxa"/>
            <w:vAlign w:val="center"/>
          </w:tcPr>
          <w:p>
            <w:pPr>
              <w:widowControl/>
              <w:rPr>
                <w:rFonts w:ascii="宋体" w:hAnsi="宋体" w:cs="宋体"/>
                <w:kern w:val="0"/>
                <w:sz w:val="18"/>
                <w:szCs w:val="18"/>
              </w:rPr>
            </w:pPr>
            <w:r>
              <w:rPr>
                <w:rFonts w:hint="eastAsia" w:ascii="宋体" w:hAnsi="宋体" w:cs="宋体"/>
                <w:kern w:val="0"/>
                <w:sz w:val="18"/>
                <w:szCs w:val="18"/>
              </w:rPr>
              <w:t>大学生体质健康测试</w:t>
            </w:r>
          </w:p>
        </w:tc>
        <w:tc>
          <w:tcPr>
            <w:tcW w:w="763" w:type="dxa"/>
            <w:vAlign w:val="center"/>
          </w:tcPr>
          <w:p>
            <w:pPr>
              <w:widowControl/>
              <w:jc w:val="center"/>
              <w:rPr>
                <w:rFonts w:ascii="宋体" w:hAnsi="宋体" w:cs="宋体"/>
                <w:kern w:val="0"/>
                <w:sz w:val="18"/>
                <w:szCs w:val="18"/>
              </w:rPr>
            </w:pPr>
            <w:r>
              <w:rPr>
                <w:rFonts w:ascii="宋体" w:hAnsi="宋体" w:cs="宋体"/>
                <w:kern w:val="0"/>
                <w:sz w:val="18"/>
                <w:szCs w:val="18"/>
              </w:rPr>
              <w:t>0.5</w:t>
            </w:r>
          </w:p>
        </w:tc>
        <w:tc>
          <w:tcPr>
            <w:tcW w:w="1146"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0.5</w:t>
            </w:r>
            <w:r>
              <w:rPr>
                <w:rFonts w:hint="eastAsia" w:ascii="宋体" w:hAnsi="宋体" w:cs="宋体"/>
                <w:kern w:val="0"/>
                <w:sz w:val="18"/>
                <w:szCs w:val="18"/>
              </w:rPr>
              <w:t>周）</w:t>
            </w:r>
          </w:p>
        </w:tc>
        <w:tc>
          <w:tcPr>
            <w:tcW w:w="1145" w:type="dxa"/>
            <w:vAlign w:val="center"/>
          </w:tcPr>
          <w:p>
            <w:pPr>
              <w:widowControl/>
              <w:jc w:val="center"/>
              <w:rPr>
                <w:rFonts w:ascii="宋体" w:hAnsi="宋体" w:cs="宋体"/>
                <w:kern w:val="0"/>
                <w:sz w:val="18"/>
                <w:szCs w:val="18"/>
              </w:rPr>
            </w:pPr>
          </w:p>
        </w:tc>
        <w:tc>
          <w:tcPr>
            <w:tcW w:w="1501" w:type="dxa"/>
            <w:vAlign w:val="center"/>
          </w:tcPr>
          <w:p>
            <w:pPr>
              <w:widowControl/>
              <w:jc w:val="center"/>
              <w:rPr>
                <w:rFonts w:ascii="宋体" w:hAnsi="宋体" w:cs="宋体"/>
                <w:kern w:val="0"/>
                <w:sz w:val="18"/>
                <w:szCs w:val="18"/>
              </w:rPr>
            </w:pPr>
            <w:r>
              <w:rPr>
                <w:rFonts w:hint="eastAsia" w:ascii="宋体" w:hAnsi="宋体" w:eastAsia="宋体" w:cs="宋体"/>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57" w:type="dxa"/>
            <w:vAlign w:val="center"/>
          </w:tcPr>
          <w:p>
            <w:pPr>
              <w:widowControl/>
              <w:jc w:val="center"/>
              <w:textAlignment w:val="center"/>
              <w:rPr>
                <w:rFonts w:ascii="宋体" w:hAnsi="宋体" w:cs="宋体"/>
                <w:sz w:val="18"/>
                <w:szCs w:val="18"/>
              </w:rPr>
            </w:pPr>
            <w:r>
              <w:rPr>
                <w:rFonts w:ascii="宋体" w:hAnsi="宋体" w:cs="宋体"/>
                <w:sz w:val="18"/>
                <w:szCs w:val="18"/>
              </w:rPr>
              <w:t>BG090001</w:t>
            </w:r>
          </w:p>
        </w:tc>
        <w:tc>
          <w:tcPr>
            <w:tcW w:w="4009" w:type="dxa"/>
            <w:vAlign w:val="center"/>
          </w:tcPr>
          <w:p>
            <w:pPr>
              <w:widowControl/>
              <w:rPr>
                <w:rFonts w:ascii="宋体" w:hAnsi="宋体" w:cs="宋体"/>
                <w:kern w:val="0"/>
                <w:sz w:val="18"/>
                <w:szCs w:val="18"/>
              </w:rPr>
            </w:pPr>
            <w:r>
              <w:rPr>
                <w:rFonts w:hint="eastAsia" w:ascii="宋体" w:hAnsi="宋体" w:cs="宋体"/>
                <w:kern w:val="0"/>
                <w:sz w:val="18"/>
                <w:szCs w:val="18"/>
              </w:rPr>
              <w:t>思想政治理论课实践教学</w:t>
            </w:r>
          </w:p>
        </w:tc>
        <w:tc>
          <w:tcPr>
            <w:tcW w:w="763" w:type="dxa"/>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1146"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周）</w:t>
            </w:r>
          </w:p>
        </w:tc>
        <w:tc>
          <w:tcPr>
            <w:tcW w:w="1145" w:type="dxa"/>
            <w:vAlign w:val="center"/>
          </w:tcPr>
          <w:p>
            <w:pPr>
              <w:widowControl/>
              <w:jc w:val="center"/>
              <w:rPr>
                <w:rFonts w:ascii="宋体" w:hAnsi="宋体" w:cs="宋体"/>
                <w:kern w:val="0"/>
                <w:sz w:val="18"/>
                <w:szCs w:val="18"/>
              </w:rPr>
            </w:pPr>
            <w:r>
              <w:rPr>
                <w:rFonts w:hint="eastAsia" w:ascii="宋体" w:hAnsi="宋体" w:cs="宋体"/>
                <w:kern w:val="0"/>
                <w:sz w:val="18"/>
                <w:szCs w:val="18"/>
              </w:rPr>
              <w:t>假期</w:t>
            </w:r>
          </w:p>
        </w:tc>
        <w:tc>
          <w:tcPr>
            <w:tcW w:w="1501" w:type="dxa"/>
            <w:vAlign w:val="center"/>
          </w:tcPr>
          <w:p>
            <w:pPr>
              <w:widowControl/>
              <w:jc w:val="center"/>
              <w:rPr>
                <w:rFonts w:ascii="宋体" w:hAnsi="宋体" w:cs="宋体"/>
                <w:kern w:val="0"/>
                <w:sz w:val="18"/>
                <w:szCs w:val="18"/>
              </w:rPr>
            </w:pPr>
            <w:r>
              <w:rPr>
                <w:rFonts w:hint="eastAsia" w:ascii="宋体" w:hAnsi="宋体" w:eastAsia="宋体" w:cs="宋体"/>
                <w:kern w:val="0"/>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57" w:type="dxa"/>
            <w:vAlign w:val="center"/>
          </w:tcPr>
          <w:p>
            <w:pPr>
              <w:widowControl/>
              <w:jc w:val="center"/>
              <w:textAlignment w:val="center"/>
              <w:rPr>
                <w:rFonts w:ascii="宋体" w:hAnsi="宋体" w:cs="宋体"/>
                <w:sz w:val="18"/>
                <w:szCs w:val="18"/>
              </w:rPr>
            </w:pPr>
            <w:r>
              <w:rPr>
                <w:rFonts w:ascii="宋体" w:hAnsi="宋体" w:cs="宋体"/>
                <w:sz w:val="18"/>
                <w:szCs w:val="18"/>
              </w:rPr>
              <w:t>BG080002</w:t>
            </w:r>
          </w:p>
        </w:tc>
        <w:tc>
          <w:tcPr>
            <w:tcW w:w="4009" w:type="dxa"/>
            <w:vAlign w:val="center"/>
          </w:tcPr>
          <w:p>
            <w:pPr>
              <w:widowControl/>
              <w:rPr>
                <w:rFonts w:ascii="宋体" w:hAnsi="宋体" w:cs="宋体"/>
                <w:kern w:val="0"/>
                <w:sz w:val="18"/>
                <w:szCs w:val="18"/>
              </w:rPr>
            </w:pPr>
            <w:r>
              <w:rPr>
                <w:rFonts w:hint="eastAsia" w:ascii="宋体" w:hAnsi="宋体" w:cs="宋体"/>
                <w:sz w:val="18"/>
                <w:szCs w:val="18"/>
              </w:rPr>
              <w:t>《大学生职业生涯发展与就业指导》实践教学</w:t>
            </w:r>
          </w:p>
        </w:tc>
        <w:tc>
          <w:tcPr>
            <w:tcW w:w="763" w:type="dxa"/>
            <w:vAlign w:val="center"/>
          </w:tcPr>
          <w:p>
            <w:pPr>
              <w:widowControl/>
              <w:jc w:val="center"/>
              <w:rPr>
                <w:rFonts w:ascii="宋体" w:hAnsi="宋体" w:cs="宋体"/>
                <w:kern w:val="0"/>
                <w:sz w:val="18"/>
                <w:szCs w:val="18"/>
              </w:rPr>
            </w:pPr>
            <w:r>
              <w:rPr>
                <w:rFonts w:ascii="宋体" w:hAnsi="宋体" w:cs="宋体"/>
                <w:kern w:val="0"/>
                <w:sz w:val="18"/>
                <w:szCs w:val="18"/>
              </w:rPr>
              <w:t>0.5</w:t>
            </w:r>
          </w:p>
        </w:tc>
        <w:tc>
          <w:tcPr>
            <w:tcW w:w="1146"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0.5</w:t>
            </w:r>
            <w:r>
              <w:rPr>
                <w:rFonts w:hint="eastAsia" w:ascii="宋体" w:hAnsi="宋体" w:cs="宋体"/>
                <w:kern w:val="0"/>
                <w:sz w:val="18"/>
                <w:szCs w:val="18"/>
              </w:rPr>
              <w:t>周）</w:t>
            </w:r>
          </w:p>
        </w:tc>
        <w:tc>
          <w:tcPr>
            <w:tcW w:w="1145" w:type="dxa"/>
            <w:vAlign w:val="center"/>
          </w:tcPr>
          <w:p>
            <w:pPr>
              <w:widowControl/>
              <w:jc w:val="center"/>
              <w:rPr>
                <w:rFonts w:ascii="宋体" w:hAnsi="宋体" w:cs="宋体"/>
                <w:kern w:val="0"/>
                <w:sz w:val="18"/>
                <w:szCs w:val="18"/>
              </w:rPr>
            </w:pPr>
          </w:p>
        </w:tc>
        <w:tc>
          <w:tcPr>
            <w:tcW w:w="1501" w:type="dxa"/>
            <w:vAlign w:val="center"/>
          </w:tcPr>
          <w:p>
            <w:pPr>
              <w:widowControl/>
              <w:jc w:val="center"/>
              <w:rPr>
                <w:rFonts w:ascii="宋体" w:hAnsi="宋体" w:cs="宋体"/>
                <w:kern w:val="0"/>
                <w:sz w:val="18"/>
                <w:szCs w:val="18"/>
              </w:rPr>
            </w:pPr>
            <w:r>
              <w:rPr>
                <w:rFonts w:hint="eastAsia" w:ascii="宋体" w:hAnsi="宋体" w:eastAsia="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57" w:type="dxa"/>
            <w:vAlign w:val="center"/>
          </w:tcPr>
          <w:p>
            <w:pPr>
              <w:widowControl/>
              <w:jc w:val="center"/>
              <w:textAlignment w:val="center"/>
              <w:rPr>
                <w:rFonts w:ascii="宋体" w:hAnsi="宋体" w:cs="宋体"/>
                <w:sz w:val="18"/>
                <w:szCs w:val="18"/>
              </w:rPr>
            </w:pPr>
            <w:r>
              <w:rPr>
                <w:rFonts w:ascii="宋体" w:hAnsi="宋体" w:cs="宋体"/>
                <w:sz w:val="18"/>
                <w:szCs w:val="18"/>
              </w:rPr>
              <w:t>BG160001</w:t>
            </w:r>
          </w:p>
        </w:tc>
        <w:tc>
          <w:tcPr>
            <w:tcW w:w="4009" w:type="dxa"/>
            <w:vAlign w:val="center"/>
          </w:tcPr>
          <w:p>
            <w:pPr>
              <w:widowControl/>
              <w:rPr>
                <w:rFonts w:ascii="宋体" w:hAnsi="宋体" w:cs="宋体"/>
                <w:kern w:val="0"/>
                <w:sz w:val="18"/>
                <w:szCs w:val="18"/>
              </w:rPr>
            </w:pPr>
            <w:r>
              <w:rPr>
                <w:rFonts w:hint="eastAsia" w:ascii="宋体" w:hAnsi="宋体" w:cs="宋体"/>
                <w:kern w:val="0"/>
                <w:sz w:val="18"/>
                <w:szCs w:val="18"/>
              </w:rPr>
              <w:t>社会实践与调查报告</w:t>
            </w:r>
          </w:p>
        </w:tc>
        <w:tc>
          <w:tcPr>
            <w:tcW w:w="763"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146"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周）</w:t>
            </w:r>
          </w:p>
        </w:tc>
        <w:tc>
          <w:tcPr>
            <w:tcW w:w="1145" w:type="dxa"/>
            <w:vAlign w:val="center"/>
          </w:tcPr>
          <w:p>
            <w:pPr>
              <w:widowControl/>
              <w:jc w:val="center"/>
              <w:rPr>
                <w:rFonts w:ascii="宋体" w:hAnsi="宋体" w:cs="宋体"/>
                <w:kern w:val="0"/>
                <w:sz w:val="18"/>
                <w:szCs w:val="18"/>
              </w:rPr>
            </w:pPr>
            <w:r>
              <w:rPr>
                <w:rFonts w:hint="eastAsia" w:ascii="宋体" w:hAnsi="宋体" w:cs="宋体"/>
                <w:kern w:val="0"/>
                <w:sz w:val="18"/>
                <w:szCs w:val="18"/>
              </w:rPr>
              <w:t>假期</w:t>
            </w:r>
          </w:p>
        </w:tc>
        <w:tc>
          <w:tcPr>
            <w:tcW w:w="1501" w:type="dxa"/>
            <w:vAlign w:val="center"/>
          </w:tcPr>
          <w:p>
            <w:pPr>
              <w:widowControl/>
              <w:jc w:val="center"/>
              <w:rPr>
                <w:rFonts w:ascii="宋体" w:hAnsi="宋体" w:cs="宋体"/>
                <w:kern w:val="0"/>
                <w:sz w:val="18"/>
                <w:szCs w:val="18"/>
              </w:rPr>
            </w:pPr>
            <w:r>
              <w:rPr>
                <w:rFonts w:hint="eastAsia" w:ascii="宋体" w:hAnsi="宋体" w:eastAsia="宋体" w:cs="宋体"/>
                <w:kern w:val="0"/>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57" w:type="dxa"/>
            <w:vAlign w:val="center"/>
          </w:tcPr>
          <w:p>
            <w:pPr>
              <w:widowControl/>
              <w:jc w:val="center"/>
              <w:textAlignment w:val="center"/>
              <w:rPr>
                <w:rFonts w:ascii="宋体" w:hAnsi="宋体" w:cs="宋体"/>
                <w:sz w:val="18"/>
                <w:szCs w:val="18"/>
              </w:rPr>
            </w:pPr>
            <w:r>
              <w:rPr>
                <w:rFonts w:ascii="宋体" w:hAnsi="宋体" w:cs="宋体"/>
                <w:sz w:val="18"/>
                <w:szCs w:val="18"/>
              </w:rPr>
              <w:t>BG160002</w:t>
            </w:r>
          </w:p>
        </w:tc>
        <w:tc>
          <w:tcPr>
            <w:tcW w:w="4009" w:type="dxa"/>
            <w:vAlign w:val="center"/>
          </w:tcPr>
          <w:p>
            <w:pPr>
              <w:widowControl/>
              <w:rPr>
                <w:rFonts w:ascii="宋体" w:hAnsi="宋体" w:cs="宋体"/>
                <w:kern w:val="0"/>
                <w:sz w:val="18"/>
                <w:szCs w:val="18"/>
              </w:rPr>
            </w:pPr>
            <w:r>
              <w:rPr>
                <w:rFonts w:hint="eastAsia" w:ascii="宋体" w:hAnsi="宋体" w:cs="宋体"/>
                <w:kern w:val="0"/>
                <w:sz w:val="18"/>
                <w:szCs w:val="18"/>
              </w:rPr>
              <w:t>创新创业实践教学</w:t>
            </w:r>
          </w:p>
        </w:tc>
        <w:tc>
          <w:tcPr>
            <w:tcW w:w="763"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146"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周）</w:t>
            </w:r>
          </w:p>
        </w:tc>
        <w:tc>
          <w:tcPr>
            <w:tcW w:w="1145" w:type="dxa"/>
            <w:vAlign w:val="center"/>
          </w:tcPr>
          <w:p>
            <w:pPr>
              <w:widowControl/>
              <w:jc w:val="center"/>
              <w:rPr>
                <w:rFonts w:ascii="宋体" w:hAnsi="宋体" w:cs="宋体"/>
                <w:kern w:val="0"/>
                <w:sz w:val="18"/>
                <w:szCs w:val="18"/>
              </w:rPr>
            </w:pPr>
          </w:p>
        </w:tc>
        <w:tc>
          <w:tcPr>
            <w:tcW w:w="1501" w:type="dxa"/>
            <w:vAlign w:val="center"/>
          </w:tcPr>
          <w:p>
            <w:pPr>
              <w:widowControl/>
              <w:jc w:val="center"/>
              <w:rPr>
                <w:rFonts w:ascii="宋体" w:hAnsi="宋体" w:cs="宋体"/>
                <w:kern w:val="0"/>
                <w:sz w:val="18"/>
                <w:szCs w:val="18"/>
              </w:rPr>
            </w:pPr>
            <w:r>
              <w:rPr>
                <w:rFonts w:hint="eastAsia" w:ascii="宋体" w:hAnsi="宋体" w:eastAsia="宋体" w:cs="宋体"/>
                <w:kern w:val="0"/>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57" w:type="dxa"/>
            <w:vAlign w:val="center"/>
          </w:tcPr>
          <w:p>
            <w:pPr>
              <w:widowControl/>
              <w:jc w:val="center"/>
              <w:textAlignment w:val="center"/>
              <w:rPr>
                <w:rFonts w:ascii="宋体" w:hAnsi="宋体" w:cs="宋体"/>
                <w:sz w:val="18"/>
                <w:szCs w:val="18"/>
              </w:rPr>
            </w:pPr>
            <w:r>
              <w:rPr>
                <w:rFonts w:ascii="宋体" w:hAnsi="宋体" w:cs="宋体"/>
                <w:sz w:val="18"/>
                <w:szCs w:val="18"/>
              </w:rPr>
              <w:t>BG070002</w:t>
            </w:r>
          </w:p>
        </w:tc>
        <w:tc>
          <w:tcPr>
            <w:tcW w:w="4009" w:type="dxa"/>
            <w:vAlign w:val="center"/>
          </w:tcPr>
          <w:p>
            <w:pPr>
              <w:widowControl/>
              <w:rPr>
                <w:rFonts w:ascii="宋体" w:hAnsi="宋体" w:cs="宋体"/>
                <w:kern w:val="0"/>
                <w:sz w:val="18"/>
                <w:szCs w:val="18"/>
              </w:rPr>
            </w:pPr>
            <w:r>
              <w:rPr>
                <w:rFonts w:hint="eastAsia" w:ascii="宋体" w:hAnsi="宋体" w:cs="宋体"/>
                <w:kern w:val="0"/>
                <w:sz w:val="18"/>
                <w:szCs w:val="18"/>
              </w:rPr>
              <w:t>普通话水平测试</w:t>
            </w:r>
          </w:p>
        </w:tc>
        <w:tc>
          <w:tcPr>
            <w:tcW w:w="763"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146"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周）</w:t>
            </w:r>
          </w:p>
        </w:tc>
        <w:tc>
          <w:tcPr>
            <w:tcW w:w="1145" w:type="dxa"/>
            <w:vAlign w:val="center"/>
          </w:tcPr>
          <w:p>
            <w:pPr>
              <w:widowControl/>
              <w:jc w:val="center"/>
              <w:rPr>
                <w:rFonts w:ascii="宋体" w:hAnsi="宋体" w:cs="宋体"/>
                <w:kern w:val="0"/>
                <w:sz w:val="18"/>
                <w:szCs w:val="18"/>
              </w:rPr>
            </w:pPr>
          </w:p>
        </w:tc>
        <w:tc>
          <w:tcPr>
            <w:tcW w:w="1501" w:type="dxa"/>
            <w:vAlign w:val="center"/>
          </w:tcPr>
          <w:p>
            <w:pPr>
              <w:widowControl/>
              <w:jc w:val="center"/>
              <w:rPr>
                <w:rFonts w:ascii="宋体" w:hAnsi="宋体" w:cs="宋体"/>
                <w:kern w:val="0"/>
                <w:sz w:val="18"/>
                <w:szCs w:val="18"/>
              </w:rPr>
            </w:pPr>
            <w:r>
              <w:rPr>
                <w:rFonts w:hint="eastAsia" w:ascii="宋体" w:hAnsi="宋体" w:eastAsia="宋体" w:cs="宋体"/>
                <w:kern w:val="0"/>
                <w:sz w:val="18"/>
                <w:szCs w:val="18"/>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57" w:type="dxa"/>
            <w:vAlign w:val="center"/>
          </w:tcPr>
          <w:p>
            <w:pPr>
              <w:widowControl/>
              <w:jc w:val="center"/>
              <w:textAlignment w:val="center"/>
              <w:rPr>
                <w:rFonts w:ascii="宋体" w:hAnsi="宋体" w:cs="宋体"/>
                <w:sz w:val="18"/>
                <w:szCs w:val="18"/>
              </w:rPr>
            </w:pPr>
            <w:r>
              <w:rPr>
                <w:rFonts w:ascii="宋体" w:hAnsi="宋体" w:cs="宋体"/>
                <w:sz w:val="18"/>
                <w:szCs w:val="18"/>
              </w:rPr>
              <w:t>BG</w:t>
            </w:r>
            <w:r>
              <w:rPr>
                <w:rFonts w:hint="eastAsia" w:ascii="宋体" w:hAnsi="宋体" w:cs="宋体"/>
                <w:sz w:val="18"/>
                <w:szCs w:val="18"/>
              </w:rPr>
              <w:t>170001</w:t>
            </w:r>
          </w:p>
        </w:tc>
        <w:tc>
          <w:tcPr>
            <w:tcW w:w="4009" w:type="dxa"/>
            <w:vAlign w:val="center"/>
          </w:tcPr>
          <w:p>
            <w:pPr>
              <w:widowControl/>
              <w:rPr>
                <w:rFonts w:ascii="宋体" w:hAnsi="宋体" w:cs="宋体"/>
                <w:kern w:val="0"/>
                <w:sz w:val="18"/>
                <w:szCs w:val="18"/>
              </w:rPr>
            </w:pPr>
            <w:r>
              <w:rPr>
                <w:rFonts w:hint="eastAsia" w:ascii="宋体" w:hAnsi="宋体" w:cs="宋体"/>
                <w:kern w:val="0"/>
                <w:sz w:val="18"/>
                <w:szCs w:val="18"/>
              </w:rPr>
              <w:t>毕业教育</w:t>
            </w:r>
          </w:p>
        </w:tc>
        <w:tc>
          <w:tcPr>
            <w:tcW w:w="763" w:type="dxa"/>
            <w:vAlign w:val="center"/>
          </w:tcPr>
          <w:p>
            <w:pPr>
              <w:widowControl/>
              <w:jc w:val="center"/>
              <w:rPr>
                <w:rFonts w:ascii="宋体" w:hAnsi="宋体" w:cs="宋体"/>
                <w:kern w:val="0"/>
                <w:sz w:val="18"/>
                <w:szCs w:val="18"/>
              </w:rPr>
            </w:pPr>
            <w:r>
              <w:rPr>
                <w:rFonts w:ascii="宋体" w:hAnsi="宋体" w:cs="宋体"/>
                <w:kern w:val="0"/>
                <w:sz w:val="18"/>
                <w:szCs w:val="18"/>
              </w:rPr>
              <w:t>0.5</w:t>
            </w:r>
          </w:p>
        </w:tc>
        <w:tc>
          <w:tcPr>
            <w:tcW w:w="1146" w:type="dxa"/>
            <w:vAlign w:val="center"/>
          </w:tcPr>
          <w:p>
            <w:pPr>
              <w:widowControl/>
              <w:jc w:val="center"/>
              <w:rPr>
                <w:rFonts w:ascii="宋体" w:hAnsi="宋体" w:cs="宋体"/>
                <w:kern w:val="0"/>
                <w:sz w:val="18"/>
                <w:szCs w:val="18"/>
              </w:rPr>
            </w:pPr>
            <w:r>
              <w:rPr>
                <w:rFonts w:ascii="宋体" w:hAnsi="宋体" w:cs="宋体"/>
                <w:kern w:val="0"/>
                <w:sz w:val="18"/>
                <w:szCs w:val="18"/>
              </w:rPr>
              <w:t>0.5</w:t>
            </w:r>
            <w:r>
              <w:rPr>
                <w:rFonts w:hint="eastAsia" w:ascii="宋体" w:hAnsi="宋体" w:cs="宋体"/>
                <w:kern w:val="0"/>
                <w:sz w:val="18"/>
                <w:szCs w:val="18"/>
              </w:rPr>
              <w:t>周</w:t>
            </w:r>
          </w:p>
        </w:tc>
        <w:tc>
          <w:tcPr>
            <w:tcW w:w="1145" w:type="dxa"/>
            <w:vAlign w:val="center"/>
          </w:tcPr>
          <w:p>
            <w:pPr>
              <w:widowControl/>
              <w:jc w:val="center"/>
              <w:rPr>
                <w:rFonts w:ascii="宋体" w:hAnsi="宋体" w:cs="宋体"/>
                <w:kern w:val="0"/>
                <w:sz w:val="18"/>
                <w:szCs w:val="18"/>
              </w:rPr>
            </w:pPr>
            <w:r>
              <w:rPr>
                <w:rFonts w:ascii="宋体" w:hAnsi="宋体" w:cs="宋体"/>
                <w:kern w:val="0"/>
                <w:sz w:val="18"/>
                <w:szCs w:val="18"/>
              </w:rPr>
              <w:t>8</w:t>
            </w:r>
          </w:p>
        </w:tc>
        <w:tc>
          <w:tcPr>
            <w:tcW w:w="1501" w:type="dxa"/>
            <w:vAlign w:val="center"/>
          </w:tcPr>
          <w:p>
            <w:pPr>
              <w:widowControl/>
              <w:jc w:val="center"/>
              <w:rPr>
                <w:rFonts w:ascii="宋体" w:hAnsi="宋体" w:cs="宋体"/>
                <w:kern w:val="0"/>
                <w:sz w:val="18"/>
                <w:szCs w:val="18"/>
              </w:rPr>
            </w:pPr>
            <w:r>
              <w:rPr>
                <w:rFonts w:ascii="宋体" w:hAnsi="宋体" w:cs="宋体"/>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57" w:type="dxa"/>
            <w:tcBorders>
              <w:bottom w:val="single" w:color="auto" w:sz="12" w:space="0"/>
            </w:tcBorders>
            <w:vAlign w:val="center"/>
          </w:tcPr>
          <w:p>
            <w:pPr>
              <w:adjustRightInd w:val="0"/>
              <w:snapToGrid w:val="0"/>
              <w:jc w:val="center"/>
              <w:rPr>
                <w:rFonts w:ascii="宋体" w:hAnsi="宋体" w:cs="宋体"/>
                <w:sz w:val="18"/>
                <w:szCs w:val="18"/>
              </w:rPr>
            </w:pPr>
            <w:r>
              <w:rPr>
                <w:rFonts w:hint="eastAsia" w:ascii="宋体" w:hAnsi="宋体" w:cs="宋体"/>
                <w:kern w:val="0"/>
                <w:sz w:val="18"/>
                <w:szCs w:val="18"/>
              </w:rPr>
              <w:t>合计</w:t>
            </w:r>
          </w:p>
        </w:tc>
        <w:tc>
          <w:tcPr>
            <w:tcW w:w="4009" w:type="dxa"/>
            <w:tcBorders>
              <w:bottom w:val="single" w:color="auto" w:sz="12" w:space="0"/>
            </w:tcBorders>
            <w:vAlign w:val="center"/>
          </w:tcPr>
          <w:p>
            <w:pPr>
              <w:widowControl/>
              <w:adjustRightInd w:val="0"/>
              <w:snapToGrid w:val="0"/>
              <w:jc w:val="center"/>
              <w:rPr>
                <w:rFonts w:ascii="宋体" w:hAnsi="宋体" w:cs="宋体"/>
                <w:kern w:val="0"/>
                <w:sz w:val="18"/>
                <w:szCs w:val="18"/>
              </w:rPr>
            </w:pPr>
          </w:p>
        </w:tc>
        <w:tc>
          <w:tcPr>
            <w:tcW w:w="763" w:type="dxa"/>
            <w:tcBorders>
              <w:bottom w:val="single" w:color="auto" w:sz="12" w:space="0"/>
            </w:tcBorders>
            <w:vAlign w:val="center"/>
          </w:tcPr>
          <w:p>
            <w:pPr>
              <w:widowControl/>
              <w:adjustRightInd w:val="0"/>
              <w:snapToGrid w:val="0"/>
              <w:jc w:val="center"/>
              <w:rPr>
                <w:rFonts w:ascii="宋体" w:hAnsi="宋体" w:cs="宋体"/>
                <w:kern w:val="0"/>
                <w:sz w:val="18"/>
                <w:szCs w:val="18"/>
              </w:rPr>
            </w:pPr>
            <w:r>
              <w:rPr>
                <w:rFonts w:ascii="宋体" w:hAnsi="宋体"/>
                <w:sz w:val="18"/>
                <w:szCs w:val="18"/>
              </w:rPr>
              <w:fldChar w:fldCharType="begin"/>
            </w:r>
            <w:r>
              <w:rPr>
                <w:rFonts w:ascii="宋体" w:hAnsi="宋体"/>
                <w:sz w:val="18"/>
                <w:szCs w:val="18"/>
              </w:rPr>
              <w:instrText xml:space="preserve"> =SUM(ABOVE) </w:instrText>
            </w:r>
            <w:r>
              <w:rPr>
                <w:rFonts w:ascii="宋体" w:hAnsi="宋体"/>
                <w:sz w:val="18"/>
                <w:szCs w:val="18"/>
              </w:rPr>
              <w:fldChar w:fldCharType="separate"/>
            </w:r>
            <w:r>
              <w:rPr>
                <w:rFonts w:ascii="宋体" w:hAnsi="宋体"/>
                <w:sz w:val="18"/>
                <w:szCs w:val="18"/>
              </w:rPr>
              <w:t>10.5</w:t>
            </w:r>
            <w:r>
              <w:rPr>
                <w:rFonts w:ascii="宋体" w:hAnsi="宋体"/>
                <w:sz w:val="18"/>
                <w:szCs w:val="18"/>
              </w:rPr>
              <w:fldChar w:fldCharType="end"/>
            </w:r>
          </w:p>
        </w:tc>
        <w:tc>
          <w:tcPr>
            <w:tcW w:w="1146" w:type="dxa"/>
            <w:tcBorders>
              <w:bottom w:val="single" w:color="auto" w:sz="12" w:space="0"/>
            </w:tcBorders>
            <w:vAlign w:val="center"/>
          </w:tcPr>
          <w:p>
            <w:pPr>
              <w:widowControl/>
              <w:adjustRightInd w:val="0"/>
              <w:snapToGrid w:val="0"/>
              <w:jc w:val="center"/>
              <w:rPr>
                <w:rFonts w:ascii="宋体" w:hAnsi="宋体" w:cs="宋体"/>
                <w:kern w:val="0"/>
                <w:sz w:val="18"/>
                <w:szCs w:val="18"/>
              </w:rPr>
            </w:pPr>
          </w:p>
        </w:tc>
        <w:tc>
          <w:tcPr>
            <w:tcW w:w="1145" w:type="dxa"/>
            <w:tcBorders>
              <w:bottom w:val="single" w:color="auto" w:sz="12" w:space="0"/>
            </w:tcBorders>
            <w:vAlign w:val="center"/>
          </w:tcPr>
          <w:p>
            <w:pPr>
              <w:widowControl/>
              <w:adjustRightInd w:val="0"/>
              <w:snapToGrid w:val="0"/>
              <w:jc w:val="center"/>
              <w:rPr>
                <w:rFonts w:ascii="宋体" w:hAnsi="宋体" w:cs="宋体"/>
                <w:kern w:val="0"/>
                <w:sz w:val="18"/>
                <w:szCs w:val="18"/>
              </w:rPr>
            </w:pPr>
          </w:p>
        </w:tc>
        <w:tc>
          <w:tcPr>
            <w:tcW w:w="1501" w:type="dxa"/>
            <w:tcBorders>
              <w:bottom w:val="single" w:color="auto" w:sz="12" w:space="0"/>
            </w:tcBorders>
            <w:vAlign w:val="center"/>
          </w:tcPr>
          <w:p>
            <w:pPr>
              <w:widowControl/>
              <w:adjustRightInd w:val="0"/>
              <w:snapToGrid w:val="0"/>
              <w:jc w:val="center"/>
              <w:rPr>
                <w:rFonts w:ascii="宋体" w:hAnsi="宋体" w:cs="宋体"/>
                <w:kern w:val="0"/>
                <w:sz w:val="18"/>
                <w:szCs w:val="18"/>
              </w:rPr>
            </w:pPr>
          </w:p>
        </w:tc>
      </w:tr>
    </w:tbl>
    <w:p>
      <w:pPr>
        <w:spacing w:line="460" w:lineRule="exact"/>
        <w:ind w:firstLine="420" w:firstLineChars="200"/>
        <w:jc w:val="left"/>
        <w:rPr>
          <w:rFonts w:asciiTheme="minorEastAsia" w:hAnsiTheme="minorEastAsia" w:cstheme="minorEastAsia"/>
          <w:szCs w:val="21"/>
        </w:rPr>
      </w:pPr>
    </w:p>
    <w:p>
      <w:pPr>
        <w:spacing w:line="460" w:lineRule="exact"/>
        <w:ind w:firstLine="420" w:firstLineChars="200"/>
        <w:jc w:val="left"/>
        <w:rPr>
          <w:rFonts w:asciiTheme="minorEastAsia" w:hAnsiTheme="minorEastAsia" w:cstheme="minorEastAsia"/>
          <w:szCs w:val="21"/>
        </w:rPr>
      </w:pPr>
      <w:r>
        <w:rPr>
          <w:rFonts w:hint="eastAsia" w:asciiTheme="minorEastAsia" w:hAnsiTheme="minorEastAsia" w:cstheme="minorEastAsia"/>
          <w:szCs w:val="21"/>
        </w:rPr>
        <w:t>表10 专业实践课程                                          国际经济与贸易专业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3562"/>
        <w:gridCol w:w="792"/>
        <w:gridCol w:w="1071"/>
        <w:gridCol w:w="1121"/>
        <w:gridCol w:w="10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819"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80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832"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113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11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15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tcBorders>
              <w:tl2br w:val="nil"/>
              <w:tr2bl w:val="nil"/>
            </w:tcBorders>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BH050010</w:t>
            </w:r>
          </w:p>
        </w:tc>
        <w:tc>
          <w:tcPr>
            <w:tcW w:w="3800" w:type="dxa"/>
            <w:tcBorders>
              <w:tl2br w:val="nil"/>
              <w:tr2bl w:val="nil"/>
            </w:tcBorders>
            <w:vAlign w:val="center"/>
          </w:tcPr>
          <w:p>
            <w:pPr>
              <w:widowControl/>
              <w:jc w:val="left"/>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经济学教学实习</w:t>
            </w:r>
          </w:p>
        </w:tc>
        <w:tc>
          <w:tcPr>
            <w:tcW w:w="832"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1</w:t>
            </w:r>
          </w:p>
        </w:tc>
        <w:tc>
          <w:tcPr>
            <w:tcW w:w="1131"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1</w:t>
            </w:r>
          </w:p>
        </w:tc>
        <w:tc>
          <w:tcPr>
            <w:tcW w:w="1184"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3</w:t>
            </w:r>
          </w:p>
        </w:tc>
        <w:tc>
          <w:tcPr>
            <w:tcW w:w="1155"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tcBorders>
              <w:tl2br w:val="nil"/>
              <w:tr2bl w:val="nil"/>
            </w:tcBorders>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BH050017</w:t>
            </w:r>
          </w:p>
        </w:tc>
        <w:tc>
          <w:tcPr>
            <w:tcW w:w="3800" w:type="dxa"/>
            <w:tcBorders>
              <w:tl2br w:val="nil"/>
              <w:tr2bl w:val="nil"/>
            </w:tcBorders>
            <w:vAlign w:val="center"/>
          </w:tcPr>
          <w:p>
            <w:pPr>
              <w:widowControl/>
              <w:jc w:val="left"/>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市场营销教学实习</w:t>
            </w:r>
          </w:p>
        </w:tc>
        <w:tc>
          <w:tcPr>
            <w:tcW w:w="832"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1</w:t>
            </w:r>
          </w:p>
        </w:tc>
        <w:tc>
          <w:tcPr>
            <w:tcW w:w="1131"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1</w:t>
            </w:r>
          </w:p>
        </w:tc>
        <w:tc>
          <w:tcPr>
            <w:tcW w:w="1184"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4</w:t>
            </w:r>
          </w:p>
        </w:tc>
        <w:tc>
          <w:tcPr>
            <w:tcW w:w="1155"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BH050038</w:t>
            </w:r>
          </w:p>
        </w:tc>
        <w:tc>
          <w:tcPr>
            <w:tcW w:w="3800" w:type="dxa"/>
            <w:tcBorders>
              <w:tl2br w:val="nil"/>
              <w:tr2bl w:val="nil"/>
            </w:tcBorders>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跨境电商综合实习</w:t>
            </w:r>
          </w:p>
        </w:tc>
        <w:tc>
          <w:tcPr>
            <w:tcW w:w="832" w:type="dxa"/>
            <w:tcBorders>
              <w:tl2br w:val="nil"/>
              <w:tr2bl w:val="nil"/>
            </w:tcBorders>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1</w:t>
            </w:r>
          </w:p>
        </w:tc>
        <w:tc>
          <w:tcPr>
            <w:tcW w:w="1131" w:type="dxa"/>
            <w:tcBorders>
              <w:tl2br w:val="nil"/>
              <w:tr2bl w:val="nil"/>
            </w:tcBorders>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1</w:t>
            </w:r>
          </w:p>
        </w:tc>
        <w:tc>
          <w:tcPr>
            <w:tcW w:w="1184"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4</w:t>
            </w:r>
          </w:p>
        </w:tc>
        <w:tc>
          <w:tcPr>
            <w:tcW w:w="1155" w:type="dxa"/>
            <w:tcBorders>
              <w:tl2br w:val="nil"/>
              <w:tr2bl w:val="nil"/>
            </w:tcBorders>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tcBorders>
              <w:tl2br w:val="nil"/>
              <w:tr2bl w:val="nil"/>
            </w:tcBorders>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BH050012</w:t>
            </w:r>
          </w:p>
        </w:tc>
        <w:tc>
          <w:tcPr>
            <w:tcW w:w="3800" w:type="dxa"/>
            <w:tcBorders>
              <w:tl2br w:val="nil"/>
              <w:tr2bl w:val="nil"/>
            </w:tcBorders>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企业运营仿真综合实训</w:t>
            </w:r>
          </w:p>
        </w:tc>
        <w:tc>
          <w:tcPr>
            <w:tcW w:w="832" w:type="dxa"/>
            <w:tcBorders>
              <w:tl2br w:val="nil"/>
              <w:tr2bl w:val="nil"/>
            </w:tcBorders>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1131" w:type="dxa"/>
            <w:tcBorders>
              <w:tl2br w:val="nil"/>
              <w:tr2bl w:val="nil"/>
            </w:tcBorders>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1184" w:type="dxa"/>
            <w:tcBorders>
              <w:tl2br w:val="nil"/>
              <w:tr2bl w:val="nil"/>
            </w:tcBorders>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6</w:t>
            </w:r>
          </w:p>
        </w:tc>
        <w:tc>
          <w:tcPr>
            <w:tcW w:w="1155" w:type="dxa"/>
            <w:tcBorders>
              <w:tl2br w:val="nil"/>
              <w:tr2bl w:val="nil"/>
            </w:tcBorders>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tcBorders>
              <w:tl2br w:val="nil"/>
              <w:tr2bl w:val="nil"/>
            </w:tcBorders>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BH050005</w:t>
            </w:r>
          </w:p>
        </w:tc>
        <w:tc>
          <w:tcPr>
            <w:tcW w:w="3800" w:type="dxa"/>
            <w:tcBorders>
              <w:tl2br w:val="nil"/>
              <w:tr2bl w:val="nil"/>
            </w:tcBorders>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国际贸易综合教学实习</w:t>
            </w:r>
          </w:p>
        </w:tc>
        <w:tc>
          <w:tcPr>
            <w:tcW w:w="832" w:type="dxa"/>
            <w:tcBorders>
              <w:tl2br w:val="nil"/>
              <w:tr2bl w:val="nil"/>
            </w:tcBorders>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1131" w:type="dxa"/>
            <w:tcBorders>
              <w:tl2br w:val="nil"/>
              <w:tr2bl w:val="nil"/>
            </w:tcBorders>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2</w:t>
            </w:r>
          </w:p>
        </w:tc>
        <w:tc>
          <w:tcPr>
            <w:tcW w:w="1184" w:type="dxa"/>
            <w:tcBorders>
              <w:tl2br w:val="nil"/>
              <w:tr2bl w:val="nil"/>
            </w:tcBorders>
            <w:vAlign w:val="center"/>
          </w:tcPr>
          <w:p>
            <w:pPr>
              <w:widowControl/>
              <w:jc w:val="center"/>
              <w:textAlignment w:val="center"/>
              <w:rPr>
                <w:rFonts w:asciiTheme="minorEastAsia" w:hAnsiTheme="minorEastAsia" w:cstheme="minorEastAsia"/>
                <w:color w:val="000000"/>
                <w:sz w:val="18"/>
                <w:szCs w:val="18"/>
              </w:rPr>
            </w:pPr>
            <w:r>
              <w:rPr>
                <w:rFonts w:hint="eastAsia" w:ascii="宋体" w:hAnsi="宋体" w:eastAsia="宋体" w:cs="宋体"/>
                <w:color w:val="000000"/>
                <w:kern w:val="0"/>
                <w:sz w:val="18"/>
                <w:szCs w:val="18"/>
              </w:rPr>
              <w:t>6</w:t>
            </w:r>
          </w:p>
        </w:tc>
        <w:tc>
          <w:tcPr>
            <w:tcW w:w="1155" w:type="dxa"/>
            <w:tcBorders>
              <w:tl2br w:val="nil"/>
              <w:tr2bl w:val="nil"/>
            </w:tcBorders>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tcBorders>
              <w:tl2br w:val="nil"/>
              <w:tr2bl w:val="nil"/>
            </w:tcBorders>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合计</w:t>
            </w:r>
          </w:p>
        </w:tc>
        <w:tc>
          <w:tcPr>
            <w:tcW w:w="3800" w:type="dxa"/>
            <w:tcBorders>
              <w:tl2br w:val="nil"/>
              <w:tr2bl w:val="nil"/>
            </w:tcBorders>
            <w:vAlign w:val="center"/>
          </w:tcPr>
          <w:p>
            <w:pPr>
              <w:jc w:val="center"/>
              <w:rPr>
                <w:rFonts w:asciiTheme="minorEastAsia" w:hAnsiTheme="minorEastAsia" w:cstheme="minorEastAsia"/>
                <w:kern w:val="0"/>
                <w:sz w:val="18"/>
                <w:szCs w:val="18"/>
              </w:rPr>
            </w:pPr>
          </w:p>
        </w:tc>
        <w:tc>
          <w:tcPr>
            <w:tcW w:w="832"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7</w:t>
            </w:r>
          </w:p>
        </w:tc>
        <w:tc>
          <w:tcPr>
            <w:tcW w:w="1131" w:type="dxa"/>
            <w:tcBorders>
              <w:tl2br w:val="nil"/>
              <w:tr2bl w:val="nil"/>
            </w:tcBorders>
            <w:vAlign w:val="center"/>
          </w:tcPr>
          <w:p>
            <w:pPr>
              <w:jc w:val="center"/>
              <w:rPr>
                <w:rFonts w:asciiTheme="minorEastAsia" w:hAnsiTheme="minorEastAsia" w:cstheme="minorEastAsia"/>
                <w:kern w:val="0"/>
                <w:sz w:val="18"/>
                <w:szCs w:val="18"/>
              </w:rPr>
            </w:pPr>
          </w:p>
        </w:tc>
        <w:tc>
          <w:tcPr>
            <w:tcW w:w="1184" w:type="dxa"/>
            <w:tcBorders>
              <w:tl2br w:val="nil"/>
              <w:tr2bl w:val="nil"/>
            </w:tcBorders>
            <w:vAlign w:val="center"/>
          </w:tcPr>
          <w:p>
            <w:pPr>
              <w:jc w:val="center"/>
              <w:rPr>
                <w:rFonts w:asciiTheme="minorEastAsia" w:hAnsiTheme="minorEastAsia" w:cstheme="minorEastAsia"/>
                <w:kern w:val="0"/>
                <w:sz w:val="18"/>
                <w:szCs w:val="18"/>
              </w:rPr>
            </w:pPr>
          </w:p>
        </w:tc>
        <w:tc>
          <w:tcPr>
            <w:tcW w:w="1155" w:type="dxa"/>
            <w:tcBorders>
              <w:tl2br w:val="nil"/>
              <w:tr2bl w:val="nil"/>
            </w:tcBorders>
            <w:vAlign w:val="center"/>
          </w:tcPr>
          <w:p>
            <w:pPr>
              <w:rPr>
                <w:rFonts w:asciiTheme="minorEastAsia" w:hAnsiTheme="minorEastAsia" w:cstheme="minorEastAsia"/>
                <w:kern w:val="0"/>
                <w:sz w:val="18"/>
                <w:szCs w:val="18"/>
              </w:rPr>
            </w:pPr>
          </w:p>
        </w:tc>
      </w:tr>
    </w:tbl>
    <w:p>
      <w:pPr>
        <w:spacing w:line="460" w:lineRule="exact"/>
        <w:ind w:firstLine="420" w:firstLineChars="200"/>
        <w:jc w:val="left"/>
        <w:rPr>
          <w:rFonts w:asciiTheme="minorEastAsia" w:hAnsiTheme="minorEastAsia" w:cstheme="minorEastAsia"/>
          <w:szCs w:val="21"/>
        </w:rPr>
      </w:pPr>
    </w:p>
    <w:p>
      <w:pPr>
        <w:spacing w:line="460" w:lineRule="exact"/>
        <w:ind w:firstLine="420" w:firstLineChars="200"/>
        <w:jc w:val="left"/>
        <w:rPr>
          <w:rFonts w:asciiTheme="minorEastAsia" w:hAnsiTheme="minorEastAsia" w:cstheme="minorEastAsia"/>
          <w:szCs w:val="21"/>
        </w:rPr>
      </w:pPr>
      <w:r>
        <w:rPr>
          <w:rFonts w:hint="eastAsia" w:asciiTheme="minorEastAsia" w:hAnsiTheme="minorEastAsia" w:cstheme="minorEastAsia"/>
          <w:szCs w:val="21"/>
        </w:rPr>
        <w:t>表11</w:t>
      </w:r>
      <w:r>
        <w:rPr>
          <w:rFonts w:hint="eastAsia" w:asciiTheme="minorEastAsia" w:hAnsiTheme="minorEastAsia" w:cstheme="minorEastAsia"/>
          <w:szCs w:val="21"/>
          <w:lang w:val="en-US" w:eastAsia="zh-CN"/>
        </w:rPr>
        <w:t xml:space="preserve"> </w:t>
      </w:r>
      <w:bookmarkStart w:id="0" w:name="_GoBack"/>
      <w:bookmarkEnd w:id="0"/>
      <w:r>
        <w:rPr>
          <w:rFonts w:hint="eastAsia" w:asciiTheme="minorEastAsia" w:hAnsiTheme="minorEastAsia" w:cstheme="minorEastAsia"/>
          <w:szCs w:val="21"/>
        </w:rPr>
        <w:t>综合实践课程                                            国际经济与贸易专业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3562"/>
        <w:gridCol w:w="792"/>
        <w:gridCol w:w="1071"/>
        <w:gridCol w:w="1121"/>
        <w:gridCol w:w="10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819"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80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832"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113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11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15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BI050001</w:t>
            </w:r>
          </w:p>
        </w:tc>
        <w:tc>
          <w:tcPr>
            <w:tcW w:w="3800" w:type="dxa"/>
            <w:tcBorders>
              <w:tl2br w:val="nil"/>
              <w:tr2bl w:val="nil"/>
            </w:tcBorders>
            <w:vAlign w:val="center"/>
          </w:tcPr>
          <w:p>
            <w:pPr>
              <w:widowControl/>
              <w:jc w:val="left"/>
              <w:rPr>
                <w:rFonts w:asciiTheme="minorEastAsia" w:hAnsiTheme="minorEastAsia" w:cstheme="minorEastAsia"/>
                <w:kern w:val="0"/>
                <w:sz w:val="18"/>
                <w:szCs w:val="18"/>
              </w:rPr>
            </w:pPr>
            <w:r>
              <w:rPr>
                <w:rFonts w:hint="eastAsia" w:ascii="宋体" w:hAnsi="宋体" w:eastAsia="宋体" w:cs="宋体"/>
                <w:kern w:val="0"/>
                <w:sz w:val="18"/>
                <w:szCs w:val="18"/>
              </w:rPr>
              <w:t>毕业实习及报告</w:t>
            </w:r>
          </w:p>
        </w:tc>
        <w:tc>
          <w:tcPr>
            <w:tcW w:w="832"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宋体" w:hAnsi="宋体" w:eastAsia="宋体" w:cs="宋体"/>
                <w:kern w:val="0"/>
                <w:sz w:val="18"/>
                <w:szCs w:val="18"/>
              </w:rPr>
              <w:t>13.5</w:t>
            </w:r>
          </w:p>
        </w:tc>
        <w:tc>
          <w:tcPr>
            <w:tcW w:w="1131" w:type="dxa"/>
            <w:vMerge w:val="restart"/>
            <w:tcBorders>
              <w:tl2br w:val="nil"/>
              <w:tr2bl w:val="nil"/>
            </w:tcBorders>
            <w:vAlign w:val="center"/>
          </w:tcPr>
          <w:p>
            <w:pPr>
              <w:tabs>
                <w:tab w:val="left" w:pos="334"/>
              </w:tabs>
              <w:jc w:val="center"/>
              <w:rPr>
                <w:rFonts w:asciiTheme="minorEastAsia" w:hAnsiTheme="minorEastAsia" w:cstheme="minorEastAsia"/>
                <w:kern w:val="0"/>
                <w:sz w:val="18"/>
                <w:szCs w:val="18"/>
              </w:rPr>
            </w:pPr>
            <w:r>
              <w:rPr>
                <w:rFonts w:hint="eastAsia" w:ascii="宋体" w:hAnsi="宋体" w:eastAsia="宋体" w:cs="宋体"/>
                <w:kern w:val="0"/>
                <w:sz w:val="18"/>
                <w:szCs w:val="18"/>
              </w:rPr>
              <w:t>37.5周</w:t>
            </w:r>
          </w:p>
        </w:tc>
        <w:tc>
          <w:tcPr>
            <w:tcW w:w="1184" w:type="dxa"/>
            <w:tcBorders>
              <w:tl2br w:val="nil"/>
              <w:tr2bl w:val="nil"/>
            </w:tcBorders>
            <w:vAlign w:val="center"/>
          </w:tcPr>
          <w:p>
            <w:pPr>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7.8</w:t>
            </w:r>
          </w:p>
        </w:tc>
        <w:tc>
          <w:tcPr>
            <w:tcW w:w="1155" w:type="dxa"/>
            <w:tcBorders>
              <w:tl2br w:val="nil"/>
              <w:tr2bl w:val="nil"/>
            </w:tcBorders>
            <w:vAlign w:val="center"/>
          </w:tcPr>
          <w:p>
            <w:pPr>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BI050004</w:t>
            </w:r>
          </w:p>
        </w:tc>
        <w:tc>
          <w:tcPr>
            <w:tcW w:w="3800" w:type="dxa"/>
            <w:tcBorders>
              <w:tl2br w:val="nil"/>
              <w:tr2bl w:val="nil"/>
            </w:tcBorders>
            <w:vAlign w:val="center"/>
          </w:tcPr>
          <w:p>
            <w:pPr>
              <w:widowControl/>
              <w:jc w:val="left"/>
              <w:rPr>
                <w:rFonts w:asciiTheme="minorEastAsia" w:hAnsiTheme="minorEastAsia" w:cstheme="minorEastAsia"/>
                <w:kern w:val="0"/>
                <w:sz w:val="18"/>
                <w:szCs w:val="18"/>
              </w:rPr>
            </w:pPr>
            <w:r>
              <w:rPr>
                <w:rFonts w:hint="eastAsia" w:ascii="宋体" w:hAnsi="宋体" w:eastAsia="宋体" w:cs="宋体"/>
                <w:kern w:val="0"/>
                <w:sz w:val="18"/>
                <w:szCs w:val="18"/>
              </w:rPr>
              <w:t>毕业论文（设计）</w:t>
            </w:r>
          </w:p>
        </w:tc>
        <w:tc>
          <w:tcPr>
            <w:tcW w:w="832"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宋体" w:hAnsi="宋体" w:eastAsia="宋体" w:cs="宋体"/>
                <w:kern w:val="0"/>
                <w:sz w:val="18"/>
                <w:szCs w:val="18"/>
              </w:rPr>
              <w:t>5</w:t>
            </w:r>
          </w:p>
        </w:tc>
        <w:tc>
          <w:tcPr>
            <w:tcW w:w="1131" w:type="dxa"/>
            <w:vMerge w:val="continue"/>
            <w:tcBorders>
              <w:tl2br w:val="nil"/>
              <w:tr2bl w:val="nil"/>
            </w:tcBorders>
            <w:vAlign w:val="center"/>
          </w:tcPr>
          <w:p>
            <w:pPr>
              <w:jc w:val="center"/>
              <w:rPr>
                <w:rFonts w:asciiTheme="minorEastAsia" w:hAnsiTheme="minorEastAsia" w:cstheme="minorEastAsia"/>
                <w:kern w:val="0"/>
                <w:sz w:val="18"/>
                <w:szCs w:val="18"/>
              </w:rPr>
            </w:pPr>
          </w:p>
        </w:tc>
        <w:tc>
          <w:tcPr>
            <w:tcW w:w="1184" w:type="dxa"/>
            <w:tcBorders>
              <w:tl2br w:val="nil"/>
              <w:tr2bl w:val="nil"/>
            </w:tcBorders>
            <w:vAlign w:val="center"/>
          </w:tcPr>
          <w:p>
            <w:pPr>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7.8</w:t>
            </w:r>
          </w:p>
        </w:tc>
        <w:tc>
          <w:tcPr>
            <w:tcW w:w="1155" w:type="dxa"/>
            <w:tcBorders>
              <w:tl2br w:val="nil"/>
              <w:tr2bl w:val="nil"/>
            </w:tcBorders>
            <w:vAlign w:val="center"/>
          </w:tcPr>
          <w:p>
            <w:pPr>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3800" w:type="dxa"/>
            <w:tcBorders>
              <w:tl2br w:val="nil"/>
              <w:tr2bl w:val="nil"/>
            </w:tcBorders>
            <w:vAlign w:val="center"/>
          </w:tcPr>
          <w:p>
            <w:pPr>
              <w:widowControl/>
              <w:jc w:val="center"/>
              <w:rPr>
                <w:rFonts w:ascii="宋体" w:hAnsi="宋体" w:eastAsia="宋体" w:cs="宋体"/>
                <w:kern w:val="0"/>
                <w:sz w:val="18"/>
                <w:szCs w:val="18"/>
              </w:rPr>
            </w:pPr>
          </w:p>
        </w:tc>
        <w:tc>
          <w:tcPr>
            <w:tcW w:w="832"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18.5</w:t>
            </w:r>
          </w:p>
        </w:tc>
        <w:tc>
          <w:tcPr>
            <w:tcW w:w="1131" w:type="dxa"/>
            <w:tcBorders>
              <w:tl2br w:val="nil"/>
              <w:tr2bl w:val="nil"/>
            </w:tcBorders>
            <w:vAlign w:val="center"/>
          </w:tcPr>
          <w:p>
            <w:pPr>
              <w:widowControl/>
              <w:jc w:val="center"/>
              <w:rPr>
                <w:rFonts w:ascii="宋体" w:hAnsi="宋体" w:eastAsia="宋体" w:cs="宋体"/>
                <w:kern w:val="0"/>
                <w:sz w:val="18"/>
                <w:szCs w:val="18"/>
              </w:rPr>
            </w:pPr>
          </w:p>
        </w:tc>
        <w:tc>
          <w:tcPr>
            <w:tcW w:w="1184" w:type="dxa"/>
            <w:tcBorders>
              <w:tl2br w:val="nil"/>
              <w:tr2bl w:val="nil"/>
            </w:tcBorders>
            <w:vAlign w:val="center"/>
          </w:tcPr>
          <w:p>
            <w:pPr>
              <w:widowControl/>
              <w:jc w:val="center"/>
              <w:rPr>
                <w:rFonts w:ascii="宋体" w:hAnsi="宋体" w:eastAsia="宋体" w:cs="宋体"/>
                <w:kern w:val="0"/>
                <w:sz w:val="18"/>
                <w:szCs w:val="18"/>
              </w:rPr>
            </w:pPr>
          </w:p>
        </w:tc>
        <w:tc>
          <w:tcPr>
            <w:tcW w:w="1155" w:type="dxa"/>
            <w:tcBorders>
              <w:tl2br w:val="nil"/>
              <w:tr2bl w:val="nil"/>
            </w:tcBorders>
            <w:vAlign w:val="center"/>
          </w:tcPr>
          <w:p>
            <w:pPr>
              <w:widowControl/>
              <w:jc w:val="center"/>
              <w:rPr>
                <w:rFonts w:ascii="宋体" w:hAnsi="宋体" w:eastAsia="宋体" w:cs="宋体"/>
                <w:kern w:val="0"/>
                <w:sz w:val="18"/>
                <w:szCs w:val="18"/>
              </w:rPr>
            </w:pPr>
          </w:p>
        </w:tc>
      </w:tr>
    </w:tbl>
    <w:p>
      <w:pPr>
        <w:spacing w:line="460" w:lineRule="exact"/>
        <w:ind w:left="420" w:leftChars="200"/>
        <w:rPr>
          <w:rFonts w:asciiTheme="minorEastAsia" w:hAnsiTheme="minorEastAsia" w:cstheme="minorEastAsia"/>
          <w:b/>
          <w:bCs/>
          <w:sz w:val="28"/>
          <w:szCs w:val="28"/>
        </w:rPr>
      </w:pPr>
    </w:p>
    <w:p>
      <w:pPr>
        <w:spacing w:line="460" w:lineRule="exact"/>
        <w:ind w:left="420" w:leftChars="200"/>
        <w:rPr>
          <w:rFonts w:hint="eastAsia" w:asciiTheme="minorEastAsia" w:hAnsiTheme="minorEastAsia" w:cstheme="minorEastAsia"/>
          <w:b/>
          <w:bCs/>
          <w:sz w:val="28"/>
          <w:szCs w:val="28"/>
        </w:rPr>
      </w:pPr>
    </w:p>
    <w:p>
      <w:pPr>
        <w:spacing w:line="460" w:lineRule="exact"/>
        <w:ind w:left="420" w:leftChars="200"/>
        <w:rPr>
          <w:rFonts w:hint="eastAsia" w:asciiTheme="minorEastAsia" w:hAnsiTheme="minorEastAsia" w:cstheme="minorEastAsia"/>
          <w:b/>
          <w:bCs/>
          <w:sz w:val="28"/>
          <w:szCs w:val="28"/>
        </w:rPr>
      </w:pPr>
    </w:p>
    <w:p>
      <w:pPr>
        <w:spacing w:line="460" w:lineRule="exact"/>
        <w:ind w:left="420" w:leftChars="200"/>
        <w:rPr>
          <w:rFonts w:hint="eastAsia" w:asciiTheme="minorEastAsia" w:hAnsiTheme="minorEastAsia" w:cstheme="minorEastAsia"/>
          <w:b/>
          <w:bCs/>
          <w:sz w:val="28"/>
          <w:szCs w:val="28"/>
        </w:rPr>
      </w:pPr>
    </w:p>
    <w:p>
      <w:pPr>
        <w:spacing w:line="46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十二、各学期学时分配表</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88"/>
        <w:gridCol w:w="853"/>
        <w:gridCol w:w="824"/>
        <w:gridCol w:w="855"/>
        <w:gridCol w:w="905"/>
        <w:gridCol w:w="823"/>
        <w:gridCol w:w="905"/>
        <w:gridCol w:w="968"/>
        <w:gridCol w:w="93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228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学期</w:t>
            </w:r>
          </w:p>
        </w:tc>
        <w:tc>
          <w:tcPr>
            <w:tcW w:w="85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82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85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90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82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90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968"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93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28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通识教育必修课程</w:t>
            </w:r>
          </w:p>
        </w:tc>
        <w:tc>
          <w:tcPr>
            <w:tcW w:w="853"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216</w:t>
            </w:r>
          </w:p>
        </w:tc>
        <w:tc>
          <w:tcPr>
            <w:tcW w:w="824"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188</w:t>
            </w:r>
          </w:p>
        </w:tc>
        <w:tc>
          <w:tcPr>
            <w:tcW w:w="855"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172</w:t>
            </w:r>
          </w:p>
        </w:tc>
        <w:tc>
          <w:tcPr>
            <w:tcW w:w="905"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76</w:t>
            </w:r>
          </w:p>
        </w:tc>
        <w:tc>
          <w:tcPr>
            <w:tcW w:w="823"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4</w:t>
            </w:r>
          </w:p>
        </w:tc>
        <w:tc>
          <w:tcPr>
            <w:tcW w:w="905"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20</w:t>
            </w:r>
          </w:p>
        </w:tc>
        <w:tc>
          <w:tcPr>
            <w:tcW w:w="968" w:type="dxa"/>
            <w:tcBorders>
              <w:tl2br w:val="nil"/>
              <w:tr2bl w:val="nil"/>
            </w:tcBorders>
            <w:vAlign w:val="center"/>
          </w:tcPr>
          <w:p>
            <w:pPr>
              <w:widowControl/>
              <w:jc w:val="center"/>
              <w:rPr>
                <w:rFonts w:ascii="宋体" w:hAnsi="宋体" w:eastAsia="宋体" w:cs="宋体"/>
                <w:kern w:val="0"/>
                <w:sz w:val="18"/>
                <w:szCs w:val="18"/>
              </w:rPr>
            </w:pPr>
          </w:p>
        </w:tc>
        <w:tc>
          <w:tcPr>
            <w:tcW w:w="933"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28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学科基础课程</w:t>
            </w:r>
          </w:p>
        </w:tc>
        <w:tc>
          <w:tcPr>
            <w:tcW w:w="853"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112</w:t>
            </w:r>
          </w:p>
        </w:tc>
        <w:tc>
          <w:tcPr>
            <w:tcW w:w="824" w:type="dxa"/>
            <w:tcBorders>
              <w:tl2br w:val="nil"/>
              <w:tr2bl w:val="nil"/>
            </w:tcBorders>
            <w:shd w:val="clear" w:color="auto" w:fill="auto"/>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224</w:t>
            </w:r>
          </w:p>
        </w:tc>
        <w:tc>
          <w:tcPr>
            <w:tcW w:w="855" w:type="dxa"/>
            <w:tcBorders>
              <w:tl2br w:val="nil"/>
              <w:tr2bl w:val="nil"/>
            </w:tcBorders>
            <w:shd w:val="clear" w:color="auto" w:fill="auto"/>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152</w:t>
            </w:r>
          </w:p>
        </w:tc>
        <w:tc>
          <w:tcPr>
            <w:tcW w:w="905"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176</w:t>
            </w:r>
          </w:p>
        </w:tc>
        <w:tc>
          <w:tcPr>
            <w:tcW w:w="823"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48</w:t>
            </w:r>
          </w:p>
        </w:tc>
        <w:tc>
          <w:tcPr>
            <w:tcW w:w="905"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p>
        </w:tc>
        <w:tc>
          <w:tcPr>
            <w:tcW w:w="968" w:type="dxa"/>
            <w:tcBorders>
              <w:tl2br w:val="nil"/>
              <w:tr2bl w:val="nil"/>
            </w:tcBorders>
            <w:vAlign w:val="center"/>
          </w:tcPr>
          <w:p>
            <w:pPr>
              <w:jc w:val="center"/>
              <w:rPr>
                <w:rFonts w:ascii="宋体" w:hAnsi="宋体" w:eastAsia="宋体" w:cs="宋体"/>
                <w:kern w:val="0"/>
                <w:sz w:val="18"/>
                <w:szCs w:val="18"/>
              </w:rPr>
            </w:pPr>
          </w:p>
        </w:tc>
        <w:tc>
          <w:tcPr>
            <w:tcW w:w="933"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28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专业核心课程</w:t>
            </w:r>
          </w:p>
        </w:tc>
        <w:tc>
          <w:tcPr>
            <w:tcW w:w="853" w:type="dxa"/>
            <w:tcBorders>
              <w:tl2br w:val="nil"/>
              <w:tr2bl w:val="nil"/>
            </w:tcBorders>
            <w:vAlign w:val="center"/>
          </w:tcPr>
          <w:p>
            <w:pPr>
              <w:jc w:val="center"/>
              <w:rPr>
                <w:rFonts w:asciiTheme="minorEastAsia" w:hAnsiTheme="minorEastAsia" w:cstheme="minorEastAsia"/>
                <w:kern w:val="0"/>
                <w:sz w:val="18"/>
                <w:szCs w:val="18"/>
              </w:rPr>
            </w:pPr>
          </w:p>
        </w:tc>
        <w:tc>
          <w:tcPr>
            <w:tcW w:w="824" w:type="dxa"/>
            <w:tcBorders>
              <w:tl2br w:val="nil"/>
              <w:tr2bl w:val="nil"/>
            </w:tcBorders>
            <w:vAlign w:val="center"/>
          </w:tcPr>
          <w:p>
            <w:pPr>
              <w:jc w:val="center"/>
              <w:rPr>
                <w:rFonts w:asciiTheme="minorEastAsia" w:hAnsiTheme="minorEastAsia" w:cstheme="minorEastAsia"/>
                <w:kern w:val="0"/>
                <w:sz w:val="18"/>
                <w:szCs w:val="18"/>
              </w:rPr>
            </w:pPr>
          </w:p>
        </w:tc>
        <w:tc>
          <w:tcPr>
            <w:tcW w:w="855"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56</w:t>
            </w:r>
          </w:p>
        </w:tc>
        <w:tc>
          <w:tcPr>
            <w:tcW w:w="905"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96</w:t>
            </w:r>
          </w:p>
        </w:tc>
        <w:tc>
          <w:tcPr>
            <w:tcW w:w="823"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192</w:t>
            </w:r>
          </w:p>
        </w:tc>
        <w:tc>
          <w:tcPr>
            <w:tcW w:w="905"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144</w:t>
            </w:r>
          </w:p>
        </w:tc>
        <w:tc>
          <w:tcPr>
            <w:tcW w:w="968" w:type="dxa"/>
            <w:tcBorders>
              <w:tl2br w:val="nil"/>
              <w:tr2bl w:val="nil"/>
            </w:tcBorders>
            <w:vAlign w:val="center"/>
          </w:tcPr>
          <w:p>
            <w:pPr>
              <w:widowControl/>
              <w:jc w:val="center"/>
              <w:rPr>
                <w:rFonts w:ascii="宋体" w:hAnsi="宋体" w:eastAsia="宋体" w:cs="宋体"/>
                <w:kern w:val="0"/>
                <w:sz w:val="18"/>
                <w:szCs w:val="18"/>
              </w:rPr>
            </w:pPr>
          </w:p>
        </w:tc>
        <w:tc>
          <w:tcPr>
            <w:tcW w:w="933"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28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专业方向课程</w:t>
            </w:r>
          </w:p>
          <w:p>
            <w:pPr>
              <w:jc w:val="center"/>
              <w:rPr>
                <w:rFonts w:ascii="宋体" w:hAnsi="宋体" w:eastAsia="宋体" w:cs="宋体"/>
                <w:sz w:val="18"/>
                <w:szCs w:val="18"/>
              </w:rPr>
            </w:pPr>
            <w:r>
              <w:rPr>
                <w:rFonts w:hint="eastAsia" w:ascii="宋体" w:hAnsi="宋体" w:eastAsia="宋体" w:cs="宋体"/>
                <w:sz w:val="18"/>
                <w:szCs w:val="18"/>
              </w:rPr>
              <w:t>（每学期最低选修学时）</w:t>
            </w:r>
          </w:p>
        </w:tc>
        <w:tc>
          <w:tcPr>
            <w:tcW w:w="853" w:type="dxa"/>
            <w:tcBorders>
              <w:tl2br w:val="nil"/>
              <w:tr2bl w:val="nil"/>
            </w:tcBorders>
            <w:vAlign w:val="center"/>
          </w:tcPr>
          <w:p>
            <w:pPr>
              <w:jc w:val="center"/>
              <w:rPr>
                <w:rFonts w:asciiTheme="minorEastAsia" w:hAnsiTheme="minorEastAsia" w:cstheme="minorEastAsia"/>
                <w:kern w:val="0"/>
                <w:sz w:val="18"/>
                <w:szCs w:val="18"/>
              </w:rPr>
            </w:pPr>
          </w:p>
        </w:tc>
        <w:tc>
          <w:tcPr>
            <w:tcW w:w="824" w:type="dxa"/>
            <w:tcBorders>
              <w:tl2br w:val="nil"/>
              <w:tr2bl w:val="nil"/>
            </w:tcBorders>
            <w:vAlign w:val="center"/>
          </w:tcPr>
          <w:p>
            <w:pPr>
              <w:jc w:val="center"/>
              <w:rPr>
                <w:rFonts w:asciiTheme="minorEastAsia" w:hAnsiTheme="minorEastAsia" w:cstheme="minorEastAsia"/>
                <w:kern w:val="0"/>
                <w:sz w:val="18"/>
                <w:szCs w:val="18"/>
              </w:rPr>
            </w:pPr>
          </w:p>
        </w:tc>
        <w:tc>
          <w:tcPr>
            <w:tcW w:w="855" w:type="dxa"/>
            <w:tcBorders>
              <w:tl2br w:val="nil"/>
              <w:tr2bl w:val="nil"/>
            </w:tcBorders>
            <w:vAlign w:val="center"/>
          </w:tcPr>
          <w:p>
            <w:pPr>
              <w:jc w:val="center"/>
              <w:rPr>
                <w:rFonts w:asciiTheme="minorEastAsia" w:hAnsiTheme="minorEastAsia" w:cstheme="minorEastAsia"/>
                <w:kern w:val="0"/>
                <w:sz w:val="18"/>
                <w:szCs w:val="18"/>
              </w:rPr>
            </w:pPr>
          </w:p>
        </w:tc>
        <w:tc>
          <w:tcPr>
            <w:tcW w:w="905" w:type="dxa"/>
            <w:tcBorders>
              <w:tl2br w:val="nil"/>
              <w:tr2bl w:val="nil"/>
            </w:tcBorders>
            <w:vAlign w:val="center"/>
          </w:tcPr>
          <w:p>
            <w:pPr>
              <w:jc w:val="center"/>
              <w:rPr>
                <w:rFonts w:asciiTheme="minorEastAsia" w:hAnsiTheme="minorEastAsia" w:cstheme="minorEastAsia"/>
                <w:kern w:val="0"/>
                <w:sz w:val="18"/>
                <w:szCs w:val="18"/>
              </w:rPr>
            </w:pPr>
          </w:p>
        </w:tc>
        <w:tc>
          <w:tcPr>
            <w:tcW w:w="823"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160</w:t>
            </w:r>
          </w:p>
        </w:tc>
        <w:tc>
          <w:tcPr>
            <w:tcW w:w="905" w:type="dxa"/>
            <w:tcBorders>
              <w:tl2br w:val="nil"/>
              <w:tr2bl w:val="nil"/>
            </w:tcBorders>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color w:val="000000"/>
                <w:kern w:val="0"/>
                <w:sz w:val="18"/>
                <w:szCs w:val="18"/>
              </w:rPr>
              <w:t>32</w:t>
            </w:r>
          </w:p>
        </w:tc>
        <w:tc>
          <w:tcPr>
            <w:tcW w:w="968" w:type="dxa"/>
            <w:tcBorders>
              <w:tl2br w:val="nil"/>
              <w:tr2bl w:val="nil"/>
            </w:tcBorders>
            <w:vAlign w:val="center"/>
          </w:tcPr>
          <w:p>
            <w:pPr>
              <w:widowControl/>
              <w:jc w:val="center"/>
              <w:rPr>
                <w:rFonts w:ascii="宋体" w:hAnsi="宋体" w:eastAsia="宋体" w:cs="宋体"/>
                <w:kern w:val="0"/>
                <w:sz w:val="18"/>
                <w:szCs w:val="18"/>
              </w:rPr>
            </w:pPr>
          </w:p>
        </w:tc>
        <w:tc>
          <w:tcPr>
            <w:tcW w:w="933"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28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专业拓展课程</w:t>
            </w:r>
          </w:p>
          <w:p>
            <w:pPr>
              <w:jc w:val="center"/>
              <w:rPr>
                <w:rFonts w:ascii="宋体" w:hAnsi="宋体" w:eastAsia="宋体" w:cs="宋体"/>
                <w:sz w:val="18"/>
                <w:szCs w:val="18"/>
              </w:rPr>
            </w:pPr>
            <w:r>
              <w:rPr>
                <w:rFonts w:hint="eastAsia" w:ascii="宋体" w:hAnsi="宋体" w:eastAsia="宋体" w:cs="宋体"/>
                <w:sz w:val="18"/>
                <w:szCs w:val="18"/>
              </w:rPr>
              <w:t>（每学期最低选修学时）</w:t>
            </w:r>
          </w:p>
        </w:tc>
        <w:tc>
          <w:tcPr>
            <w:tcW w:w="853" w:type="dxa"/>
            <w:tcBorders>
              <w:tl2br w:val="nil"/>
              <w:tr2bl w:val="nil"/>
            </w:tcBorders>
            <w:vAlign w:val="center"/>
          </w:tcPr>
          <w:p>
            <w:pPr>
              <w:widowControl/>
              <w:jc w:val="center"/>
              <w:rPr>
                <w:rFonts w:asciiTheme="minorEastAsia" w:hAnsiTheme="minorEastAsia" w:cstheme="minorEastAsia"/>
                <w:kern w:val="0"/>
                <w:sz w:val="18"/>
                <w:szCs w:val="18"/>
              </w:rPr>
            </w:pPr>
          </w:p>
        </w:tc>
        <w:tc>
          <w:tcPr>
            <w:tcW w:w="824" w:type="dxa"/>
            <w:tcBorders>
              <w:tl2br w:val="nil"/>
              <w:tr2bl w:val="nil"/>
            </w:tcBorders>
            <w:vAlign w:val="center"/>
          </w:tcPr>
          <w:p>
            <w:pPr>
              <w:widowControl/>
              <w:jc w:val="center"/>
              <w:rPr>
                <w:rFonts w:asciiTheme="minorEastAsia" w:hAnsiTheme="minorEastAsia" w:cstheme="minorEastAsia"/>
                <w:kern w:val="0"/>
                <w:sz w:val="18"/>
                <w:szCs w:val="18"/>
              </w:rPr>
            </w:pPr>
          </w:p>
        </w:tc>
        <w:tc>
          <w:tcPr>
            <w:tcW w:w="855" w:type="dxa"/>
            <w:tcBorders>
              <w:tl2br w:val="nil"/>
              <w:tr2bl w:val="nil"/>
            </w:tcBorders>
            <w:vAlign w:val="center"/>
          </w:tcPr>
          <w:p>
            <w:pPr>
              <w:widowControl/>
              <w:jc w:val="center"/>
              <w:rPr>
                <w:rFonts w:asciiTheme="minorEastAsia" w:hAnsiTheme="minorEastAsia" w:cstheme="minorEastAsia"/>
                <w:kern w:val="0"/>
                <w:sz w:val="18"/>
                <w:szCs w:val="18"/>
              </w:rPr>
            </w:pPr>
          </w:p>
        </w:tc>
        <w:tc>
          <w:tcPr>
            <w:tcW w:w="905" w:type="dxa"/>
            <w:tcBorders>
              <w:tl2br w:val="nil"/>
              <w:tr2bl w:val="nil"/>
            </w:tcBorders>
            <w:vAlign w:val="center"/>
          </w:tcPr>
          <w:p>
            <w:pPr>
              <w:widowControl/>
              <w:jc w:val="center"/>
              <w:rPr>
                <w:rFonts w:asciiTheme="minorEastAsia" w:hAnsiTheme="minorEastAsia" w:cstheme="minorEastAsia"/>
                <w:kern w:val="0"/>
                <w:sz w:val="18"/>
                <w:szCs w:val="18"/>
              </w:rPr>
            </w:pPr>
          </w:p>
        </w:tc>
        <w:tc>
          <w:tcPr>
            <w:tcW w:w="823" w:type="dxa"/>
            <w:tcBorders>
              <w:tl2br w:val="nil"/>
              <w:tr2bl w:val="nil"/>
            </w:tcBorders>
            <w:vAlign w:val="center"/>
          </w:tcPr>
          <w:p>
            <w:pPr>
              <w:widowControl/>
              <w:jc w:val="center"/>
              <w:rPr>
                <w:rFonts w:asciiTheme="minorEastAsia" w:hAnsiTheme="minorEastAsia" w:cstheme="minorEastAsia"/>
                <w:kern w:val="0"/>
                <w:sz w:val="18"/>
                <w:szCs w:val="18"/>
              </w:rPr>
            </w:pPr>
          </w:p>
        </w:tc>
        <w:tc>
          <w:tcPr>
            <w:tcW w:w="90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48</w:t>
            </w:r>
          </w:p>
        </w:tc>
        <w:tc>
          <w:tcPr>
            <w:tcW w:w="968" w:type="dxa"/>
            <w:tcBorders>
              <w:tl2br w:val="nil"/>
              <w:tr2bl w:val="nil"/>
            </w:tcBorders>
            <w:vAlign w:val="center"/>
          </w:tcPr>
          <w:p>
            <w:pPr>
              <w:widowControl/>
              <w:jc w:val="center"/>
              <w:rPr>
                <w:rFonts w:ascii="宋体" w:hAnsi="宋体" w:eastAsia="宋体" w:cs="宋体"/>
                <w:kern w:val="0"/>
                <w:sz w:val="18"/>
                <w:szCs w:val="18"/>
              </w:rPr>
            </w:pPr>
          </w:p>
        </w:tc>
        <w:tc>
          <w:tcPr>
            <w:tcW w:w="933"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28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853"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328</w:t>
            </w:r>
          </w:p>
        </w:tc>
        <w:tc>
          <w:tcPr>
            <w:tcW w:w="824"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412</w:t>
            </w:r>
          </w:p>
        </w:tc>
        <w:tc>
          <w:tcPr>
            <w:tcW w:w="855"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380</w:t>
            </w:r>
          </w:p>
        </w:tc>
        <w:tc>
          <w:tcPr>
            <w:tcW w:w="905"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348</w:t>
            </w:r>
          </w:p>
        </w:tc>
        <w:tc>
          <w:tcPr>
            <w:tcW w:w="823"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404</w:t>
            </w:r>
          </w:p>
        </w:tc>
        <w:tc>
          <w:tcPr>
            <w:tcW w:w="905"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244</w:t>
            </w:r>
          </w:p>
        </w:tc>
        <w:tc>
          <w:tcPr>
            <w:tcW w:w="968" w:type="dxa"/>
            <w:tcBorders>
              <w:tl2br w:val="nil"/>
              <w:tr2bl w:val="nil"/>
            </w:tcBorders>
            <w:vAlign w:val="center"/>
          </w:tcPr>
          <w:p>
            <w:pPr>
              <w:widowControl/>
              <w:jc w:val="center"/>
              <w:rPr>
                <w:rFonts w:ascii="宋体" w:hAnsi="宋体" w:eastAsia="宋体" w:cs="宋体"/>
                <w:kern w:val="0"/>
                <w:sz w:val="18"/>
                <w:szCs w:val="18"/>
              </w:rPr>
            </w:pPr>
          </w:p>
        </w:tc>
        <w:tc>
          <w:tcPr>
            <w:tcW w:w="933"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28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基础实践（周）</w:t>
            </w:r>
          </w:p>
        </w:tc>
        <w:tc>
          <w:tcPr>
            <w:tcW w:w="85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824" w:type="dxa"/>
            <w:tcBorders>
              <w:tl2br w:val="nil"/>
              <w:tr2bl w:val="nil"/>
            </w:tcBorders>
            <w:vAlign w:val="center"/>
          </w:tcPr>
          <w:p>
            <w:pPr>
              <w:widowControl/>
              <w:jc w:val="center"/>
              <w:rPr>
                <w:rFonts w:ascii="宋体" w:hAnsi="宋体" w:eastAsia="宋体" w:cs="宋体"/>
                <w:kern w:val="0"/>
                <w:sz w:val="18"/>
                <w:szCs w:val="18"/>
              </w:rPr>
            </w:pPr>
          </w:p>
        </w:tc>
        <w:tc>
          <w:tcPr>
            <w:tcW w:w="855" w:type="dxa"/>
            <w:tcBorders>
              <w:tl2br w:val="nil"/>
              <w:tr2bl w:val="nil"/>
            </w:tcBorders>
            <w:vAlign w:val="center"/>
          </w:tcPr>
          <w:p>
            <w:pPr>
              <w:widowControl/>
              <w:jc w:val="center"/>
              <w:rPr>
                <w:rFonts w:ascii="宋体" w:hAnsi="宋体" w:eastAsia="宋体" w:cs="宋体"/>
                <w:kern w:val="0"/>
                <w:sz w:val="18"/>
                <w:szCs w:val="18"/>
              </w:rPr>
            </w:pPr>
          </w:p>
        </w:tc>
        <w:tc>
          <w:tcPr>
            <w:tcW w:w="905" w:type="dxa"/>
            <w:tcBorders>
              <w:tl2br w:val="nil"/>
              <w:tr2bl w:val="nil"/>
            </w:tcBorders>
            <w:vAlign w:val="center"/>
          </w:tcPr>
          <w:p>
            <w:pPr>
              <w:widowControl/>
              <w:jc w:val="center"/>
              <w:rPr>
                <w:rFonts w:ascii="宋体" w:hAnsi="宋体" w:eastAsia="宋体" w:cs="宋体"/>
                <w:kern w:val="0"/>
                <w:sz w:val="18"/>
                <w:szCs w:val="18"/>
              </w:rPr>
            </w:pPr>
          </w:p>
        </w:tc>
        <w:tc>
          <w:tcPr>
            <w:tcW w:w="823" w:type="dxa"/>
            <w:tcBorders>
              <w:tl2br w:val="nil"/>
              <w:tr2bl w:val="nil"/>
            </w:tcBorders>
            <w:vAlign w:val="center"/>
          </w:tcPr>
          <w:p>
            <w:pPr>
              <w:widowControl/>
              <w:jc w:val="center"/>
              <w:rPr>
                <w:rFonts w:ascii="宋体" w:hAnsi="宋体" w:eastAsia="宋体" w:cs="宋体"/>
                <w:kern w:val="0"/>
                <w:sz w:val="18"/>
                <w:szCs w:val="18"/>
              </w:rPr>
            </w:pPr>
          </w:p>
        </w:tc>
        <w:tc>
          <w:tcPr>
            <w:tcW w:w="905" w:type="dxa"/>
            <w:tcBorders>
              <w:tl2br w:val="nil"/>
              <w:tr2bl w:val="nil"/>
            </w:tcBorders>
            <w:vAlign w:val="center"/>
          </w:tcPr>
          <w:p>
            <w:pPr>
              <w:widowControl/>
              <w:jc w:val="center"/>
              <w:rPr>
                <w:rFonts w:ascii="宋体" w:hAnsi="宋体" w:eastAsia="宋体" w:cs="宋体"/>
                <w:kern w:val="0"/>
                <w:sz w:val="18"/>
                <w:szCs w:val="18"/>
              </w:rPr>
            </w:pPr>
          </w:p>
        </w:tc>
        <w:tc>
          <w:tcPr>
            <w:tcW w:w="968" w:type="dxa"/>
            <w:tcBorders>
              <w:tl2br w:val="nil"/>
              <w:tr2bl w:val="nil"/>
            </w:tcBorders>
            <w:vAlign w:val="center"/>
          </w:tcPr>
          <w:p>
            <w:pPr>
              <w:widowControl/>
              <w:jc w:val="center"/>
              <w:rPr>
                <w:rFonts w:ascii="宋体" w:hAnsi="宋体" w:eastAsia="宋体" w:cs="宋体"/>
                <w:kern w:val="0"/>
                <w:sz w:val="18"/>
                <w:szCs w:val="18"/>
              </w:rPr>
            </w:pPr>
          </w:p>
        </w:tc>
        <w:tc>
          <w:tcPr>
            <w:tcW w:w="933"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28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专业实践（周）</w:t>
            </w:r>
          </w:p>
        </w:tc>
        <w:tc>
          <w:tcPr>
            <w:tcW w:w="853" w:type="dxa"/>
            <w:tcBorders>
              <w:tl2br w:val="nil"/>
              <w:tr2bl w:val="nil"/>
            </w:tcBorders>
            <w:vAlign w:val="center"/>
          </w:tcPr>
          <w:p>
            <w:pPr>
              <w:widowControl/>
              <w:jc w:val="center"/>
              <w:rPr>
                <w:rFonts w:ascii="宋体" w:hAnsi="宋体" w:eastAsia="宋体" w:cs="宋体"/>
                <w:kern w:val="0"/>
                <w:sz w:val="18"/>
                <w:szCs w:val="18"/>
              </w:rPr>
            </w:pPr>
          </w:p>
        </w:tc>
        <w:tc>
          <w:tcPr>
            <w:tcW w:w="824" w:type="dxa"/>
            <w:tcBorders>
              <w:tl2br w:val="nil"/>
              <w:tr2bl w:val="nil"/>
            </w:tcBorders>
            <w:vAlign w:val="center"/>
          </w:tcPr>
          <w:p>
            <w:pPr>
              <w:widowControl/>
              <w:jc w:val="center"/>
              <w:rPr>
                <w:rFonts w:ascii="宋体" w:hAnsi="宋体" w:eastAsia="宋体" w:cs="宋体"/>
                <w:kern w:val="0"/>
                <w:sz w:val="18"/>
                <w:szCs w:val="18"/>
              </w:rPr>
            </w:pPr>
          </w:p>
        </w:tc>
        <w:tc>
          <w:tcPr>
            <w:tcW w:w="85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90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823" w:type="dxa"/>
            <w:tcBorders>
              <w:tl2br w:val="nil"/>
              <w:tr2bl w:val="nil"/>
            </w:tcBorders>
            <w:vAlign w:val="center"/>
          </w:tcPr>
          <w:p>
            <w:pPr>
              <w:widowControl/>
              <w:jc w:val="center"/>
              <w:rPr>
                <w:rFonts w:ascii="宋体" w:hAnsi="宋体" w:eastAsia="宋体" w:cs="宋体"/>
                <w:kern w:val="0"/>
                <w:sz w:val="18"/>
                <w:szCs w:val="18"/>
              </w:rPr>
            </w:pPr>
          </w:p>
        </w:tc>
        <w:tc>
          <w:tcPr>
            <w:tcW w:w="90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968" w:type="dxa"/>
            <w:tcBorders>
              <w:tl2br w:val="nil"/>
              <w:tr2bl w:val="nil"/>
            </w:tcBorders>
            <w:vAlign w:val="center"/>
          </w:tcPr>
          <w:p>
            <w:pPr>
              <w:widowControl/>
              <w:jc w:val="center"/>
              <w:rPr>
                <w:rFonts w:ascii="宋体" w:hAnsi="宋体" w:eastAsia="宋体" w:cs="宋体"/>
                <w:kern w:val="0"/>
                <w:sz w:val="18"/>
                <w:szCs w:val="18"/>
              </w:rPr>
            </w:pPr>
          </w:p>
        </w:tc>
        <w:tc>
          <w:tcPr>
            <w:tcW w:w="933"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28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综合实践（周）</w:t>
            </w:r>
          </w:p>
        </w:tc>
        <w:tc>
          <w:tcPr>
            <w:tcW w:w="853" w:type="dxa"/>
            <w:tcBorders>
              <w:tl2br w:val="nil"/>
              <w:tr2bl w:val="nil"/>
            </w:tcBorders>
            <w:vAlign w:val="center"/>
          </w:tcPr>
          <w:p>
            <w:pPr>
              <w:widowControl/>
              <w:jc w:val="center"/>
              <w:rPr>
                <w:rFonts w:ascii="宋体" w:hAnsi="宋体" w:eastAsia="宋体" w:cs="宋体"/>
                <w:kern w:val="0"/>
                <w:sz w:val="18"/>
                <w:szCs w:val="18"/>
              </w:rPr>
            </w:pPr>
          </w:p>
        </w:tc>
        <w:tc>
          <w:tcPr>
            <w:tcW w:w="824" w:type="dxa"/>
            <w:tcBorders>
              <w:tl2br w:val="nil"/>
              <w:tr2bl w:val="nil"/>
            </w:tcBorders>
            <w:vAlign w:val="center"/>
          </w:tcPr>
          <w:p>
            <w:pPr>
              <w:widowControl/>
              <w:jc w:val="center"/>
              <w:rPr>
                <w:rFonts w:ascii="宋体" w:hAnsi="宋体" w:eastAsia="宋体" w:cs="宋体"/>
                <w:kern w:val="0"/>
                <w:sz w:val="18"/>
                <w:szCs w:val="18"/>
              </w:rPr>
            </w:pPr>
          </w:p>
        </w:tc>
        <w:tc>
          <w:tcPr>
            <w:tcW w:w="855" w:type="dxa"/>
            <w:tcBorders>
              <w:tl2br w:val="nil"/>
              <w:tr2bl w:val="nil"/>
            </w:tcBorders>
            <w:vAlign w:val="center"/>
          </w:tcPr>
          <w:p>
            <w:pPr>
              <w:widowControl/>
              <w:jc w:val="center"/>
              <w:rPr>
                <w:rFonts w:ascii="宋体" w:hAnsi="宋体" w:eastAsia="宋体" w:cs="宋体"/>
                <w:kern w:val="0"/>
                <w:sz w:val="18"/>
                <w:szCs w:val="18"/>
              </w:rPr>
            </w:pPr>
          </w:p>
        </w:tc>
        <w:tc>
          <w:tcPr>
            <w:tcW w:w="905" w:type="dxa"/>
            <w:tcBorders>
              <w:tl2br w:val="nil"/>
              <w:tr2bl w:val="nil"/>
            </w:tcBorders>
            <w:vAlign w:val="center"/>
          </w:tcPr>
          <w:p>
            <w:pPr>
              <w:widowControl/>
              <w:jc w:val="center"/>
              <w:rPr>
                <w:rFonts w:ascii="宋体" w:hAnsi="宋体" w:eastAsia="宋体" w:cs="宋体"/>
                <w:kern w:val="0"/>
                <w:sz w:val="18"/>
                <w:szCs w:val="18"/>
              </w:rPr>
            </w:pPr>
          </w:p>
        </w:tc>
        <w:tc>
          <w:tcPr>
            <w:tcW w:w="823" w:type="dxa"/>
            <w:tcBorders>
              <w:tl2br w:val="nil"/>
              <w:tr2bl w:val="nil"/>
            </w:tcBorders>
            <w:vAlign w:val="center"/>
          </w:tcPr>
          <w:p>
            <w:pPr>
              <w:widowControl/>
              <w:jc w:val="center"/>
              <w:rPr>
                <w:rFonts w:ascii="宋体" w:hAnsi="宋体" w:eastAsia="宋体" w:cs="宋体"/>
                <w:kern w:val="0"/>
                <w:sz w:val="18"/>
                <w:szCs w:val="18"/>
              </w:rPr>
            </w:pPr>
          </w:p>
        </w:tc>
        <w:tc>
          <w:tcPr>
            <w:tcW w:w="905" w:type="dxa"/>
            <w:tcBorders>
              <w:tl2br w:val="nil"/>
              <w:tr2bl w:val="nil"/>
            </w:tcBorders>
            <w:vAlign w:val="center"/>
          </w:tcPr>
          <w:p>
            <w:pPr>
              <w:widowControl/>
              <w:jc w:val="center"/>
              <w:rPr>
                <w:rFonts w:ascii="宋体" w:hAnsi="宋体" w:eastAsia="宋体" w:cs="宋体"/>
                <w:kern w:val="0"/>
                <w:sz w:val="18"/>
                <w:szCs w:val="18"/>
              </w:rPr>
            </w:pPr>
          </w:p>
        </w:tc>
        <w:tc>
          <w:tcPr>
            <w:tcW w:w="1901" w:type="dxa"/>
            <w:gridSpan w:val="2"/>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28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周学时</w:t>
            </w:r>
          </w:p>
        </w:tc>
        <w:tc>
          <w:tcPr>
            <w:tcW w:w="853"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19.3</w:t>
            </w:r>
          </w:p>
        </w:tc>
        <w:tc>
          <w:tcPr>
            <w:tcW w:w="824"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20.6</w:t>
            </w:r>
          </w:p>
        </w:tc>
        <w:tc>
          <w:tcPr>
            <w:tcW w:w="855"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20</w:t>
            </w:r>
          </w:p>
        </w:tc>
        <w:tc>
          <w:tcPr>
            <w:tcW w:w="905"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19.3</w:t>
            </w:r>
          </w:p>
        </w:tc>
        <w:tc>
          <w:tcPr>
            <w:tcW w:w="823"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20.2</w:t>
            </w:r>
          </w:p>
        </w:tc>
        <w:tc>
          <w:tcPr>
            <w:tcW w:w="905"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15.3</w:t>
            </w:r>
          </w:p>
        </w:tc>
        <w:tc>
          <w:tcPr>
            <w:tcW w:w="968" w:type="dxa"/>
            <w:tcBorders>
              <w:tl2br w:val="nil"/>
              <w:tr2bl w:val="nil"/>
            </w:tcBorders>
            <w:vAlign w:val="center"/>
          </w:tcPr>
          <w:p>
            <w:pPr>
              <w:widowControl/>
              <w:jc w:val="center"/>
              <w:rPr>
                <w:rFonts w:ascii="宋体" w:hAnsi="宋体" w:eastAsia="宋体" w:cs="宋体"/>
                <w:kern w:val="0"/>
                <w:sz w:val="18"/>
                <w:szCs w:val="18"/>
              </w:rPr>
            </w:pPr>
          </w:p>
        </w:tc>
        <w:tc>
          <w:tcPr>
            <w:tcW w:w="933" w:type="dxa"/>
            <w:tcBorders>
              <w:tl2br w:val="nil"/>
              <w:tr2bl w:val="nil"/>
            </w:tcBorders>
            <w:vAlign w:val="center"/>
          </w:tcPr>
          <w:p>
            <w:pPr>
              <w:widowControl/>
              <w:jc w:val="center"/>
              <w:rPr>
                <w:rFonts w:ascii="宋体" w:hAnsi="宋体" w:eastAsia="宋体" w:cs="宋体"/>
                <w:kern w:val="0"/>
                <w:sz w:val="18"/>
                <w:szCs w:val="18"/>
              </w:rPr>
            </w:pPr>
          </w:p>
        </w:tc>
      </w:tr>
    </w:tbl>
    <w:p>
      <w:pPr>
        <w:spacing w:line="460" w:lineRule="exact"/>
        <w:ind w:firstLine="562" w:firstLineChars="200"/>
        <w:rPr>
          <w:rFonts w:ascii="宋体" w:hAnsi="宋体" w:cs="宋体"/>
          <w:b/>
          <w:kern w:val="0"/>
          <w:sz w:val="24"/>
        </w:rPr>
      </w:pPr>
      <w:r>
        <w:rPr>
          <w:rFonts w:hint="eastAsia" w:asciiTheme="minorEastAsia" w:hAnsiTheme="minorEastAsia" w:cstheme="minorEastAsia"/>
          <w:b/>
          <w:bCs/>
          <w:sz w:val="28"/>
          <w:szCs w:val="28"/>
        </w:rPr>
        <w:t>十三、课程简介</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1. 高等数学JI（课程代码:BC060006）</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总学时：64学时（理论学时64，实验学时0）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总学分：4学分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旨在使学生掌握高等数学的基本方法及思维，掌握函数、极限与连续知识。包括集合、映射与函数、复合函数与初等函数、经济数学中的常用函数、数列的极限、函数的极限、函数的连续性等知识；掌握导数、微分、边际与弹性；了解中值定理及导数的应用、不定积分及其应用、向量代数与空间解析几何。形成数学建模基本思想，逐渐培养学生自己提出新问题、思考分析问题的能力，培养创新思维能力和数学建模的能力，为学习后续专业课程奠定基础。</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前承课程：高中数学</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后续课程：微观经济学、宏观经济学等</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2.高等数学JII（课程代码:BC060007）</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总学时：48学时（理论学时48，实验学时0）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旨在使学生掌握高等数学的基本方法及思维，掌握多元函数微分学、二重积分知识。包括多元函数的基本概念、偏导数及其在经济分析中的应用、高阶偏导数、全微分及其应用、多元复合函数的求导法则、多元函数的极值及其应用、二重积分的概念与性质、二重积分的计算等知识；掌握微分方程的基本概念、一阶微分方程在经济学中的综合应用；了解二阶常系数线性微分方程、差分与差分方程的概念、常数项级数的概念和性质、泰勒级数与幂级数。逐渐培养学生自己提出新问题、思考分析问题的能力，形成数学建模基本思想，培养创新思维能力和数学建模的能力，为学习后续专业课程奠定基础。</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前承课程：高中数学</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后续课程：微观经济学、宏观经济学等</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3.线性代数与线性规划（课程代码:BC060008）</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总学时：48学时（理论学时48，实验学时0）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一门学科基础课程，第一篇为线性代数，主要介绍线性方程组的消元法、矩阵的初等变换、排列、行列式的定义和性质、行列式的展开和计算，了解逆矩阵、分块矩阵、初等矩阵、矩阵的秩等知识点，掌握线性方程组有解的条件、n维向量及其线性计算、向量组的线性相关性、线性方程组解的结构，掌握特征值和特征向量的概念与计算、相似矩阵、二次型及其矩阵表示、化二次型为标准形。第二篇为线性变换，主要介绍线性规划问题的数学模型、线性规划问题解的性质、单纯形方法、对偶线性规划问题、参数线性规划问题与灵敏度分析、运输问题的特殊解法。围绕上述理论培养学生的基本运算能力、抽象思维能力、逻辑推理能力以及解决实际问题的能力，为学习后续课程奠定基础。</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前承课程：高等数学</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后续课程：管理学、微观经济学、宏观经济学等</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4.EXCEL高级应用（课程代码: BC170002）</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总学时：32学时（理论学时0，实验学时32）</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总学分：2学分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EXCEL高级应用》是国际经济与贸易专业的学科基础课，实践性较强。本课程的内容主要包括：电子表格基本知识、EXCEL基本操作、数据分析与管理、函数和公式的使用、数据透视表、EXCEL中数据图表的使用、规划求解与数据分析工具使用、宏和VBA等高级应用技术。通过本课程的学习，要求学生在全面掌握电子表格基础应用技能的基础上，掌握信息获取和信息处理的具体操作，具备较熟练的信息系统操作技能和一定的信息系统开发与管理能力，处理企业管理实际工作中面临的各种数据处理和分析问题，为后续课程的学习奠定基础。</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前承课程：计算机基础</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后续课程：统计学、商务数据分析</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5.微观经济学（课程代码:BC050073）</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总学时：48学时（理论学时48，实验学时0）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的学科基础课，它的基本理论原理、分析规范、分析逻辑、研究方法、表述方式乃至专业术语等都将构成后续课程的必不可少的基础，对该课程甚至整个专业的学习产生十分重要的影响。 微观经济学研究的是经济社会中经济个体（消费者、生产者和要素所有者）的经济行为及其相互影响和作用。微观经济学阐述经济社会中的经济个体根据什么和怎样做出经济决策。使学生了解微观经济学的研究对象和方法，了解微观经济学的理论体系、分析工具和发展简史，使学生比较全面系统地掌握需求和供给、效用和消费者行为、生产和成本、市场结构与厂商均衡、博弈与寡头市场、生产要素定价理论、一般均衡、市场失灵与政府的微观经济政策。在教学实践中，要求理论讲解与案例分析相结合，文字表述与数学证明相结合，知识讲授与课堂讨论相结合，为学生打下扎实的经济学理论功底。</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前承课程：高等数学</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后续课程：宏观经济学</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6.基础会计（课程代码:BC050016）</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总学时：48学时（理论学时48，实验学时0）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 xml:space="preserve">概述：本课程是国际经济与贸易专业的学科基础课程之一。该课程以会计七大核算方法为主线，在基本理论上以循序渐进的方式将有关会计要素、会计的前提条件和会计准则等贯穿在教学过程中加以阐述；在基本方法上强调常用会计处理方法的运用，如永续盘存制和实地盘存制，权责发生制和收付实现制等；在基本操作技术上介绍会计处理中涉及的主要操作环节，如会计凭证的编制与审核、对账与过账、结转与结账、试算平衡、会计报表的编制等。特别强调以会计的基本理论来指导基本方法和操作技术。通过该门课程的学习，有助于完善学生的专业知识结构，增强学生了解企业财务状况和经营成果的能力，扩大学生的知识面。  </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前承课程：高等数学</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后续课程：无</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7.管理学原理（课程代码:BC050036）</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总学时：48学时（理论学时48，实验学时0）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管理学原理》是国际经济与贸易专业的一门学科基础课。本课程主要讲述管理学概论（概念、原理、决策、组织文化等）、管理学的发展史及主流的理论和代表性观点、管理的五大基本职能（决策、组织、领导、控制、创新）等内容，是理论性与实践性较强的专业基础课程，为后续其它专业课程的学习打下良好基础。通过本课程的教学，让学生系统学习和全面掌握管理学的基础知识、基本原理、基本方法和一般规律，培养学生的五大关键能力，即计划与决策的能力、组织与人事的能力、领导与沟通的能力、控制与评价的能力以及创新能力。通过理论学习及案例分析，提高学生的管理素质和管理能力，为构建学生全面知识结构和后续的专业方向课程学习打下良好的基础。同时，该课程不但能激发学生的创新意识和创新精神，还可以使学生将管理学知识内化为头脑中的思维模式，提高分析问题、解决问题的敏感性思维，利于学生综合能力的培养，锻炼学生的交流表达和团队协作的能力，从而切实提高学生的综合素质，使学生真正成为社会所需的高素质应用型人才。</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前承课程：无</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后续课程：国际市场营销</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8.概率论与数理统计（课程代码:BC060009）</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总学时：56学时（理论学时56，实验学时0）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总学分：3.5学分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旨在使学生掌握概率论与数理统计的基本方法及思维，掌握随机事件的概率、一维随机变量及其分布、二维随机变量及其分布。包括随机事件、随机事件的概率、条件概率、独立性、离散型随机变量、随机变量的分布函数、连续型随机变量及其概率密度、二维随机变量、边缘分布和条件分布等知识；掌握随机变量的数字特征；了解大数定律和中心极限定理、总体与样本、样本函数与统计量、样本及抽样分布等知识。逐渐培养学生自己提出新问题、思考分析问题的能力，培养创新思维能力，为学习后续专业课程奠定基础。</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前承课程：高等数学</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后续课程：统计学</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9.宏观经济学（课程代码:BC050014）</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总学时：48学时（理论学时48，实验学时0）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 xml:space="preserve">概述：本课程是国际经济与贸易专业的学科基础课之一。宏观经济学以整个国民经济作为研究对象，研究经济总量的决定及其变化规律, 宏观经济学通过对国民经济总量相互关系的研究，揭示宏观经济运行中的矛盾、宏观经济变化规律以及政府的经济政策对国民经济的影响,通过经济总量的分析以期为政府制定宏观经济政策提供理论依据。宏观经济学包括理论分析和政策研究两部分。理论分析就是研究各经济总量的特点、影响因素及其变化规律。政策研究则是要研究宏观经济政策的内容、适用条件及作用特点。理论分析是政策研究的基础与前提，政策研究则是理论分析成果的具体运用。宏观经济学一般包括国民收入核算理论、国民收入均衡理论、经济增长理论、就业理论、通货膨胀理论、经济周期理论、经济政策理论等。 </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前承课程：微观经济学</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后续课程：国际经济学、国际贸易理论与政策</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10.国际贸易理论与政策（课程代码:BC050011）</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总学时：48学时（理论学时48，实验学时0）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的基础课程，也是核心课程之一。本课程以经济学为基础，分析研究国际商品和服务贸易与国际要素流动的基本原理和影响因素。介绍从古典到当代的自由贸易理论，了解国际分工原理、绝对优势和比较优势贸易理论、要素禀赋理论、H—O定理的拓展、要素价格均等化原理、里昂惕夫悖论、产业内贸易理论和产品生命周期理论等；介绍贸易保护主义理论及其政策工具，分析国际贸易政策手段的经济效应，关税的保护程度和关税结构，非关税壁垒的种类及其经济效应；探讨汇率形成机制、汇率政策与国际收支的影响因素；分析跨国公司的投资战略与各国政府对于国际投资的政策；介绍世界贸易组织的宗旨与基本原则，分析WTO的制度框架特点和主要职能；介绍技术贸易、国际工程承包、国际加工贸易等国际经济技术合作形式及其不同特点；分析区域经济合作的动力及其经济效应，介绍欧盟、东盟、北美自由贸易区等区域经济一体化组织的发展状况及问题；分析当代国际贸易出现的新特点、新趋势和面临的主要问题等。</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前承课程：微观经济学、宏观经济学</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后续课程：国际贸易实务</w:t>
      </w:r>
    </w:p>
    <w:p>
      <w:pPr>
        <w:spacing w:line="460" w:lineRule="exact"/>
        <w:ind w:firstLine="482" w:firstLineChars="200"/>
        <w:rPr>
          <w:rFonts w:ascii="宋体" w:hAnsi="宋体" w:cs="宋体"/>
          <w:b/>
          <w:kern w:val="0"/>
          <w:sz w:val="24"/>
        </w:rPr>
      </w:pPr>
      <w:r>
        <w:rPr>
          <w:rFonts w:hint="eastAsia" w:ascii="宋体" w:hAnsi="宋体" w:cs="宋体"/>
          <w:b/>
          <w:kern w:val="0"/>
          <w:sz w:val="24"/>
        </w:rPr>
        <w:t>11.市场营销（课程代码:BD050117）</w:t>
      </w:r>
    </w:p>
    <w:p>
      <w:pPr>
        <w:spacing w:line="460" w:lineRule="exact"/>
        <w:ind w:firstLine="480" w:firstLineChars="200"/>
        <w:rPr>
          <w:rFonts w:ascii="宋体" w:hAnsi="宋体" w:cs="宋体"/>
          <w:kern w:val="0"/>
          <w:sz w:val="24"/>
        </w:rPr>
      </w:pPr>
      <w:r>
        <w:rPr>
          <w:rFonts w:hint="eastAsia" w:ascii="宋体" w:hAnsi="宋体" w:cs="宋体"/>
          <w:kern w:val="0"/>
          <w:sz w:val="24"/>
        </w:rPr>
        <w:t>总学时：48学时（理论学时48，实验学时0）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widowControl/>
        <w:shd w:val="clear" w:color="auto" w:fill="FFFFFF"/>
        <w:snapToGrid w:val="0"/>
        <w:spacing w:line="460" w:lineRule="exact"/>
        <w:ind w:firstLine="480" w:firstLineChars="200"/>
        <w:rPr>
          <w:color w:val="000000"/>
          <w:sz w:val="24"/>
          <w:shd w:val="clear" w:color="auto" w:fill="FFFFFF"/>
        </w:rPr>
      </w:pPr>
      <w:r>
        <w:rPr>
          <w:rFonts w:hint="eastAsia" w:ascii="宋体" w:hAnsi="宋体" w:cs="宋体"/>
          <w:kern w:val="0"/>
          <w:sz w:val="24"/>
        </w:rPr>
        <w:t>概述：</w:t>
      </w:r>
      <w:r>
        <w:rPr>
          <w:rFonts w:hint="eastAsia" w:ascii="宋体" w:hAnsi="宋体"/>
          <w:sz w:val="24"/>
        </w:rPr>
        <w:t>《市场营销》是国际经济与贸易专业的一门学科基础课，是一门建立在经济科学、行为科学和现代管理理论基础上的应用学科。它主要介绍了市场营销的基本理论、基本方法和基本技能及营销理论的新动向，并就广泛应用于各种组织的营销实践案例进行剖析，从理论与实际两方面使本课程有较强的实用性。通过本课程的学习，使学生了解、熟悉和掌握有关的市场营销学基本概念、基本理论和解、解决营销问题的基本方法，培养学生分析市场营销问题、解决市场营销问题的能力。其主要内容包括：企业</w:t>
      </w:r>
      <w:r>
        <w:rPr>
          <w:rFonts w:ascii="宋体" w:hAnsi="宋体"/>
          <w:sz w:val="24"/>
        </w:rPr>
        <w:t>战略规划与市场营销管理过程</w:t>
      </w:r>
      <w:r>
        <w:rPr>
          <w:rFonts w:hint="eastAsia" w:ascii="宋体" w:hAnsi="宋体"/>
          <w:sz w:val="24"/>
        </w:rPr>
        <w:t>；</w:t>
      </w:r>
      <w:r>
        <w:rPr>
          <w:rFonts w:ascii="宋体" w:hAnsi="宋体"/>
          <w:sz w:val="24"/>
        </w:rPr>
        <w:t>市场营销环境消费者市场及其购买行为分析</w:t>
      </w:r>
      <w:r>
        <w:rPr>
          <w:rFonts w:hint="eastAsia" w:ascii="宋体" w:hAnsi="宋体"/>
          <w:sz w:val="24"/>
        </w:rPr>
        <w:t>；</w:t>
      </w:r>
      <w:r>
        <w:rPr>
          <w:rFonts w:ascii="宋体" w:hAnsi="宋体"/>
          <w:sz w:val="24"/>
        </w:rPr>
        <w:t>组织市场及其购买行为</w:t>
      </w:r>
      <w:r>
        <w:rPr>
          <w:rFonts w:hint="eastAsia" w:ascii="宋体" w:hAnsi="宋体"/>
          <w:sz w:val="24"/>
        </w:rPr>
        <w:t>；目标市场战略；</w:t>
      </w:r>
      <w:r>
        <w:rPr>
          <w:rFonts w:ascii="宋体" w:hAnsi="宋体"/>
          <w:sz w:val="24"/>
        </w:rPr>
        <w:t>产品策略</w:t>
      </w:r>
      <w:r>
        <w:rPr>
          <w:rFonts w:hint="eastAsia" w:ascii="宋体" w:hAnsi="宋体"/>
          <w:sz w:val="24"/>
        </w:rPr>
        <w:t>；</w:t>
      </w:r>
      <w:r>
        <w:rPr>
          <w:rFonts w:ascii="宋体" w:hAnsi="宋体"/>
          <w:sz w:val="24"/>
        </w:rPr>
        <w:t>商标与包装策略</w:t>
      </w:r>
      <w:r>
        <w:rPr>
          <w:rFonts w:hint="eastAsia" w:ascii="宋体" w:hAnsi="宋体"/>
          <w:sz w:val="24"/>
        </w:rPr>
        <w:t>；</w:t>
      </w:r>
      <w:r>
        <w:rPr>
          <w:rFonts w:ascii="宋体" w:hAnsi="宋体"/>
          <w:sz w:val="24"/>
        </w:rPr>
        <w:t>定价策略</w:t>
      </w:r>
      <w:r>
        <w:rPr>
          <w:rFonts w:hint="eastAsia" w:ascii="宋体" w:hAnsi="宋体"/>
          <w:sz w:val="24"/>
        </w:rPr>
        <w:t>；分销策略；促销策略；市场营销组织、计划与控制。</w:t>
      </w:r>
    </w:p>
    <w:p>
      <w:pPr>
        <w:spacing w:line="460" w:lineRule="exact"/>
        <w:ind w:firstLine="480" w:firstLineChars="200"/>
        <w:rPr>
          <w:rFonts w:ascii="宋体" w:hAnsi="宋体" w:cs="宋体"/>
          <w:kern w:val="0"/>
          <w:sz w:val="24"/>
        </w:rPr>
      </w:pPr>
      <w:r>
        <w:rPr>
          <w:rFonts w:hint="eastAsia" w:ascii="宋体" w:hAnsi="宋体" w:cs="宋体"/>
          <w:kern w:val="0"/>
          <w:sz w:val="24"/>
        </w:rPr>
        <w:t>前承课程：管理学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后续课程：国际市场营销</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12.国际经济学（课程代码:BC050065）</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总学时：48学时（理论学时48，实验学时0）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的一门学科基础课，是在传统的国际贸易和国际金融理论的基础上发展起来的一个经济学的独立分支学科。它以经济学的一般理论为基础，研究国际经济活动和国际经济关系，是一般经济理论在国际经济活动领域的延伸与应用，是经济学理论体系的有机组成部分。本课程研究的主要内容有国际贸易的理论与政策、国际收支理论、汇率理论、要素的国际流动理论、国际投资理论、开放的宏观经济均衡理论等。本课程针对中国面临的经济发展的内部条件和外部环境的变化，对国内外已有的国际经济学理论，以及当前经济全球化、开放型世界经济形成的相关实际进行了收集、梳理与定性和定量分析。作为国际经贸实践活动的理论抽象与升华，国际经济学试图从理论上揭示国际贸易的发生原因，为各国参与国际贸易提供理论依据，让学生了解国际经济的运行过程以及国与国之间经贸往来的渠道和环节，明白维护正常的国际经济秩序的重要性，探讨如何建立减少贸易摩擦、金融波动、信贷危机与促进利益公平分配的调节机制。正是在这个意义上，国际经济学为学生提供了一把解读国际经济关系本质内容的锁匙。</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前承课程：微观经济学、宏观经济学、国际贸易理论与政策</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后续课程：无</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13.国际金融（课程代码:BC050037）</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总学时：48学时（理论学时48，实验学时0）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的学科基础课，主要学习以下内容：国际收支、国际储备、外汇标价方法、汇率制度、外汇交易的方法、外汇风险的管理方法和控制手段、国际金融市场的类型、欧洲货币市场、对外贸易的短期和中长期信贷、买方信贷和卖方信贷在进出口中的作用、国际资本流动对经济的影响和国际货币体系的建立和发展、国际债务问题及解决方法，国际金融组织和欧元的产生和背景和内容及其对世界经济的影响。</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前承课程：微观经济学、宏观经济学</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后续课程：国际结算、国际投资</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14.统计学（课程代码:BC050061）</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总学时：48学时（理论学时40，实验学时8）</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一门实用性很强的学科基础课。主要是使学生了解统计在社会经济分析中的重要作用，掌握描述统计和推断统计的基本内容；使学生在掌握统计基础知识的基础上，理解其他课程中的一些数量分析方法，并能独立地完成有关资料、数据的收集、整理、分析。本课程主要讲述统计数据的收集、整理以及在经济学、管理学中常用的统计分析方法。通过本课程的学习，要求学生能够比较系统、熟练得掌握统计数据收集、整理、分析的基本理论、基本知识和基本技能；能够结合经济运行过程及其特点，运用所学知识对反映经济活动各方面的统计数据进行收集、整理和分析，指导经济活动，提高经济管理水平服务。</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前承课程：高等数学、线性代数与线性规划、概率论与数理统计</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后续课程：商务数据分析</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15.Python程序设计基础（课程代码:BC050062）</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总学时：32学时（理论学时0，实验学时32）</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总学分：2学分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必修的学科基础课程.课程内容主要包含以下几个方面：Python语言语法规则，Python环境介绍，Python字符串与文件操作，Python图形编程，Python包的介绍与使用。通过本课程的学习，使得学生能够理解Python的编程模式，熟练运用Python列表、元组、字典、集合等基本数据类型来解决问题，掌握Python分支结构、循环结构、函数设计以及类的设计与使用，可以使用Python读写文本文件，运用Python编写图形界面程序，使学生在全面了解Python技术历史、现状与发展趋势的基础上，掌握Python基本概念、编程思想以及程序设计技术，具备一定的Python编程技能和面向对象软件设计技术思想。完成本课程的学习后能够系统地获得一门常用的数据分析处理编程语言。学生能够掌握基本的编程技能，培养计算思维能力、创新能力和发现问题、分析问题和解决问题的能力，最终可以使用Python解决实际的应用问题。。</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前承课程：微观经济学、宏观经济学、管理学原理</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后续课程：跨境电商、网络营销等</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16.国际贸易实务（课程代码:BD050025）</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总学时：56学时（理论学时56，实验学时0）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总学分：3.5学分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的专业核心课程，教学内容分为八大部分。第一部分为合同的标的。主要介绍商品的名称和质量、数量、包装；第二部分为商品的价格和贸易术语。主要介绍贸易术语、商品的价格、出口成本核算与佣金和折扣；第三部分为货物的交付。主要介绍交货时间和地点、运输方式和货物的运输保险；第四部分为货款的结算。主要介绍票据、汇付和托收、信用证、银行保证书和备用信用证、不同结算方式的选择使用和买卖合同中的支付条款；第五部分为争议的预防与处理。主要介绍货物的检验、索赔、不可抗力和仲裁；第六部分为出口交易磋商、合同的订立和履行。主要介绍出口交易磋商和合同的订立、出口合同的履行；第七部分为进口贸易。主要介绍进口交易前的准备、进口交易磋商和合同的订立、进口合同的履行；第八部分为国际贸易交易方式。主要介绍经销、代理、招标、拍卖、对等贸易、加工贸易等贸易方式。</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前承课程：国际贸易理论与政策</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后续课程：报检与报关实务、出口业务操作等</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17.国际市场营销（课程代码:BD050098）</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总学时：48学时（理论学时48，实验学时0）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概述：本课程是国际经济与贸易专业的专业核心课程，本课程主要内容包括：国际营销学的基本理论、国际营销经济环境分析 、国际市场信息 、国际市场营销调研 、国际营销的产品决策、国际营销的定价决策 、国际市场营销的计划与控制、国际营销组织及其结合。通过本课程学习使学生系统地掌握市场营销学的原理及其在国际市场营销中的应用，全面了解国际市场环境变化发展趋势，初步掌握进入国际市场经营和制定国际市场营销组合策略的基本理论和基本方法，培养和提高正确分析和解决国际市场营销活动中各种问题的能力。</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前承课程：国际贸易理论与政策</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后续课程：跨境电商、出口业务操作等</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18.国际商法（课程代码:BD050026）</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总学时：48学时（理论学时48，实验学时0）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的专业核心课程之一。主要内容包括公司法（国际商事活动主体）、国际货物买卖法（包括合同法）、代理法、国际货物运输法、国际货物运输保险法、国际商事争议的解决等国际商事活动的主要法律规范。本课程的教学目的在于通过教与学，使学生正确理解国际商法的基本理论知识，掌握国际上普遍适用的国际商法公约和国际惯例等，能运用所掌握的相关知识正确地分析相关案例，并尝试着使学生逐渐掌握运用国际商法理论、知识分析和处理国际商事活动中的法律实务问题。</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前承课程：国际经济学、思想道德与法治</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后续课程：合同法</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19.进出口单证（课程代码:BD050031）</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总学时：48学时（理论学时24，实验学时24）</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的一门专业核心课程。该课程主要介绍进出口业务活动中所涉及到的信用证、发票、汇票、提单、保险单、产地证、装箱单等各种单据和证书的缮制和审核，通过课程学习，学生能熟悉外贸单证工作中收证、审证、制单、审单、交单、归档业务流程，能根据外贸合同履行过程中各个业务环节的需要独立完成审证、制单、审单、交单归档一系列的外贸单证工作，具备外贸单证员的职业素质、职业能力和专业知识。</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前承课程：国际贸易实务</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后续课程：出口业务操作</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20.国际结算（课程代码:BD050021）</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总学时：48学时（理论学时48，实验学时0）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的一门专业核心课，具有理论和实务并存的特点。主要讲授在国际贸易结算中使用的汇款、托收、信用证和银行保函结算方式的基本知识，包括基本的专业术语、结算方式的业务流程、结算过程中的融资业务和使用的结算工具。通过本课程的学习，学生能够掌握国际间常用的资金转移方式，国际间债权债务清算方式和当前国际贸易、非贸易的结算方式等，尤其要着重掌握贸易结算的支付方式及其性质、作用和实务程序。</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前承课程：国际金融</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后续课程：国际投资</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21.报检与报关实务（课程代码:BD050001）</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总学时：48学时（理论学时32，实验学时16）</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的一门专业核心课程。通过本课程的学时，使学生掌握报关与报检和国家外贸管制的基本内容，出入境检验检疫流程、进出口报检单的填制方法，一般进出口货物、特定减免税货物、保税货物等的报关流程，进出口过程当中关税、国内环节税及各种费的计算以及进出口报关单的填制方法，为从事国际贸易实务工作打下良好的基础。</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前承课程：国际贸易实务</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后续课程：出口业务操作</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22.商务谈判（课程代码:BD050036）</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总学时：48学时（理论学时40，实验学时8）</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为了培养适应社会需求的商务人才，面向国际经济与贸易专业设立的一门专业课程。本门课程的主要内容分为商务谈判的基础理论、谈判的流程以及谈判能力提升三大模块。其中第一模块商务谈判的基本概念与理论详细阐述了商务谈判的内涵、现代商务谈判理论、谈判心理分析与运用、商务谈判礼仪以及不同文化对涉外谈判的影响；第二模块谈判的流程详细介绍了典型的商务谈判工作过程，包括谈判前如何进行准备工作、谈判的开局气氛营造、谈判报价策略、价格磋商原则与技巧以及如何谈判结束，稳定谈判结果；第三模块谈判能力提升具体介绍了不同的谈判策略、谈判僵局处理、谈判中的语言技巧、谈判的管理工作和谈判中的道德与信任。</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前承课程：国际贸易实务</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后续课程：出口业务操作</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23.外贸函电（课程代码:BD050046）</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总学时：48学时（理论学时48，实验学时0）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的专业核心课，旨在系统地培养学生学习和掌握商务知识和外贸函电的基本内容、规范格式、专业词汇、常用句式、行文方法与文体特点，提高学生正确、规范、熟练地使用专业英语对外进行各项业务的信函、电函沟通能力。《外贸函电》教学内容包括建立商务关系、询盘、发盘、还盘、达成业务关系、支付、信用证的开立与修改、包装与唛头、装运、保险、代理、抗议与索赔、促销等信函写作、国际贸易合同的写作、其他书信写作等。</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前承课程：国际贸易实务</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后续课程：出口业务操作</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24.跨境电商（课程代码:BD050114）</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总学时：48学时（理论学时24，实验学时24）</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的专业核心课程。通过本课程的学习，使学生掌握跨境电子商务的基本理论、发展趋势及前景，认识跨境电子商务的特点、跨境电子商务的模式，了解目前国内外几种常用的跨境电子商务平台及相关知识；熟悉外贸第三方电商平台的规则及平台基本操作、业务推广和客户服务；掌握国际物流和国际支付知识；掌握外贸市场网络调研、选品、采购；掌握对外产品网上报价、发布及推广；掌握处理网上询盘、报盘、谈判业务和客户关系维护；掌握在跨境交易的整个过程中相关问题的正确处理等专业知识和业务操作。通过本课程的学习，学生能够根据国际市场需求和不同的跨境电商平台，进行跨境网络调研、独立寻求货源并进行采购，能够在外贸第三方电商平台建立店铺、运营店铺、维护和管理店铺，能够进行平台基本操作和订单处理流程等业务操作能力和从事跨境电商运营与策划工作的基础技能。</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前承课程：国际贸易实务</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后续课程：跨境电商综合实习</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rPr>
        <w:t>25.出口业务操作（课程代码:BD050004）</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总学时：48学时（理论学时0，实验学时48）</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的专业核心课，是一门具有涉外活动特点的实践性很强的综合性应用实验课程。该课程以货物出口交易基本过程为主线，以设定的具体出口商品交易为背景，设计了十六个实验环节，涉及建立出口业务关系、出口报价及还价核算、交易磋商、贸易合同拟订、信用证审核及修改、出口订舱、出口报验报关、出口保险、贸易单证制作及审核、出口结汇单据制作和善后处理等内容。此外，还设计了一个进口操作环节，主要辅导及训练与进口开证申请相关的内容。</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前承课程：国际贸易实务、报检与报关实务、外贸函电等</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后续课程：国际贸易综合教学实习</w:t>
      </w:r>
    </w:p>
    <w:p/>
    <w:sectPr>
      <w:pgSz w:w="11906" w:h="16838"/>
      <w:pgMar w:top="1531" w:right="1361" w:bottom="85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E4CA7214-1271-43C5-8799-25EE69CD8E7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iMWZkNmMxN2MwNDZmZDEwMTg0YTNkOWViMzRlNjQifQ=="/>
  </w:docVars>
  <w:rsids>
    <w:rsidRoot w:val="179D5CB8"/>
    <w:rsid w:val="00386E6C"/>
    <w:rsid w:val="00422235"/>
    <w:rsid w:val="004357BA"/>
    <w:rsid w:val="004C0D54"/>
    <w:rsid w:val="005701AE"/>
    <w:rsid w:val="005E3FC9"/>
    <w:rsid w:val="0068645F"/>
    <w:rsid w:val="007417AB"/>
    <w:rsid w:val="0083168D"/>
    <w:rsid w:val="009B713D"/>
    <w:rsid w:val="009F37B8"/>
    <w:rsid w:val="00BF5B16"/>
    <w:rsid w:val="00C455EF"/>
    <w:rsid w:val="00D4653F"/>
    <w:rsid w:val="00EA5E87"/>
    <w:rsid w:val="00FA3300"/>
    <w:rsid w:val="09FE7206"/>
    <w:rsid w:val="0E7E5E7C"/>
    <w:rsid w:val="0F272123"/>
    <w:rsid w:val="11352421"/>
    <w:rsid w:val="13513110"/>
    <w:rsid w:val="14756C6D"/>
    <w:rsid w:val="14EB1FCA"/>
    <w:rsid w:val="179D5CB8"/>
    <w:rsid w:val="18EB5CD3"/>
    <w:rsid w:val="1BC66EEA"/>
    <w:rsid w:val="1C750EC2"/>
    <w:rsid w:val="20847985"/>
    <w:rsid w:val="24C611EF"/>
    <w:rsid w:val="26BA0407"/>
    <w:rsid w:val="26D647A2"/>
    <w:rsid w:val="298B2396"/>
    <w:rsid w:val="2DE44790"/>
    <w:rsid w:val="2E73374B"/>
    <w:rsid w:val="323A5194"/>
    <w:rsid w:val="342A4EDD"/>
    <w:rsid w:val="38B35328"/>
    <w:rsid w:val="3CFF50D5"/>
    <w:rsid w:val="3E7F33BB"/>
    <w:rsid w:val="409D490E"/>
    <w:rsid w:val="427E3507"/>
    <w:rsid w:val="49B63A1E"/>
    <w:rsid w:val="49DC5B65"/>
    <w:rsid w:val="4D0A2E88"/>
    <w:rsid w:val="50511471"/>
    <w:rsid w:val="51EE12B4"/>
    <w:rsid w:val="52952DA9"/>
    <w:rsid w:val="541D0DA5"/>
    <w:rsid w:val="56E7E813"/>
    <w:rsid w:val="5CB2412A"/>
    <w:rsid w:val="5FF11C93"/>
    <w:rsid w:val="66A372AF"/>
    <w:rsid w:val="6AFA59F3"/>
    <w:rsid w:val="6D837E0C"/>
    <w:rsid w:val="714D6605"/>
    <w:rsid w:val="71883D59"/>
    <w:rsid w:val="72180323"/>
    <w:rsid w:val="731559A5"/>
    <w:rsid w:val="73B2397C"/>
    <w:rsid w:val="746F3576"/>
    <w:rsid w:val="74A23C40"/>
    <w:rsid w:val="788677A3"/>
    <w:rsid w:val="7935176B"/>
    <w:rsid w:val="7CDB75F4"/>
    <w:rsid w:val="7D723887"/>
    <w:rsid w:val="7DF775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annotation text"/>
    <w:basedOn w:val="1"/>
    <w:qFormat/>
    <w:uiPriority w:val="0"/>
    <w:pPr>
      <w:jc w:val="left"/>
    </w:p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10">
    <w:name w:val="页眉 Char"/>
    <w:basedOn w:val="8"/>
    <w:link w:val="5"/>
    <w:qFormat/>
    <w:uiPriority w:val="0"/>
    <w:rPr>
      <w:kern w:val="2"/>
      <w:sz w:val="18"/>
      <w:szCs w:val="18"/>
    </w:rPr>
  </w:style>
  <w:style w:type="character" w:customStyle="1" w:styleId="11">
    <w:name w:val="页脚 Char"/>
    <w:basedOn w:val="8"/>
    <w:link w:val="4"/>
    <w:qFormat/>
    <w:uiPriority w:val="0"/>
    <w:rPr>
      <w:kern w:val="2"/>
      <w:sz w:val="18"/>
      <w:szCs w:val="18"/>
    </w:rPr>
  </w:style>
  <w:style w:type="paragraph" w:customStyle="1" w:styleId="12">
    <w:name w:val="Contents2"/>
    <w:basedOn w:val="1"/>
    <w:next w:val="1"/>
    <w:qFormat/>
    <w:uiPriority w:val="0"/>
    <w:pPr>
      <w:spacing w:line="360" w:lineRule="atLeast"/>
      <w:outlineLvl w:val="1"/>
    </w:pPr>
    <w:rPr>
      <w:rFonts w:eastAsia="黑体" w:cs="Arial"/>
      <w:bCs/>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13323</Words>
  <Characters>14913</Characters>
  <Lines>132</Lines>
  <Paragraphs>37</Paragraphs>
  <TotalTime>4</TotalTime>
  <ScaleCrop>false</ScaleCrop>
  <LinksUpToDate>false</LinksUpToDate>
  <CharactersWithSpaces>15454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2023-07-07T18:42:00Z</dcterms:created>
  <dc:creator>刘丹</dc:creator>
  <cp:lastModifiedBy>刘丹</cp:lastModifiedBy>
  <cp:lastPrinted>2023-07-16T01:56:00Z</cp:lastPrinted>
  <dcterms:modified xsi:type="dcterms:W3CDTF">2023-10-12T09:59:29Z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105F598F5459411AA8E83FBD33E60BD1_13</vt:lpwstr>
  </property>
</Properties>
</file>