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方正小标宋_GBK" w:hAnsi="方正小标宋_GBK" w:eastAsia="方正小标宋_GBK" w:cs="方正小标宋_GBK"/>
          <w:kern w:val="44"/>
          <w:sz w:val="44"/>
          <w:szCs w:val="44"/>
        </w:rPr>
      </w:pPr>
      <w:r>
        <w:rPr>
          <w:rFonts w:hint="eastAsia" w:ascii="方正小标宋_GBK" w:hAnsi="方正小标宋_GBK" w:eastAsia="方正小标宋_GBK" w:cs="方正小标宋_GBK"/>
          <w:kern w:val="44"/>
          <w:sz w:val="44"/>
          <w:szCs w:val="44"/>
        </w:rPr>
        <w:t>国际经济与贸易(专升本)专业人才培养方案</w:t>
      </w:r>
    </w:p>
    <w:p>
      <w:pPr>
        <w:keepNext w:val="0"/>
        <w:keepLines w:val="0"/>
        <w:pageBreakBefore w:val="0"/>
        <w:widowControl w:val="0"/>
        <w:kinsoku/>
        <w:wordWrap/>
        <w:overflowPunct/>
        <w:topLinePunct w:val="0"/>
        <w:autoSpaceDE/>
        <w:autoSpaceDN/>
        <w:bidi w:val="0"/>
        <w:adjustRightInd/>
        <w:snapToGrid/>
        <w:spacing w:before="313" w:beforeLines="100" w:after="313" w:afterLines="100" w:line="460" w:lineRule="exact"/>
        <w:jc w:val="center"/>
        <w:textAlignment w:val="auto"/>
        <w:outlineLvl w:val="0"/>
        <w:rPr>
          <w:rFonts w:ascii="宋体" w:hAnsi="宋体"/>
          <w:b/>
          <w:bCs/>
          <w:kern w:val="44"/>
          <w:sz w:val="44"/>
          <w:szCs w:val="44"/>
        </w:rPr>
      </w:pPr>
      <w:r>
        <w:rPr>
          <w:rFonts w:hint="eastAsia" w:ascii="宋体" w:hAnsi="宋体"/>
          <w:sz w:val="28"/>
          <w:szCs w:val="28"/>
        </w:rPr>
        <w:t>专业代码：</w:t>
      </w:r>
      <w:r>
        <w:rPr>
          <w:rFonts w:hint="eastAsia" w:ascii="宋体" w:hAnsi="宋体" w:cs="宋体"/>
          <w:sz w:val="28"/>
          <w:szCs w:val="28"/>
        </w:rPr>
        <w:t>020401</w:t>
      </w:r>
      <w:r>
        <w:rPr>
          <w:rFonts w:hint="eastAsia" w:ascii="宋体" w:hAnsi="宋体" w:cs="宋体"/>
          <w:sz w:val="28"/>
          <w:szCs w:val="28"/>
          <w:lang w:val="en-US" w:eastAsia="zh-CN"/>
        </w:rPr>
        <w:t xml:space="preserve">        </w:t>
      </w:r>
      <w:r>
        <w:rPr>
          <w:rFonts w:hint="eastAsia" w:ascii="宋体" w:hAnsi="宋体"/>
          <w:sz w:val="28"/>
          <w:szCs w:val="28"/>
        </w:rPr>
        <w:t>执笔人：刘丹</w:t>
      </w:r>
    </w:p>
    <w:p>
      <w:pPr>
        <w:keepNext w:val="0"/>
        <w:keepLines w:val="0"/>
        <w:pageBreakBefore w:val="0"/>
        <w:kinsoku/>
        <w:wordWrap/>
        <w:overflowPunct/>
        <w:topLinePunct w:val="0"/>
        <w:autoSpaceDE/>
        <w:autoSpaceDN/>
        <w:bidi w:val="0"/>
        <w:adjustRightInd/>
        <w:snapToGrid/>
        <w:spacing w:line="460" w:lineRule="exact"/>
        <w:ind w:firstLine="562" w:firstLineChars="200"/>
        <w:textAlignment w:val="auto"/>
        <w:outlineLvl w:val="0"/>
        <w:rPr>
          <w:rFonts w:ascii="方正黑体简体" w:hAnsi="宋体" w:eastAsia="方正黑体简体"/>
          <w:sz w:val="28"/>
          <w:szCs w:val="28"/>
        </w:rPr>
      </w:pPr>
      <w:r>
        <w:rPr>
          <w:rFonts w:hint="eastAsia" w:ascii="宋体" w:hAnsi="宋体"/>
          <w:b/>
          <w:bCs/>
          <w:sz w:val="28"/>
          <w:szCs w:val="28"/>
        </w:rPr>
        <w:t>一、培养目标</w:t>
      </w:r>
    </w:p>
    <w:p>
      <w:pPr>
        <w:keepNext w:val="0"/>
        <w:keepLines w:val="0"/>
        <w:pageBreakBefore w:val="0"/>
        <w:kinsoku/>
        <w:wordWrap/>
        <w:overflowPunct/>
        <w:topLinePunct w:val="0"/>
        <w:autoSpaceDE/>
        <w:autoSpaceDN/>
        <w:bidi w:val="0"/>
        <w:adjustRightInd/>
        <w:snapToGrid/>
        <w:spacing w:line="460" w:lineRule="exact"/>
        <w:ind w:firstLine="480" w:firstLineChars="200"/>
        <w:jc w:val="left"/>
        <w:textAlignment w:val="auto"/>
        <w:rPr>
          <w:sz w:val="24"/>
        </w:rPr>
      </w:pPr>
      <w:r>
        <w:rPr>
          <w:rFonts w:hint="eastAsia"/>
          <w:sz w:val="24"/>
          <w:lang w:val="en-US" w:eastAsia="zh-CN"/>
        </w:rPr>
        <w:t>本</w:t>
      </w:r>
      <w:r>
        <w:rPr>
          <w:rFonts w:hint="eastAsia"/>
          <w:sz w:val="24"/>
        </w:rPr>
        <w:t>专业培养践行社会主义核心价值观，具有良好思想品质和道德修养，掌握经济学以及经济与贸易类专业基础知识、基本理论和方法，熟悉国际通行的经贸规则，认识与把握国内外经济、贸易的运行机制和发展规律，熟练使用一门外语，熟练运用现代信息技术，具有良好的沟通、协调能力和创新创业精神，成为适应我国现代化建设需要的、具有全球视野和较为完备知识体系的</w:t>
      </w:r>
      <w:r>
        <w:rPr>
          <w:rFonts w:hint="eastAsia" w:ascii="宋体" w:hAnsi="宋体"/>
          <w:sz w:val="24"/>
        </w:rPr>
        <w:t>品德高尚，身心健康，基础扎实，实践能力、适应能力、创新能力强的高素质应用型人才</w:t>
      </w:r>
      <w:r>
        <w:rPr>
          <w:rFonts w:hint="eastAsia"/>
          <w:sz w:val="24"/>
        </w:rPr>
        <w:t>。</w:t>
      </w:r>
    </w:p>
    <w:p>
      <w:pPr>
        <w:keepNext w:val="0"/>
        <w:keepLines w:val="0"/>
        <w:pageBreakBefore w:val="0"/>
        <w:numPr>
          <w:ilvl w:val="0"/>
          <w:numId w:val="1"/>
        </w:numPr>
        <w:kinsoku/>
        <w:wordWrap/>
        <w:overflowPunct/>
        <w:topLinePunct w:val="0"/>
        <w:autoSpaceDE/>
        <w:autoSpaceDN/>
        <w:bidi w:val="0"/>
        <w:adjustRightInd/>
        <w:snapToGrid/>
        <w:spacing w:line="460" w:lineRule="exact"/>
        <w:ind w:firstLine="562" w:firstLineChars="200"/>
        <w:textAlignment w:val="auto"/>
        <w:outlineLvl w:val="0"/>
        <w:rPr>
          <w:rFonts w:ascii="宋体" w:hAnsi="宋体"/>
          <w:b/>
          <w:bCs/>
          <w:sz w:val="28"/>
          <w:szCs w:val="28"/>
        </w:rPr>
      </w:pPr>
      <w:r>
        <w:rPr>
          <w:rFonts w:hint="eastAsia" w:ascii="宋体" w:hAnsi="宋体"/>
          <w:b/>
          <w:bCs/>
          <w:sz w:val="28"/>
          <w:szCs w:val="28"/>
        </w:rPr>
        <w:t>培养要求</w:t>
      </w:r>
    </w:p>
    <w:p>
      <w:pPr>
        <w:keepNext w:val="0"/>
        <w:keepLines w:val="0"/>
        <w:pageBreakBefore w:val="0"/>
        <w:numPr>
          <w:ilvl w:val="0"/>
          <w:numId w:val="2"/>
        </w:numPr>
        <w:kinsoku/>
        <w:wordWrap/>
        <w:overflowPunct/>
        <w:topLinePunct w:val="0"/>
        <w:autoSpaceDE/>
        <w:autoSpaceDN/>
        <w:bidi w:val="0"/>
        <w:adjustRightInd/>
        <w:snapToGrid/>
        <w:spacing w:line="460" w:lineRule="exact"/>
        <w:ind w:firstLine="480" w:firstLineChars="200"/>
        <w:jc w:val="left"/>
        <w:textAlignment w:val="auto"/>
        <w:outlineLvl w:val="1"/>
        <w:rPr>
          <w:sz w:val="24"/>
        </w:rPr>
      </w:pPr>
      <w:r>
        <w:rPr>
          <w:rFonts w:hint="eastAsia"/>
          <w:sz w:val="24"/>
        </w:rPr>
        <w:t>专业培养基本要求</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要求1：具有良好的思想道德素质，坚定正确的政治方向，树立正确的世界观、人生观、价值观，遵纪守法，诚信为人，富于进取，具有团队意识；</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要求2：具有良好的人文和艺术修养、审美情趣及文字、语言表达能力，具有全球化视野，掌握自然科学常识，对中外优秀传统文化与思想有一定的了解；</w:t>
      </w:r>
    </w:p>
    <w:p>
      <w:pPr>
        <w:spacing w:line="460" w:lineRule="exact"/>
        <w:ind w:firstLine="480" w:firstLineChars="200"/>
        <w:rPr>
          <w:rFonts w:hint="eastAsia" w:ascii="宋体" w:hAnsi="宋体" w:eastAsia="宋体" w:cs="宋体"/>
          <w:sz w:val="24"/>
        </w:rPr>
      </w:pPr>
      <w:r>
        <w:rPr>
          <w:rFonts w:hint="eastAsia" w:ascii="宋体" w:hAnsi="宋体" w:eastAsia="宋体" w:cs="宋体"/>
          <w:sz w:val="24"/>
        </w:rPr>
        <w:t>要求3：具有扎实的经济学理论基础和专业知识，掌握经济学、国际经济学等学科门类的基本理论、分析方法和发展动态，了解主要国家和地区的经济发展状况、经贸政策法规和世界贸易组织相关知识；</w:t>
      </w:r>
    </w:p>
    <w:p>
      <w:pPr>
        <w:spacing w:line="460" w:lineRule="exact"/>
        <w:ind w:firstLine="480" w:firstLineChars="200"/>
        <w:rPr>
          <w:rFonts w:hint="eastAsia" w:ascii="宋体" w:hAnsi="宋体" w:eastAsia="宋体" w:cs="宋体"/>
          <w:sz w:val="24"/>
        </w:rPr>
      </w:pPr>
      <w:r>
        <w:rPr>
          <w:rFonts w:hint="eastAsia" w:ascii="宋体" w:hAnsi="宋体" w:eastAsia="宋体" w:cs="宋体"/>
          <w:sz w:val="24"/>
        </w:rPr>
        <w:t>要求4：具备从事商务活动的基本技能</w:t>
      </w:r>
      <w:r>
        <w:rPr>
          <w:rFonts w:hint="eastAsia" w:ascii="宋体" w:hAnsi="宋体" w:eastAsia="宋体" w:cs="宋体"/>
          <w:sz w:val="24"/>
          <w:lang w:eastAsia="zh-CN"/>
        </w:rPr>
        <w:t>，</w:t>
      </w:r>
      <w:r>
        <w:rPr>
          <w:rFonts w:hint="eastAsia" w:ascii="宋体" w:hAnsi="宋体" w:eastAsia="宋体" w:cs="宋体"/>
          <w:sz w:val="24"/>
        </w:rPr>
        <w:t xml:space="preserve">熟悉商务活动的业务内容、业务流程，掌握商务经营活动中的操作技巧以及商务文书的中外文写作规范； </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要求5：具备从事本专业学术研究和实务操作所必需的数学、计算机、互联网等相关知识。养成良好的自学习惯,学会利用现代科技与信息等高效的渠道和途径获取新知识，具备自我学习知识、自我消化知识、自我更新知识的能力；</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要求6：具备跨文化交流的能力</w:t>
      </w:r>
      <w:r>
        <w:rPr>
          <w:rFonts w:hint="eastAsia" w:ascii="宋体" w:hAnsi="宋体" w:eastAsia="宋体" w:cs="宋体"/>
          <w:sz w:val="24"/>
          <w:lang w:eastAsia="zh-CN"/>
        </w:rPr>
        <w:t>，</w:t>
      </w:r>
      <w:r>
        <w:rPr>
          <w:rFonts w:hint="eastAsia" w:ascii="宋体" w:hAnsi="宋体" w:eastAsia="宋体" w:cs="宋体"/>
          <w:sz w:val="24"/>
        </w:rPr>
        <w:t>养成尊重世界不同国家和地区文化及风俗等的良好素养，在读、说、听、写、译等各个方面熟练掌握1门外语；</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要求7：具有创新思维的能力。养成独立思考、创新思维的习惯，具备进取意识和探索精神，拥有良好的创新能力、创业能力和科学研究能力。</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sz w:val="24"/>
        </w:rPr>
      </w:pPr>
      <w:r>
        <w:rPr>
          <w:rFonts w:hint="eastAsia" w:ascii="宋体" w:hAnsi="宋体" w:eastAsia="宋体" w:cs="宋体"/>
          <w:sz w:val="24"/>
        </w:rPr>
        <w:t>要求8：具有良好的生活习惯、健康的体魄和良好的心理品质。</w:t>
      </w:r>
      <w:r>
        <w:rPr>
          <w:rFonts w:hint="eastAsia"/>
          <w:sz w:val="24"/>
        </w:rPr>
        <w:br w:type="page"/>
      </w:r>
    </w:p>
    <w:p>
      <w:pPr>
        <w:numPr>
          <w:ilvl w:val="0"/>
          <w:numId w:val="3"/>
        </w:numPr>
        <w:spacing w:line="460" w:lineRule="exact"/>
        <w:ind w:firstLine="480" w:firstLineChars="200"/>
        <w:jc w:val="left"/>
        <w:outlineLvl w:val="1"/>
        <w:rPr>
          <w:sz w:val="24"/>
        </w:rPr>
      </w:pPr>
      <w:r>
        <w:rPr>
          <w:rFonts w:hint="eastAsia"/>
          <w:sz w:val="24"/>
        </w:rPr>
        <w:t>课程体系与培养要求的对应关系矩阵</w:t>
      </w:r>
    </w:p>
    <w:p>
      <w:pPr>
        <w:spacing w:line="460" w:lineRule="exact"/>
        <w:ind w:firstLine="420" w:firstLineChars="200"/>
        <w:jc w:val="left"/>
        <w:outlineLvl w:val="1"/>
        <w:rPr>
          <w:rFonts w:ascii="宋体" w:hAnsi="宋体"/>
          <w:szCs w:val="21"/>
        </w:rPr>
      </w:pPr>
      <w:r>
        <w:rPr>
          <w:rFonts w:hint="eastAsia" w:ascii="宋体" w:hAnsi="宋体"/>
          <w:szCs w:val="21"/>
        </w:rPr>
        <w:t xml:space="preserve">表1                                               </w:t>
      </w:r>
      <w:r>
        <w:rPr>
          <w:rFonts w:hint="eastAsia" w:ascii="宋体" w:hAnsi="宋体"/>
          <w:szCs w:val="21"/>
          <w:lang w:val="en-US" w:eastAsia="zh-CN"/>
        </w:rPr>
        <w:t xml:space="preserve"> </w:t>
      </w:r>
      <w:r>
        <w:rPr>
          <w:rFonts w:hint="eastAsia" w:ascii="宋体" w:hAnsi="宋体"/>
          <w:szCs w:val="21"/>
        </w:rPr>
        <w:t xml:space="preserve"> 国际经济与贸易（专升本）专业</w:t>
      </w:r>
    </w:p>
    <w:tbl>
      <w:tblPr>
        <w:tblStyle w:val="8"/>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129"/>
        <w:gridCol w:w="806"/>
        <w:gridCol w:w="773"/>
        <w:gridCol w:w="788"/>
        <w:gridCol w:w="807"/>
        <w:gridCol w:w="807"/>
        <w:gridCol w:w="754"/>
        <w:gridCol w:w="781"/>
        <w:gridCol w:w="70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exact"/>
          <w:tblHeader/>
          <w:jc w:val="center"/>
        </w:trPr>
        <w:tc>
          <w:tcPr>
            <w:tcW w:w="3129" w:type="dxa"/>
            <w:vAlign w:val="center"/>
          </w:tcPr>
          <w:p>
            <w:pPr>
              <w:snapToGrid w:val="0"/>
              <w:jc w:val="left"/>
              <w:rPr>
                <w:rFonts w:ascii="宋体" w:hAnsi="宋体" w:eastAsia="宋体" w:cs="宋体"/>
                <w:szCs w:val="21"/>
              </w:rPr>
            </w:pPr>
            <w:r>
              <w:rPr>
                <w:sz w:val="21"/>
              </w:rPr>
              <mc:AlternateContent>
                <mc:Choice Requires="wps">
                  <w:drawing>
                    <wp:anchor distT="0" distB="0" distL="114300" distR="114300" simplePos="0" relativeHeight="251659264" behindDoc="0" locked="0" layoutInCell="1" allowOverlap="1">
                      <wp:simplePos x="0" y="0"/>
                      <wp:positionH relativeFrom="column">
                        <wp:posOffset>-62230</wp:posOffset>
                      </wp:positionH>
                      <wp:positionV relativeFrom="paragraph">
                        <wp:posOffset>-635</wp:posOffset>
                      </wp:positionV>
                      <wp:extent cx="1988820" cy="518160"/>
                      <wp:effectExtent l="1270" t="4445" r="6350" b="10795"/>
                      <wp:wrapNone/>
                      <wp:docPr id="1" name="直接连接符 1"/>
                      <wp:cNvGraphicFramePr/>
                      <a:graphic xmlns:a="http://schemas.openxmlformats.org/drawingml/2006/main">
                        <a:graphicData uri="http://schemas.microsoft.com/office/word/2010/wordprocessingShape">
                          <wps:wsp>
                            <wps:cNvCnPr/>
                            <wps:spPr>
                              <a:xfrm>
                                <a:off x="888365" y="1574800"/>
                                <a:ext cx="1988820" cy="5181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4.9pt;margin-top:-0.05pt;height:40.8pt;width:156.6pt;z-index:251659264;mso-width-relative:page;mso-height-relative:page;" filled="f" stroked="t" coordsize="21600,21600" o:gfxdata="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CoIbz/WAAAABwEAAA8AAAAAAAAAAQAgAAAAIgAAAGRycy9kb3du&#10;cmV2LnhtbFBLAQIUABQAAAAIAIdO4kDaJseEAQIAAOMDAAAOAAAAAAAAAAEAIAAAACUBAABkcnMv&#10;ZTJvRG9jLnhtbFBLBQYAAAAABgAGAFkBAACYBQAAAAA=&#10;">
                      <v:fill on="f" focussize="0,0"/>
                      <v:stroke color="#000000 [3200]" joinstyle="round"/>
                      <v:imagedata o:title=""/>
                      <o:lock v:ext="edit" aspectratio="f"/>
                    </v:line>
                  </w:pict>
                </mc:Fallback>
              </mc:AlternateContent>
            </w:r>
          </w:p>
          <w:p>
            <w:pPr>
              <w:snapToGrid w:val="0"/>
              <w:jc w:val="left"/>
              <w:rPr>
                <w:rFonts w:hint="default" w:ascii="宋体" w:hAnsi="宋体" w:eastAsia="宋体" w:cs="宋体"/>
                <w:szCs w:val="21"/>
                <w:lang w:val="en-US" w:eastAsia="zh-CN"/>
              </w:rPr>
            </w:pPr>
            <w:r>
              <w:rPr>
                <w:rFonts w:hint="eastAsia" w:ascii="宋体" w:hAnsi="宋体" w:eastAsia="宋体" w:cs="宋体"/>
                <w:szCs w:val="21"/>
              </w:rPr>
              <w:t>课程名称</w:t>
            </w:r>
            <w:r>
              <w:rPr>
                <w:rFonts w:hint="eastAsia" w:ascii="宋体" w:hAnsi="宋体" w:eastAsia="宋体" w:cs="宋体"/>
                <w:szCs w:val="21"/>
                <w:lang w:val="en-US" w:eastAsia="zh-CN"/>
              </w:rPr>
              <w:t xml:space="preserve">          培养要求</w:t>
            </w:r>
          </w:p>
          <w:p>
            <w:pPr>
              <w:jc w:val="left"/>
              <w:rPr>
                <w:rFonts w:ascii="宋体" w:hAnsi="宋体" w:eastAsia="宋体" w:cs="宋体"/>
                <w:szCs w:val="21"/>
              </w:rPr>
            </w:pPr>
          </w:p>
        </w:tc>
        <w:tc>
          <w:tcPr>
            <w:tcW w:w="806" w:type="dxa"/>
            <w:vAlign w:val="center"/>
          </w:tcPr>
          <w:p>
            <w:pPr>
              <w:jc w:val="center"/>
              <w:rPr>
                <w:rFonts w:ascii="宋体" w:hAnsi="宋体" w:eastAsia="宋体" w:cs="宋体"/>
                <w:szCs w:val="21"/>
              </w:rPr>
            </w:pPr>
            <w:r>
              <w:rPr>
                <w:rFonts w:hint="eastAsia" w:ascii="宋体" w:hAnsi="宋体" w:eastAsia="宋体" w:cs="宋体"/>
                <w:szCs w:val="21"/>
              </w:rPr>
              <w:t>1</w:t>
            </w:r>
          </w:p>
        </w:tc>
        <w:tc>
          <w:tcPr>
            <w:tcW w:w="773" w:type="dxa"/>
            <w:vAlign w:val="center"/>
          </w:tcPr>
          <w:p>
            <w:pPr>
              <w:jc w:val="center"/>
              <w:rPr>
                <w:rFonts w:ascii="宋体" w:hAnsi="宋体" w:eastAsia="宋体" w:cs="宋体"/>
                <w:szCs w:val="21"/>
              </w:rPr>
            </w:pPr>
            <w:r>
              <w:rPr>
                <w:rFonts w:hint="eastAsia" w:ascii="宋体" w:hAnsi="宋体" w:eastAsia="宋体" w:cs="宋体"/>
                <w:szCs w:val="21"/>
              </w:rPr>
              <w:t>2</w:t>
            </w:r>
          </w:p>
        </w:tc>
        <w:tc>
          <w:tcPr>
            <w:tcW w:w="788" w:type="dxa"/>
            <w:vAlign w:val="center"/>
          </w:tcPr>
          <w:p>
            <w:pPr>
              <w:jc w:val="center"/>
              <w:rPr>
                <w:rFonts w:ascii="宋体" w:hAnsi="宋体" w:eastAsia="宋体" w:cs="宋体"/>
                <w:szCs w:val="21"/>
              </w:rPr>
            </w:pPr>
            <w:r>
              <w:rPr>
                <w:rFonts w:hint="eastAsia" w:ascii="宋体" w:hAnsi="宋体" w:eastAsia="宋体" w:cs="宋体"/>
                <w:szCs w:val="21"/>
              </w:rPr>
              <w:t>3</w:t>
            </w:r>
          </w:p>
        </w:tc>
        <w:tc>
          <w:tcPr>
            <w:tcW w:w="807" w:type="dxa"/>
            <w:vAlign w:val="center"/>
          </w:tcPr>
          <w:p>
            <w:pPr>
              <w:jc w:val="center"/>
              <w:rPr>
                <w:rFonts w:ascii="宋体" w:hAnsi="宋体" w:eastAsia="宋体" w:cs="宋体"/>
                <w:szCs w:val="21"/>
              </w:rPr>
            </w:pPr>
            <w:r>
              <w:rPr>
                <w:rFonts w:hint="eastAsia" w:ascii="宋体" w:hAnsi="宋体" w:eastAsia="宋体" w:cs="宋体"/>
                <w:szCs w:val="21"/>
              </w:rPr>
              <w:t>4</w:t>
            </w:r>
          </w:p>
        </w:tc>
        <w:tc>
          <w:tcPr>
            <w:tcW w:w="807" w:type="dxa"/>
            <w:vAlign w:val="center"/>
          </w:tcPr>
          <w:p>
            <w:pPr>
              <w:jc w:val="center"/>
              <w:rPr>
                <w:rFonts w:ascii="宋体" w:hAnsi="宋体" w:eastAsia="宋体" w:cs="宋体"/>
                <w:szCs w:val="21"/>
              </w:rPr>
            </w:pPr>
            <w:r>
              <w:rPr>
                <w:rFonts w:hint="eastAsia" w:ascii="宋体" w:hAnsi="宋体" w:eastAsia="宋体" w:cs="宋体"/>
                <w:szCs w:val="21"/>
              </w:rPr>
              <w:t>5</w:t>
            </w:r>
          </w:p>
        </w:tc>
        <w:tc>
          <w:tcPr>
            <w:tcW w:w="754" w:type="dxa"/>
            <w:vAlign w:val="center"/>
          </w:tcPr>
          <w:p>
            <w:pPr>
              <w:jc w:val="center"/>
              <w:rPr>
                <w:rFonts w:ascii="宋体" w:hAnsi="宋体" w:eastAsia="宋体" w:cs="宋体"/>
                <w:szCs w:val="21"/>
              </w:rPr>
            </w:pPr>
            <w:r>
              <w:rPr>
                <w:rFonts w:hint="eastAsia" w:ascii="宋体" w:hAnsi="宋体" w:eastAsia="宋体" w:cs="宋体"/>
                <w:szCs w:val="21"/>
              </w:rPr>
              <w:t>6</w:t>
            </w:r>
          </w:p>
        </w:tc>
        <w:tc>
          <w:tcPr>
            <w:tcW w:w="781" w:type="dxa"/>
            <w:vAlign w:val="center"/>
          </w:tcPr>
          <w:p>
            <w:pPr>
              <w:jc w:val="center"/>
              <w:rPr>
                <w:rFonts w:ascii="宋体" w:hAnsi="宋体" w:eastAsia="宋体" w:cs="宋体"/>
                <w:szCs w:val="21"/>
              </w:rPr>
            </w:pPr>
            <w:r>
              <w:rPr>
                <w:rFonts w:hint="eastAsia" w:ascii="宋体" w:hAnsi="宋体" w:eastAsia="宋体" w:cs="宋体"/>
                <w:szCs w:val="21"/>
              </w:rPr>
              <w:t>7</w:t>
            </w:r>
          </w:p>
        </w:tc>
        <w:tc>
          <w:tcPr>
            <w:tcW w:w="709" w:type="dxa"/>
            <w:vAlign w:val="center"/>
          </w:tcPr>
          <w:p>
            <w:pPr>
              <w:jc w:val="center"/>
              <w:rPr>
                <w:rFonts w:ascii="宋体" w:hAnsi="宋体" w:eastAsia="宋体" w:cs="宋体"/>
                <w:szCs w:val="21"/>
              </w:rPr>
            </w:pPr>
            <w:r>
              <w:rPr>
                <w:rFonts w:hint="eastAsia" w:ascii="宋体" w:hAnsi="宋体" w:eastAsia="宋体" w:cs="宋体"/>
                <w:szCs w:val="21"/>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01" w:hRule="exact"/>
          <w:jc w:val="center"/>
        </w:trPr>
        <w:tc>
          <w:tcPr>
            <w:tcW w:w="3129" w:type="dxa"/>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rPr>
              <w:t>思想政治理论课</w:t>
            </w:r>
          </w:p>
          <w:p>
            <w:pPr>
              <w:pStyle w:val="26"/>
              <w:ind w:firstLine="0" w:firstLineChars="0"/>
              <w:jc w:val="left"/>
              <w:rPr>
                <w:rFonts w:hint="eastAsia" w:ascii="宋体" w:hAnsi="宋体" w:eastAsia="宋体" w:cs="宋体"/>
                <w:sz w:val="18"/>
                <w:szCs w:val="18"/>
                <w:highlight w:val="none"/>
              </w:rPr>
            </w:pPr>
            <w:r>
              <w:rPr>
                <w:rFonts w:hint="eastAsia" w:ascii="宋体" w:hAnsi="宋体" w:eastAsia="宋体" w:cs="宋体"/>
                <w:sz w:val="18"/>
                <w:szCs w:val="18"/>
                <w:highlight w:val="none"/>
              </w:rPr>
              <w:t>（1.中国近现代史纲要</w:t>
            </w:r>
          </w:p>
          <w:p>
            <w:pPr>
              <w:pStyle w:val="26"/>
              <w:ind w:firstLine="0" w:firstLineChars="0"/>
              <w:jc w:val="left"/>
              <w:rPr>
                <w:rFonts w:hint="eastAsia" w:ascii="宋体" w:hAnsi="宋体" w:eastAsia="宋体" w:cs="宋体"/>
                <w:sz w:val="18"/>
                <w:szCs w:val="18"/>
                <w:highlight w:val="none"/>
              </w:rPr>
            </w:pPr>
            <w:r>
              <w:rPr>
                <w:rFonts w:hint="eastAsia" w:ascii="宋体" w:hAnsi="宋体" w:eastAsia="宋体" w:cs="宋体"/>
                <w:sz w:val="18"/>
                <w:szCs w:val="18"/>
                <w:highlight w:val="none"/>
              </w:rPr>
              <w:t>2.马克思主义基本原理</w:t>
            </w:r>
          </w:p>
          <w:p>
            <w:pPr>
              <w:pStyle w:val="26"/>
              <w:ind w:firstLine="0" w:firstLineChars="0"/>
              <w:jc w:val="left"/>
              <w:rPr>
                <w:rFonts w:hint="eastAsia" w:ascii="宋体" w:hAnsi="宋体" w:eastAsia="宋体" w:cs="宋体"/>
                <w:sz w:val="18"/>
                <w:szCs w:val="18"/>
                <w:highlight w:val="none"/>
              </w:rPr>
            </w:pPr>
            <w:r>
              <w:rPr>
                <w:rFonts w:hint="eastAsia" w:ascii="宋体" w:hAnsi="宋体" w:eastAsia="宋体" w:cs="宋体"/>
                <w:sz w:val="18"/>
                <w:szCs w:val="18"/>
                <w:highlight w:val="none"/>
              </w:rPr>
              <w:t>3.形势与政策І</w:t>
            </w:r>
            <w:r>
              <w:rPr>
                <w:rFonts w:hint="eastAsia" w:ascii="宋体" w:hAnsi="宋体" w:eastAsia="宋体" w:cs="宋体"/>
                <w:sz w:val="18"/>
                <w:szCs w:val="18"/>
                <w:highlight w:val="none"/>
                <w:lang w:eastAsia="zh-CN"/>
              </w:rPr>
              <w:t>、</w:t>
            </w:r>
            <w:r>
              <w:rPr>
                <w:rFonts w:hint="eastAsia" w:ascii="宋体" w:hAnsi="宋体" w:eastAsia="宋体" w:cs="宋体"/>
                <w:sz w:val="18"/>
                <w:szCs w:val="18"/>
                <w:highlight w:val="none"/>
              </w:rPr>
              <w:t>Ⅱ</w:t>
            </w:r>
            <w:r>
              <w:rPr>
                <w:rFonts w:hint="eastAsia" w:ascii="宋体" w:hAnsi="宋体" w:eastAsia="宋体" w:cs="宋体"/>
                <w:sz w:val="18"/>
                <w:szCs w:val="18"/>
                <w:highlight w:val="none"/>
                <w:lang w:eastAsia="zh-CN"/>
              </w:rPr>
              <w:t>、</w:t>
            </w:r>
            <w:r>
              <w:rPr>
                <w:rFonts w:hint="eastAsia" w:ascii="宋体" w:hAnsi="宋体" w:eastAsia="宋体" w:cs="宋体"/>
                <w:sz w:val="18"/>
                <w:szCs w:val="18"/>
                <w:highlight w:val="none"/>
              </w:rPr>
              <w:t>Ⅲ）</w:t>
            </w:r>
          </w:p>
        </w:tc>
        <w:tc>
          <w:tcPr>
            <w:tcW w:w="806" w:type="dxa"/>
            <w:vAlign w:val="center"/>
          </w:tcPr>
          <w:p>
            <w:pPr>
              <w:jc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H</w:t>
            </w:r>
          </w:p>
        </w:tc>
        <w:tc>
          <w:tcPr>
            <w:tcW w:w="773" w:type="dxa"/>
            <w:vAlign w:val="center"/>
          </w:tcPr>
          <w:p>
            <w:pPr>
              <w:jc w:val="center"/>
              <w:rPr>
                <w:rFonts w:hint="eastAsia" w:ascii="宋体" w:hAnsi="宋体" w:eastAsia="宋体" w:cs="宋体"/>
                <w:sz w:val="18"/>
                <w:szCs w:val="18"/>
                <w:highlight w:val="none"/>
              </w:rPr>
            </w:pPr>
          </w:p>
        </w:tc>
        <w:tc>
          <w:tcPr>
            <w:tcW w:w="788" w:type="dxa"/>
            <w:vAlign w:val="center"/>
          </w:tcPr>
          <w:p>
            <w:pPr>
              <w:jc w:val="center"/>
              <w:rPr>
                <w:rFonts w:hint="eastAsia" w:ascii="宋体" w:hAnsi="宋体" w:eastAsia="宋体" w:cs="宋体"/>
                <w:sz w:val="18"/>
                <w:szCs w:val="18"/>
                <w:highlight w:val="none"/>
              </w:rPr>
            </w:pPr>
          </w:p>
        </w:tc>
        <w:tc>
          <w:tcPr>
            <w:tcW w:w="807" w:type="dxa"/>
            <w:vAlign w:val="center"/>
          </w:tcPr>
          <w:p>
            <w:pPr>
              <w:jc w:val="center"/>
              <w:rPr>
                <w:rFonts w:hint="eastAsia" w:ascii="宋体" w:hAnsi="宋体" w:eastAsia="宋体" w:cs="宋体"/>
                <w:sz w:val="18"/>
                <w:szCs w:val="18"/>
                <w:highlight w:val="none"/>
              </w:rPr>
            </w:pPr>
          </w:p>
        </w:tc>
        <w:tc>
          <w:tcPr>
            <w:tcW w:w="807" w:type="dxa"/>
            <w:vAlign w:val="center"/>
          </w:tcPr>
          <w:p>
            <w:pPr>
              <w:jc w:val="center"/>
              <w:rPr>
                <w:rFonts w:hint="eastAsia" w:ascii="宋体" w:hAnsi="宋体" w:eastAsia="宋体" w:cs="宋体"/>
                <w:sz w:val="18"/>
                <w:szCs w:val="18"/>
                <w:highlight w:val="none"/>
              </w:rPr>
            </w:pPr>
          </w:p>
        </w:tc>
        <w:tc>
          <w:tcPr>
            <w:tcW w:w="754" w:type="dxa"/>
            <w:vAlign w:val="center"/>
          </w:tcPr>
          <w:p>
            <w:pPr>
              <w:jc w:val="center"/>
              <w:rPr>
                <w:rFonts w:hint="eastAsia" w:ascii="宋体" w:hAnsi="宋体" w:eastAsia="宋体" w:cs="宋体"/>
                <w:sz w:val="18"/>
                <w:szCs w:val="18"/>
                <w:highlight w:val="none"/>
              </w:rPr>
            </w:pPr>
          </w:p>
        </w:tc>
        <w:tc>
          <w:tcPr>
            <w:tcW w:w="781" w:type="dxa"/>
            <w:vAlign w:val="center"/>
          </w:tcPr>
          <w:p>
            <w:pPr>
              <w:jc w:val="center"/>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L</w:t>
            </w:r>
          </w:p>
        </w:tc>
        <w:tc>
          <w:tcPr>
            <w:tcW w:w="709" w:type="dxa"/>
            <w:vAlign w:val="center"/>
          </w:tcPr>
          <w:p>
            <w:pPr>
              <w:jc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val="en-US" w:eastAsia="zh-CN"/>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129" w:type="dxa"/>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rPr>
              <w:t>数学课</w:t>
            </w:r>
          </w:p>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rPr>
              <w:t>（1.经济数学</w:t>
            </w:r>
          </w:p>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rPr>
              <w:t>2.概率论与数理统计）</w:t>
            </w:r>
          </w:p>
        </w:tc>
        <w:tc>
          <w:tcPr>
            <w:tcW w:w="806" w:type="dxa"/>
            <w:vAlign w:val="center"/>
          </w:tcPr>
          <w:p>
            <w:pPr>
              <w:jc w:val="center"/>
              <w:rPr>
                <w:rFonts w:hint="eastAsia"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M</w:t>
            </w:r>
          </w:p>
        </w:tc>
        <w:tc>
          <w:tcPr>
            <w:tcW w:w="773" w:type="dxa"/>
            <w:vAlign w:val="center"/>
          </w:tcPr>
          <w:p>
            <w:pPr>
              <w:jc w:val="center"/>
              <w:rPr>
                <w:rFonts w:hint="eastAsia" w:ascii="宋体" w:hAnsi="宋体" w:eastAsia="宋体" w:cs="宋体"/>
                <w:sz w:val="18"/>
                <w:szCs w:val="18"/>
                <w:highlight w:val="none"/>
              </w:rPr>
            </w:pPr>
          </w:p>
        </w:tc>
        <w:tc>
          <w:tcPr>
            <w:tcW w:w="788" w:type="dxa"/>
            <w:vAlign w:val="center"/>
          </w:tcPr>
          <w:p>
            <w:pPr>
              <w:jc w:val="center"/>
              <w:rPr>
                <w:rFonts w:hint="eastAsia" w:ascii="宋体" w:hAnsi="宋体" w:eastAsia="宋体" w:cs="宋体"/>
                <w:kern w:val="0"/>
                <w:sz w:val="18"/>
                <w:szCs w:val="18"/>
                <w:highlight w:val="none"/>
              </w:rPr>
            </w:pPr>
          </w:p>
        </w:tc>
        <w:tc>
          <w:tcPr>
            <w:tcW w:w="807" w:type="dxa"/>
            <w:vAlign w:val="center"/>
          </w:tcPr>
          <w:p>
            <w:pPr>
              <w:jc w:val="center"/>
              <w:rPr>
                <w:rFonts w:hint="eastAsia" w:ascii="宋体" w:hAnsi="宋体" w:eastAsia="宋体" w:cs="宋体"/>
                <w:kern w:val="0"/>
                <w:sz w:val="18"/>
                <w:szCs w:val="18"/>
                <w:highlight w:val="none"/>
              </w:rPr>
            </w:pPr>
          </w:p>
        </w:tc>
        <w:tc>
          <w:tcPr>
            <w:tcW w:w="807" w:type="dxa"/>
            <w:vAlign w:val="center"/>
          </w:tcPr>
          <w:p>
            <w:pPr>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H</w:t>
            </w:r>
          </w:p>
        </w:tc>
        <w:tc>
          <w:tcPr>
            <w:tcW w:w="754" w:type="dxa"/>
            <w:vAlign w:val="center"/>
          </w:tcPr>
          <w:p>
            <w:pPr>
              <w:jc w:val="center"/>
              <w:rPr>
                <w:rFonts w:hint="eastAsia" w:ascii="宋体" w:hAnsi="宋体" w:eastAsia="宋体" w:cs="宋体"/>
                <w:sz w:val="18"/>
                <w:szCs w:val="18"/>
                <w:highlight w:val="none"/>
              </w:rPr>
            </w:pPr>
          </w:p>
        </w:tc>
        <w:tc>
          <w:tcPr>
            <w:tcW w:w="781" w:type="dxa"/>
            <w:vAlign w:val="center"/>
          </w:tcPr>
          <w:p>
            <w:pPr>
              <w:jc w:val="center"/>
              <w:rPr>
                <w:rFonts w:hint="eastAsia" w:ascii="宋体" w:hAnsi="宋体" w:eastAsia="宋体" w:cs="宋体"/>
                <w:sz w:val="18"/>
                <w:szCs w:val="18"/>
                <w:highlight w:val="none"/>
              </w:rPr>
            </w:pPr>
          </w:p>
        </w:tc>
        <w:tc>
          <w:tcPr>
            <w:tcW w:w="709" w:type="dxa"/>
            <w:vAlign w:val="center"/>
          </w:tcPr>
          <w:p>
            <w:pPr>
              <w:jc w:val="center"/>
              <w:rPr>
                <w:rFonts w:hint="eastAsia" w:ascii="宋体" w:hAnsi="宋体" w:eastAsia="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29" w:type="dxa"/>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rPr>
              <w:t>西方经济学</w:t>
            </w:r>
          </w:p>
        </w:tc>
        <w:tc>
          <w:tcPr>
            <w:tcW w:w="806" w:type="dxa"/>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773" w:type="dxa"/>
            <w:vAlign w:val="center"/>
          </w:tcPr>
          <w:p>
            <w:pPr>
              <w:jc w:val="center"/>
              <w:rPr>
                <w:rFonts w:hint="eastAsia" w:ascii="宋体" w:hAnsi="宋体" w:eastAsia="宋体" w:cs="宋体"/>
                <w:sz w:val="18"/>
                <w:szCs w:val="18"/>
                <w:highlight w:val="none"/>
              </w:rPr>
            </w:pPr>
          </w:p>
        </w:tc>
        <w:tc>
          <w:tcPr>
            <w:tcW w:w="788" w:type="dxa"/>
            <w:vAlign w:val="center"/>
          </w:tcPr>
          <w:p>
            <w:pPr>
              <w:jc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H</w:t>
            </w:r>
          </w:p>
        </w:tc>
        <w:tc>
          <w:tcPr>
            <w:tcW w:w="807" w:type="dxa"/>
            <w:vAlign w:val="center"/>
          </w:tcPr>
          <w:p>
            <w:pPr>
              <w:jc w:val="center"/>
              <w:rPr>
                <w:rFonts w:hint="eastAsia" w:ascii="宋体" w:hAnsi="宋体" w:eastAsia="宋体" w:cs="宋体"/>
                <w:sz w:val="18"/>
                <w:szCs w:val="18"/>
                <w:highlight w:val="none"/>
                <w:lang w:eastAsia="zh-CN"/>
              </w:rPr>
            </w:pPr>
          </w:p>
        </w:tc>
        <w:tc>
          <w:tcPr>
            <w:tcW w:w="807" w:type="dxa"/>
            <w:vAlign w:val="center"/>
          </w:tcPr>
          <w:p>
            <w:pPr>
              <w:jc w:val="center"/>
              <w:rPr>
                <w:rFonts w:hint="eastAsia" w:ascii="宋体" w:hAnsi="宋体" w:eastAsia="宋体" w:cs="宋体"/>
                <w:sz w:val="18"/>
                <w:szCs w:val="18"/>
                <w:highlight w:val="none"/>
              </w:rPr>
            </w:pPr>
          </w:p>
        </w:tc>
        <w:tc>
          <w:tcPr>
            <w:tcW w:w="754" w:type="dxa"/>
            <w:vAlign w:val="center"/>
          </w:tcPr>
          <w:p>
            <w:pPr>
              <w:jc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L</w:t>
            </w:r>
          </w:p>
        </w:tc>
        <w:tc>
          <w:tcPr>
            <w:tcW w:w="781" w:type="dxa"/>
            <w:vAlign w:val="center"/>
          </w:tcPr>
          <w:p>
            <w:pPr>
              <w:jc w:val="center"/>
              <w:rPr>
                <w:rFonts w:hint="eastAsia" w:ascii="宋体" w:hAnsi="宋体" w:eastAsia="宋体" w:cs="宋体"/>
                <w:sz w:val="18"/>
                <w:szCs w:val="18"/>
                <w:highlight w:val="none"/>
              </w:rPr>
            </w:pPr>
          </w:p>
        </w:tc>
        <w:tc>
          <w:tcPr>
            <w:tcW w:w="709" w:type="dxa"/>
            <w:vAlign w:val="center"/>
          </w:tcPr>
          <w:p>
            <w:pPr>
              <w:jc w:val="center"/>
              <w:rPr>
                <w:rFonts w:hint="eastAsia" w:ascii="宋体" w:hAnsi="宋体" w:eastAsia="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29" w:type="dxa"/>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rPr>
              <w:t>国际贸易理论与政策</w:t>
            </w:r>
          </w:p>
        </w:tc>
        <w:tc>
          <w:tcPr>
            <w:tcW w:w="806" w:type="dxa"/>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M</w:t>
            </w:r>
          </w:p>
        </w:tc>
        <w:tc>
          <w:tcPr>
            <w:tcW w:w="773" w:type="dxa"/>
            <w:vAlign w:val="center"/>
          </w:tcPr>
          <w:p>
            <w:pPr>
              <w:jc w:val="center"/>
              <w:rPr>
                <w:rFonts w:hint="eastAsia" w:ascii="宋体" w:hAnsi="宋体" w:eastAsia="宋体" w:cs="宋体"/>
                <w:sz w:val="18"/>
                <w:szCs w:val="18"/>
                <w:highlight w:val="none"/>
              </w:rPr>
            </w:pPr>
          </w:p>
        </w:tc>
        <w:tc>
          <w:tcPr>
            <w:tcW w:w="788" w:type="dxa"/>
            <w:vAlign w:val="center"/>
          </w:tcPr>
          <w:p>
            <w:pPr>
              <w:jc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val="en-US" w:eastAsia="zh-CN"/>
              </w:rPr>
              <w:t>H</w:t>
            </w:r>
          </w:p>
        </w:tc>
        <w:tc>
          <w:tcPr>
            <w:tcW w:w="807" w:type="dxa"/>
            <w:vAlign w:val="center"/>
          </w:tcPr>
          <w:p>
            <w:pPr>
              <w:jc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M</w:t>
            </w:r>
          </w:p>
        </w:tc>
        <w:tc>
          <w:tcPr>
            <w:tcW w:w="807" w:type="dxa"/>
            <w:vAlign w:val="center"/>
          </w:tcPr>
          <w:p>
            <w:pPr>
              <w:jc w:val="center"/>
              <w:rPr>
                <w:rFonts w:hint="eastAsia" w:ascii="宋体" w:hAnsi="宋体" w:eastAsia="宋体" w:cs="宋体"/>
                <w:sz w:val="18"/>
                <w:szCs w:val="18"/>
                <w:highlight w:val="none"/>
              </w:rPr>
            </w:pPr>
          </w:p>
        </w:tc>
        <w:tc>
          <w:tcPr>
            <w:tcW w:w="754" w:type="dxa"/>
            <w:vAlign w:val="center"/>
          </w:tcPr>
          <w:p>
            <w:pPr>
              <w:jc w:val="center"/>
              <w:rPr>
                <w:rFonts w:hint="eastAsia" w:ascii="宋体" w:hAnsi="宋体" w:eastAsia="宋体" w:cs="宋体"/>
                <w:sz w:val="18"/>
                <w:szCs w:val="18"/>
                <w:highlight w:val="none"/>
              </w:rPr>
            </w:pPr>
          </w:p>
        </w:tc>
        <w:tc>
          <w:tcPr>
            <w:tcW w:w="781" w:type="dxa"/>
            <w:vAlign w:val="center"/>
          </w:tcPr>
          <w:p>
            <w:pPr>
              <w:jc w:val="center"/>
              <w:rPr>
                <w:rFonts w:hint="eastAsia" w:ascii="宋体" w:hAnsi="宋体" w:eastAsia="宋体" w:cs="宋体"/>
                <w:sz w:val="18"/>
                <w:szCs w:val="18"/>
                <w:highlight w:val="none"/>
              </w:rPr>
            </w:pPr>
          </w:p>
        </w:tc>
        <w:tc>
          <w:tcPr>
            <w:tcW w:w="709" w:type="dxa"/>
            <w:vAlign w:val="center"/>
          </w:tcPr>
          <w:p>
            <w:pPr>
              <w:jc w:val="center"/>
              <w:rPr>
                <w:rFonts w:hint="eastAsia" w:ascii="宋体" w:hAnsi="宋体" w:eastAsia="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29" w:type="dxa"/>
            <w:vAlign w:val="center"/>
          </w:tcPr>
          <w:p>
            <w:pPr>
              <w:jc w:val="left"/>
              <w:rPr>
                <w:rFonts w:hint="eastAsia" w:ascii="宋体" w:hAnsi="宋体" w:eastAsia="宋体" w:cs="宋体"/>
                <w:sz w:val="18"/>
                <w:szCs w:val="18"/>
              </w:rPr>
            </w:pPr>
            <w:r>
              <w:rPr>
                <w:rFonts w:hint="eastAsia" w:ascii="宋体" w:hAnsi="宋体" w:eastAsia="宋体" w:cs="宋体"/>
                <w:sz w:val="18"/>
                <w:szCs w:val="18"/>
              </w:rPr>
              <w:t>国际商法</w:t>
            </w:r>
          </w:p>
        </w:tc>
        <w:tc>
          <w:tcPr>
            <w:tcW w:w="806" w:type="dxa"/>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773" w:type="dxa"/>
            <w:vAlign w:val="center"/>
          </w:tcPr>
          <w:p>
            <w:pPr>
              <w:jc w:val="center"/>
              <w:rPr>
                <w:rFonts w:hint="eastAsia" w:ascii="宋体" w:hAnsi="宋体" w:eastAsia="宋体" w:cs="宋体"/>
                <w:sz w:val="18"/>
                <w:szCs w:val="18"/>
              </w:rPr>
            </w:pPr>
          </w:p>
        </w:tc>
        <w:tc>
          <w:tcPr>
            <w:tcW w:w="788" w:type="dxa"/>
            <w:vAlign w:val="center"/>
          </w:tcPr>
          <w:p>
            <w:pPr>
              <w:jc w:val="center"/>
              <w:rPr>
                <w:rFonts w:hint="eastAsia" w:ascii="宋体" w:hAnsi="宋体" w:eastAsia="宋体" w:cs="宋体"/>
                <w:kern w:val="0"/>
                <w:sz w:val="18"/>
                <w:szCs w:val="18"/>
                <w:lang w:eastAsia="zh-CN"/>
              </w:rPr>
            </w:pPr>
            <w:r>
              <w:rPr>
                <w:rFonts w:hint="eastAsia" w:ascii="宋体" w:hAnsi="宋体" w:eastAsia="宋体" w:cs="宋体"/>
                <w:sz w:val="18"/>
                <w:szCs w:val="18"/>
              </w:rPr>
              <w:t>H</w:t>
            </w:r>
          </w:p>
        </w:tc>
        <w:tc>
          <w:tcPr>
            <w:tcW w:w="807" w:type="dxa"/>
            <w:vAlign w:val="center"/>
          </w:tcPr>
          <w:p>
            <w:pPr>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M</w:t>
            </w:r>
          </w:p>
        </w:tc>
        <w:tc>
          <w:tcPr>
            <w:tcW w:w="807" w:type="dxa"/>
            <w:vAlign w:val="center"/>
          </w:tcPr>
          <w:p>
            <w:pPr>
              <w:jc w:val="center"/>
              <w:rPr>
                <w:rFonts w:hint="eastAsia" w:ascii="宋体" w:hAnsi="宋体" w:eastAsia="宋体" w:cs="宋体"/>
                <w:sz w:val="18"/>
                <w:szCs w:val="18"/>
              </w:rPr>
            </w:pPr>
          </w:p>
        </w:tc>
        <w:tc>
          <w:tcPr>
            <w:tcW w:w="754" w:type="dxa"/>
            <w:vAlign w:val="center"/>
          </w:tcPr>
          <w:p>
            <w:pPr>
              <w:jc w:val="center"/>
              <w:rPr>
                <w:rFonts w:hint="eastAsia" w:ascii="宋体" w:hAnsi="宋体" w:eastAsia="宋体" w:cs="宋体"/>
                <w:sz w:val="18"/>
                <w:szCs w:val="18"/>
              </w:rPr>
            </w:pPr>
          </w:p>
        </w:tc>
        <w:tc>
          <w:tcPr>
            <w:tcW w:w="781" w:type="dxa"/>
            <w:vAlign w:val="center"/>
          </w:tcPr>
          <w:p>
            <w:pPr>
              <w:jc w:val="center"/>
              <w:rPr>
                <w:rFonts w:hint="eastAsia" w:ascii="宋体" w:hAnsi="宋体" w:eastAsia="宋体" w:cs="宋体"/>
                <w:kern w:val="0"/>
                <w:sz w:val="18"/>
                <w:szCs w:val="18"/>
              </w:rPr>
            </w:pPr>
          </w:p>
        </w:tc>
        <w:tc>
          <w:tcPr>
            <w:tcW w:w="709" w:type="dxa"/>
            <w:vAlign w:val="center"/>
          </w:tcPr>
          <w:p>
            <w:pPr>
              <w:jc w:val="center"/>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29" w:type="dxa"/>
            <w:vAlign w:val="center"/>
          </w:tcPr>
          <w:p>
            <w:pPr>
              <w:jc w:val="left"/>
              <w:rPr>
                <w:rFonts w:hint="eastAsia" w:ascii="宋体" w:hAnsi="宋体" w:eastAsia="宋体" w:cs="宋体"/>
                <w:kern w:val="0"/>
                <w:sz w:val="18"/>
                <w:szCs w:val="18"/>
              </w:rPr>
            </w:pPr>
            <w:r>
              <w:rPr>
                <w:rFonts w:hint="eastAsia" w:ascii="宋体" w:hAnsi="宋体" w:eastAsia="宋体" w:cs="宋体"/>
                <w:sz w:val="18"/>
                <w:szCs w:val="18"/>
              </w:rPr>
              <w:t>统计学</w:t>
            </w:r>
          </w:p>
        </w:tc>
        <w:tc>
          <w:tcPr>
            <w:tcW w:w="806" w:type="dxa"/>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M</w:t>
            </w:r>
          </w:p>
        </w:tc>
        <w:tc>
          <w:tcPr>
            <w:tcW w:w="773" w:type="dxa"/>
            <w:vAlign w:val="center"/>
          </w:tcPr>
          <w:p>
            <w:pPr>
              <w:jc w:val="center"/>
              <w:rPr>
                <w:rFonts w:hint="eastAsia" w:ascii="宋体" w:hAnsi="宋体" w:eastAsia="宋体" w:cs="宋体"/>
                <w:kern w:val="0"/>
                <w:sz w:val="18"/>
                <w:szCs w:val="18"/>
              </w:rPr>
            </w:pPr>
          </w:p>
        </w:tc>
        <w:tc>
          <w:tcPr>
            <w:tcW w:w="788" w:type="dxa"/>
            <w:vAlign w:val="center"/>
          </w:tcPr>
          <w:p>
            <w:pPr>
              <w:jc w:val="center"/>
              <w:rPr>
                <w:rFonts w:hint="eastAsia" w:ascii="宋体" w:hAnsi="宋体" w:eastAsia="宋体" w:cs="宋体"/>
                <w:kern w:val="0"/>
                <w:sz w:val="18"/>
                <w:szCs w:val="18"/>
              </w:rPr>
            </w:pPr>
          </w:p>
        </w:tc>
        <w:tc>
          <w:tcPr>
            <w:tcW w:w="807" w:type="dxa"/>
            <w:vAlign w:val="center"/>
          </w:tcPr>
          <w:p>
            <w:pPr>
              <w:jc w:val="center"/>
              <w:rPr>
                <w:rFonts w:hint="eastAsia" w:ascii="宋体" w:hAnsi="宋体" w:eastAsia="宋体" w:cs="宋体"/>
                <w:kern w:val="0"/>
                <w:sz w:val="18"/>
                <w:szCs w:val="18"/>
              </w:rPr>
            </w:pPr>
          </w:p>
        </w:tc>
        <w:tc>
          <w:tcPr>
            <w:tcW w:w="807" w:type="dxa"/>
            <w:vAlign w:val="center"/>
          </w:tcPr>
          <w:p>
            <w:pPr>
              <w:jc w:val="center"/>
              <w:rPr>
                <w:rFonts w:hint="eastAsia" w:ascii="宋体" w:hAnsi="宋体" w:eastAsia="宋体" w:cs="宋体"/>
                <w:kern w:val="0"/>
                <w:sz w:val="18"/>
                <w:szCs w:val="18"/>
              </w:rPr>
            </w:pPr>
            <w:r>
              <w:rPr>
                <w:rFonts w:hint="eastAsia" w:ascii="宋体" w:hAnsi="宋体" w:eastAsia="宋体" w:cs="宋体"/>
                <w:sz w:val="18"/>
                <w:szCs w:val="18"/>
              </w:rPr>
              <w:t>H</w:t>
            </w:r>
          </w:p>
        </w:tc>
        <w:tc>
          <w:tcPr>
            <w:tcW w:w="754" w:type="dxa"/>
            <w:vAlign w:val="center"/>
          </w:tcPr>
          <w:p>
            <w:pPr>
              <w:jc w:val="center"/>
              <w:rPr>
                <w:rFonts w:hint="eastAsia" w:ascii="宋体" w:hAnsi="宋体" w:eastAsia="宋体" w:cs="宋体"/>
                <w:sz w:val="18"/>
                <w:szCs w:val="18"/>
              </w:rPr>
            </w:pPr>
          </w:p>
        </w:tc>
        <w:tc>
          <w:tcPr>
            <w:tcW w:w="781" w:type="dxa"/>
            <w:vAlign w:val="center"/>
          </w:tcPr>
          <w:p>
            <w:pPr>
              <w:jc w:val="center"/>
              <w:rPr>
                <w:rFonts w:hint="eastAsia" w:ascii="宋体" w:hAnsi="宋体" w:eastAsia="宋体" w:cs="宋体"/>
                <w:kern w:val="0"/>
                <w:sz w:val="18"/>
                <w:szCs w:val="18"/>
              </w:rPr>
            </w:pPr>
          </w:p>
        </w:tc>
        <w:tc>
          <w:tcPr>
            <w:tcW w:w="709" w:type="dxa"/>
            <w:vAlign w:val="center"/>
          </w:tcPr>
          <w:p>
            <w:pPr>
              <w:jc w:val="center"/>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29" w:type="dxa"/>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商务数据分析</w:t>
            </w:r>
          </w:p>
        </w:tc>
        <w:tc>
          <w:tcPr>
            <w:tcW w:w="806" w:type="dxa"/>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773" w:type="dxa"/>
            <w:vAlign w:val="center"/>
          </w:tcPr>
          <w:p>
            <w:pPr>
              <w:jc w:val="center"/>
              <w:rPr>
                <w:rFonts w:hint="eastAsia" w:ascii="宋体" w:hAnsi="宋体" w:eastAsia="宋体" w:cs="宋体"/>
                <w:sz w:val="18"/>
                <w:szCs w:val="18"/>
              </w:rPr>
            </w:pPr>
          </w:p>
        </w:tc>
        <w:tc>
          <w:tcPr>
            <w:tcW w:w="788" w:type="dxa"/>
            <w:vAlign w:val="center"/>
          </w:tcPr>
          <w:p>
            <w:pPr>
              <w:jc w:val="center"/>
              <w:rPr>
                <w:rFonts w:hint="eastAsia" w:ascii="宋体" w:hAnsi="宋体" w:eastAsia="宋体" w:cs="宋体"/>
                <w:kern w:val="0"/>
                <w:sz w:val="18"/>
                <w:szCs w:val="18"/>
              </w:rPr>
            </w:pPr>
          </w:p>
        </w:tc>
        <w:tc>
          <w:tcPr>
            <w:tcW w:w="807" w:type="dxa"/>
            <w:vAlign w:val="center"/>
          </w:tcPr>
          <w:p>
            <w:pPr>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M</w:t>
            </w:r>
          </w:p>
        </w:tc>
        <w:tc>
          <w:tcPr>
            <w:tcW w:w="807"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H</w:t>
            </w:r>
          </w:p>
        </w:tc>
        <w:tc>
          <w:tcPr>
            <w:tcW w:w="754" w:type="dxa"/>
            <w:vAlign w:val="center"/>
          </w:tcPr>
          <w:p>
            <w:pPr>
              <w:jc w:val="center"/>
              <w:rPr>
                <w:rFonts w:hint="eastAsia" w:ascii="宋体" w:hAnsi="宋体" w:eastAsia="宋体" w:cs="宋体"/>
                <w:sz w:val="18"/>
                <w:szCs w:val="18"/>
              </w:rPr>
            </w:pPr>
          </w:p>
        </w:tc>
        <w:tc>
          <w:tcPr>
            <w:tcW w:w="781" w:type="dxa"/>
            <w:vAlign w:val="center"/>
          </w:tcPr>
          <w:p>
            <w:pPr>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L</w:t>
            </w:r>
          </w:p>
        </w:tc>
        <w:tc>
          <w:tcPr>
            <w:tcW w:w="709" w:type="dxa"/>
            <w:vAlign w:val="center"/>
          </w:tcPr>
          <w:p>
            <w:pPr>
              <w:jc w:val="center"/>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29" w:type="dxa"/>
            <w:vAlign w:val="center"/>
          </w:tcPr>
          <w:p>
            <w:pPr>
              <w:jc w:val="left"/>
              <w:rPr>
                <w:rFonts w:hint="eastAsia" w:ascii="宋体" w:hAnsi="宋体" w:eastAsia="宋体" w:cs="宋体"/>
                <w:sz w:val="18"/>
                <w:szCs w:val="18"/>
              </w:rPr>
            </w:pPr>
            <w:r>
              <w:rPr>
                <w:rFonts w:hint="eastAsia" w:ascii="宋体" w:hAnsi="宋体" w:eastAsia="宋体" w:cs="宋体"/>
                <w:sz w:val="18"/>
                <w:szCs w:val="18"/>
              </w:rPr>
              <w:t>国际贸易实务</w:t>
            </w:r>
          </w:p>
        </w:tc>
        <w:tc>
          <w:tcPr>
            <w:tcW w:w="806" w:type="dxa"/>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773" w:type="dxa"/>
            <w:vAlign w:val="center"/>
          </w:tcPr>
          <w:p>
            <w:pPr>
              <w:jc w:val="center"/>
              <w:rPr>
                <w:rFonts w:hint="eastAsia" w:ascii="宋体" w:hAnsi="宋体" w:eastAsia="宋体" w:cs="宋体"/>
                <w:sz w:val="18"/>
                <w:szCs w:val="18"/>
              </w:rPr>
            </w:pPr>
          </w:p>
        </w:tc>
        <w:tc>
          <w:tcPr>
            <w:tcW w:w="788"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H</w:t>
            </w:r>
          </w:p>
        </w:tc>
        <w:tc>
          <w:tcPr>
            <w:tcW w:w="807"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H</w:t>
            </w:r>
          </w:p>
        </w:tc>
        <w:tc>
          <w:tcPr>
            <w:tcW w:w="807" w:type="dxa"/>
            <w:vAlign w:val="center"/>
          </w:tcPr>
          <w:p>
            <w:pPr>
              <w:jc w:val="center"/>
              <w:rPr>
                <w:rFonts w:hint="eastAsia" w:ascii="宋体" w:hAnsi="宋体" w:eastAsia="宋体" w:cs="宋体"/>
                <w:sz w:val="18"/>
                <w:szCs w:val="18"/>
              </w:rPr>
            </w:pPr>
          </w:p>
        </w:tc>
        <w:tc>
          <w:tcPr>
            <w:tcW w:w="754" w:type="dxa"/>
            <w:vAlign w:val="center"/>
          </w:tcPr>
          <w:p>
            <w:pPr>
              <w:jc w:val="center"/>
              <w:rPr>
                <w:rFonts w:hint="eastAsia" w:ascii="宋体" w:hAnsi="宋体" w:eastAsia="宋体" w:cs="宋体"/>
                <w:sz w:val="18"/>
                <w:szCs w:val="18"/>
              </w:rPr>
            </w:pPr>
          </w:p>
        </w:tc>
        <w:tc>
          <w:tcPr>
            <w:tcW w:w="781"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L</w:t>
            </w:r>
          </w:p>
        </w:tc>
        <w:tc>
          <w:tcPr>
            <w:tcW w:w="709" w:type="dxa"/>
            <w:vAlign w:val="center"/>
          </w:tcPr>
          <w:p>
            <w:pPr>
              <w:jc w:val="center"/>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29" w:type="dxa"/>
            <w:vAlign w:val="center"/>
          </w:tcPr>
          <w:p>
            <w:pPr>
              <w:jc w:val="left"/>
              <w:rPr>
                <w:rFonts w:hint="eastAsia" w:ascii="宋体" w:hAnsi="宋体" w:eastAsia="宋体" w:cs="宋体"/>
                <w:sz w:val="18"/>
                <w:szCs w:val="18"/>
              </w:rPr>
            </w:pPr>
            <w:r>
              <w:rPr>
                <w:rFonts w:hint="eastAsia" w:ascii="宋体" w:hAnsi="宋体" w:eastAsia="宋体" w:cs="宋体"/>
                <w:sz w:val="18"/>
                <w:szCs w:val="18"/>
              </w:rPr>
              <w:t>国际贸易单证实务</w:t>
            </w:r>
          </w:p>
        </w:tc>
        <w:tc>
          <w:tcPr>
            <w:tcW w:w="806" w:type="dxa"/>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M</w:t>
            </w:r>
          </w:p>
        </w:tc>
        <w:tc>
          <w:tcPr>
            <w:tcW w:w="773" w:type="dxa"/>
            <w:vAlign w:val="center"/>
          </w:tcPr>
          <w:p>
            <w:pPr>
              <w:jc w:val="center"/>
              <w:rPr>
                <w:rFonts w:hint="eastAsia" w:ascii="宋体" w:hAnsi="宋体" w:eastAsia="宋体" w:cs="宋体"/>
                <w:sz w:val="18"/>
                <w:szCs w:val="18"/>
              </w:rPr>
            </w:pPr>
          </w:p>
        </w:tc>
        <w:tc>
          <w:tcPr>
            <w:tcW w:w="788" w:type="dxa"/>
            <w:vAlign w:val="center"/>
          </w:tcPr>
          <w:p>
            <w:pPr>
              <w:jc w:val="center"/>
              <w:rPr>
                <w:rFonts w:hint="eastAsia" w:ascii="宋体" w:hAnsi="宋体" w:eastAsia="宋体" w:cs="宋体"/>
                <w:sz w:val="18"/>
                <w:szCs w:val="18"/>
              </w:rPr>
            </w:pPr>
          </w:p>
        </w:tc>
        <w:tc>
          <w:tcPr>
            <w:tcW w:w="807" w:type="dxa"/>
            <w:vAlign w:val="center"/>
          </w:tcPr>
          <w:p>
            <w:pPr>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H</w:t>
            </w:r>
          </w:p>
        </w:tc>
        <w:tc>
          <w:tcPr>
            <w:tcW w:w="807" w:type="dxa"/>
            <w:vAlign w:val="center"/>
          </w:tcPr>
          <w:p>
            <w:pPr>
              <w:jc w:val="center"/>
              <w:rPr>
                <w:rFonts w:hint="eastAsia" w:ascii="宋体" w:hAnsi="宋体" w:eastAsia="宋体" w:cs="宋体"/>
                <w:kern w:val="0"/>
                <w:sz w:val="18"/>
                <w:szCs w:val="18"/>
              </w:rPr>
            </w:pPr>
          </w:p>
        </w:tc>
        <w:tc>
          <w:tcPr>
            <w:tcW w:w="754" w:type="dxa"/>
            <w:vAlign w:val="center"/>
          </w:tcPr>
          <w:p>
            <w:pPr>
              <w:jc w:val="center"/>
              <w:rPr>
                <w:rFonts w:hint="eastAsia" w:ascii="宋体" w:hAnsi="宋体" w:eastAsia="宋体" w:cs="宋体"/>
                <w:kern w:val="0"/>
                <w:sz w:val="18"/>
                <w:szCs w:val="18"/>
              </w:rPr>
            </w:pPr>
          </w:p>
        </w:tc>
        <w:tc>
          <w:tcPr>
            <w:tcW w:w="781" w:type="dxa"/>
            <w:vAlign w:val="center"/>
          </w:tcPr>
          <w:p>
            <w:pPr>
              <w:jc w:val="center"/>
              <w:rPr>
                <w:rFonts w:hint="eastAsia" w:ascii="宋体" w:hAnsi="宋体" w:eastAsia="宋体" w:cs="宋体"/>
                <w:sz w:val="18"/>
                <w:szCs w:val="18"/>
              </w:rPr>
            </w:pPr>
          </w:p>
        </w:tc>
        <w:tc>
          <w:tcPr>
            <w:tcW w:w="709" w:type="dxa"/>
            <w:vAlign w:val="center"/>
          </w:tcPr>
          <w:p>
            <w:pPr>
              <w:jc w:val="center"/>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29" w:type="dxa"/>
            <w:vAlign w:val="center"/>
          </w:tcPr>
          <w:p>
            <w:pPr>
              <w:jc w:val="left"/>
              <w:rPr>
                <w:rFonts w:hint="eastAsia" w:ascii="宋体" w:hAnsi="宋体" w:eastAsia="宋体" w:cs="宋体"/>
                <w:sz w:val="18"/>
                <w:szCs w:val="18"/>
              </w:rPr>
            </w:pPr>
            <w:r>
              <w:rPr>
                <w:rFonts w:hint="eastAsia" w:ascii="宋体" w:hAnsi="宋体" w:eastAsia="宋体" w:cs="宋体"/>
                <w:sz w:val="18"/>
                <w:szCs w:val="18"/>
              </w:rPr>
              <w:t>报检与报关实务</w:t>
            </w:r>
          </w:p>
        </w:tc>
        <w:tc>
          <w:tcPr>
            <w:tcW w:w="806" w:type="dxa"/>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773" w:type="dxa"/>
            <w:vAlign w:val="center"/>
          </w:tcPr>
          <w:p>
            <w:pPr>
              <w:jc w:val="center"/>
              <w:rPr>
                <w:rFonts w:hint="eastAsia" w:ascii="宋体" w:hAnsi="宋体" w:eastAsia="宋体" w:cs="宋体"/>
                <w:kern w:val="0"/>
                <w:sz w:val="18"/>
                <w:szCs w:val="18"/>
              </w:rPr>
            </w:pPr>
          </w:p>
        </w:tc>
        <w:tc>
          <w:tcPr>
            <w:tcW w:w="788" w:type="dxa"/>
            <w:vAlign w:val="center"/>
          </w:tcPr>
          <w:p>
            <w:pPr>
              <w:jc w:val="center"/>
              <w:rPr>
                <w:rFonts w:hint="eastAsia" w:ascii="宋体" w:hAnsi="宋体" w:eastAsia="宋体" w:cs="宋体"/>
                <w:kern w:val="0"/>
                <w:sz w:val="18"/>
                <w:szCs w:val="18"/>
              </w:rPr>
            </w:pPr>
          </w:p>
        </w:tc>
        <w:tc>
          <w:tcPr>
            <w:tcW w:w="807" w:type="dxa"/>
            <w:vAlign w:val="center"/>
          </w:tcPr>
          <w:p>
            <w:pPr>
              <w:jc w:val="center"/>
              <w:rPr>
                <w:rFonts w:hint="eastAsia" w:ascii="宋体" w:hAnsi="宋体" w:eastAsia="宋体" w:cs="宋体"/>
                <w:kern w:val="0"/>
                <w:sz w:val="18"/>
                <w:szCs w:val="18"/>
                <w:lang w:val="en-US" w:eastAsia="zh-CN" w:bidi="ar-SA"/>
              </w:rPr>
            </w:pPr>
            <w:r>
              <w:rPr>
                <w:rFonts w:hint="eastAsia" w:ascii="宋体" w:hAnsi="宋体" w:eastAsia="宋体" w:cs="宋体"/>
                <w:sz w:val="18"/>
                <w:szCs w:val="18"/>
              </w:rPr>
              <w:t>H</w:t>
            </w:r>
          </w:p>
        </w:tc>
        <w:tc>
          <w:tcPr>
            <w:tcW w:w="807" w:type="dxa"/>
            <w:vAlign w:val="center"/>
          </w:tcPr>
          <w:p>
            <w:pPr>
              <w:jc w:val="center"/>
              <w:rPr>
                <w:rFonts w:hint="eastAsia" w:ascii="宋体" w:hAnsi="宋体" w:eastAsia="宋体" w:cs="宋体"/>
                <w:kern w:val="0"/>
                <w:sz w:val="18"/>
                <w:szCs w:val="18"/>
              </w:rPr>
            </w:pPr>
          </w:p>
        </w:tc>
        <w:tc>
          <w:tcPr>
            <w:tcW w:w="754" w:type="dxa"/>
            <w:vAlign w:val="center"/>
          </w:tcPr>
          <w:p>
            <w:pPr>
              <w:jc w:val="center"/>
              <w:rPr>
                <w:rFonts w:hint="eastAsia" w:ascii="宋体" w:hAnsi="宋体" w:eastAsia="宋体" w:cs="宋体"/>
                <w:kern w:val="0"/>
                <w:sz w:val="18"/>
                <w:szCs w:val="18"/>
              </w:rPr>
            </w:pPr>
          </w:p>
        </w:tc>
        <w:tc>
          <w:tcPr>
            <w:tcW w:w="781" w:type="dxa"/>
            <w:vAlign w:val="center"/>
          </w:tcPr>
          <w:p>
            <w:pPr>
              <w:jc w:val="center"/>
              <w:rPr>
                <w:rFonts w:hint="eastAsia" w:ascii="宋体" w:hAnsi="宋体" w:eastAsia="宋体" w:cs="宋体"/>
                <w:kern w:val="0"/>
                <w:sz w:val="18"/>
                <w:szCs w:val="18"/>
              </w:rPr>
            </w:pPr>
          </w:p>
        </w:tc>
        <w:tc>
          <w:tcPr>
            <w:tcW w:w="709" w:type="dxa"/>
            <w:vAlign w:val="center"/>
          </w:tcPr>
          <w:p>
            <w:pPr>
              <w:jc w:val="center"/>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29" w:type="dxa"/>
            <w:vAlign w:val="center"/>
          </w:tcPr>
          <w:p>
            <w:pPr>
              <w:jc w:val="left"/>
              <w:rPr>
                <w:rFonts w:hint="eastAsia" w:ascii="宋体" w:hAnsi="宋体" w:eastAsia="宋体" w:cs="宋体"/>
                <w:sz w:val="18"/>
                <w:szCs w:val="18"/>
              </w:rPr>
            </w:pPr>
            <w:r>
              <w:rPr>
                <w:rFonts w:hint="eastAsia" w:ascii="宋体" w:hAnsi="宋体" w:eastAsia="宋体" w:cs="宋体"/>
                <w:sz w:val="18"/>
                <w:szCs w:val="18"/>
              </w:rPr>
              <w:t>外贸函电</w:t>
            </w:r>
          </w:p>
        </w:tc>
        <w:tc>
          <w:tcPr>
            <w:tcW w:w="806" w:type="dxa"/>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M</w:t>
            </w:r>
          </w:p>
        </w:tc>
        <w:tc>
          <w:tcPr>
            <w:tcW w:w="773" w:type="dxa"/>
            <w:vAlign w:val="center"/>
          </w:tcPr>
          <w:p>
            <w:pPr>
              <w:jc w:val="center"/>
              <w:rPr>
                <w:rFonts w:hint="eastAsia" w:ascii="宋体" w:hAnsi="宋体" w:eastAsia="宋体" w:cs="宋体"/>
                <w:sz w:val="18"/>
                <w:szCs w:val="18"/>
              </w:rPr>
            </w:pPr>
          </w:p>
        </w:tc>
        <w:tc>
          <w:tcPr>
            <w:tcW w:w="788" w:type="dxa"/>
            <w:vAlign w:val="center"/>
          </w:tcPr>
          <w:p>
            <w:pPr>
              <w:jc w:val="center"/>
              <w:rPr>
                <w:rFonts w:hint="eastAsia" w:ascii="宋体" w:hAnsi="宋体" w:eastAsia="宋体" w:cs="宋体"/>
                <w:sz w:val="18"/>
                <w:szCs w:val="18"/>
              </w:rPr>
            </w:pPr>
          </w:p>
        </w:tc>
        <w:tc>
          <w:tcPr>
            <w:tcW w:w="807" w:type="dxa"/>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H</w:t>
            </w:r>
          </w:p>
        </w:tc>
        <w:tc>
          <w:tcPr>
            <w:tcW w:w="807" w:type="dxa"/>
            <w:vAlign w:val="center"/>
          </w:tcPr>
          <w:p>
            <w:pPr>
              <w:jc w:val="center"/>
              <w:rPr>
                <w:rFonts w:hint="eastAsia" w:ascii="宋体" w:hAnsi="宋体" w:eastAsia="宋体" w:cs="宋体"/>
                <w:sz w:val="18"/>
                <w:szCs w:val="18"/>
              </w:rPr>
            </w:pPr>
          </w:p>
        </w:tc>
        <w:tc>
          <w:tcPr>
            <w:tcW w:w="754" w:type="dxa"/>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val="en-US" w:eastAsia="zh-CN"/>
              </w:rPr>
              <w:t>M</w:t>
            </w:r>
          </w:p>
        </w:tc>
        <w:tc>
          <w:tcPr>
            <w:tcW w:w="781" w:type="dxa"/>
            <w:vAlign w:val="center"/>
          </w:tcPr>
          <w:p>
            <w:pPr>
              <w:jc w:val="center"/>
              <w:rPr>
                <w:rFonts w:hint="eastAsia" w:ascii="宋体" w:hAnsi="宋体" w:eastAsia="宋体" w:cs="宋体"/>
                <w:sz w:val="18"/>
                <w:szCs w:val="18"/>
              </w:rPr>
            </w:pPr>
          </w:p>
        </w:tc>
        <w:tc>
          <w:tcPr>
            <w:tcW w:w="709" w:type="dxa"/>
            <w:vAlign w:val="center"/>
          </w:tcPr>
          <w:p>
            <w:pPr>
              <w:jc w:val="center"/>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29" w:type="dxa"/>
            <w:vAlign w:val="center"/>
          </w:tcPr>
          <w:p>
            <w:pPr>
              <w:jc w:val="left"/>
              <w:rPr>
                <w:rFonts w:hint="eastAsia" w:ascii="宋体" w:hAnsi="宋体" w:eastAsia="宋体" w:cs="宋体"/>
                <w:sz w:val="18"/>
                <w:szCs w:val="18"/>
              </w:rPr>
            </w:pPr>
            <w:r>
              <w:rPr>
                <w:rFonts w:hint="eastAsia" w:ascii="宋体" w:hAnsi="宋体" w:eastAsia="宋体" w:cs="宋体"/>
                <w:sz w:val="18"/>
                <w:szCs w:val="18"/>
              </w:rPr>
              <w:t>跨境电子商务理论与实务</w:t>
            </w:r>
          </w:p>
        </w:tc>
        <w:tc>
          <w:tcPr>
            <w:tcW w:w="806" w:type="dxa"/>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773" w:type="dxa"/>
            <w:vAlign w:val="center"/>
          </w:tcPr>
          <w:p>
            <w:pPr>
              <w:jc w:val="center"/>
              <w:rPr>
                <w:rFonts w:hint="eastAsia" w:ascii="宋体" w:hAnsi="宋体" w:eastAsia="宋体" w:cs="宋体"/>
                <w:sz w:val="18"/>
                <w:szCs w:val="18"/>
              </w:rPr>
            </w:pPr>
          </w:p>
        </w:tc>
        <w:tc>
          <w:tcPr>
            <w:tcW w:w="788" w:type="dxa"/>
            <w:vAlign w:val="center"/>
          </w:tcPr>
          <w:p>
            <w:pPr>
              <w:jc w:val="center"/>
              <w:rPr>
                <w:rFonts w:hint="eastAsia" w:ascii="宋体" w:hAnsi="宋体" w:eastAsia="宋体" w:cs="宋体"/>
                <w:kern w:val="0"/>
                <w:sz w:val="18"/>
                <w:szCs w:val="18"/>
              </w:rPr>
            </w:pPr>
            <w:r>
              <w:rPr>
                <w:rFonts w:hint="eastAsia" w:ascii="宋体" w:hAnsi="宋体" w:eastAsia="宋体" w:cs="宋体"/>
                <w:sz w:val="18"/>
                <w:szCs w:val="18"/>
              </w:rPr>
              <w:t>H</w:t>
            </w:r>
          </w:p>
        </w:tc>
        <w:tc>
          <w:tcPr>
            <w:tcW w:w="807"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H</w:t>
            </w:r>
          </w:p>
        </w:tc>
        <w:tc>
          <w:tcPr>
            <w:tcW w:w="807" w:type="dxa"/>
            <w:vAlign w:val="center"/>
          </w:tcPr>
          <w:p>
            <w:pPr>
              <w:jc w:val="center"/>
              <w:rPr>
                <w:rFonts w:hint="eastAsia" w:ascii="宋体" w:hAnsi="宋体" w:eastAsia="宋体" w:cs="宋体"/>
                <w:kern w:val="0"/>
                <w:sz w:val="18"/>
                <w:szCs w:val="18"/>
              </w:rPr>
            </w:pPr>
          </w:p>
        </w:tc>
        <w:tc>
          <w:tcPr>
            <w:tcW w:w="754" w:type="dxa"/>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L</w:t>
            </w:r>
          </w:p>
        </w:tc>
        <w:tc>
          <w:tcPr>
            <w:tcW w:w="781" w:type="dxa"/>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L</w:t>
            </w:r>
          </w:p>
        </w:tc>
        <w:tc>
          <w:tcPr>
            <w:tcW w:w="709" w:type="dxa"/>
            <w:vAlign w:val="center"/>
          </w:tcPr>
          <w:p>
            <w:pPr>
              <w:jc w:val="center"/>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29" w:type="dxa"/>
            <w:vAlign w:val="center"/>
          </w:tcPr>
          <w:p>
            <w:pPr>
              <w:jc w:val="left"/>
              <w:rPr>
                <w:rFonts w:hint="eastAsia" w:ascii="宋体" w:hAnsi="宋体" w:eastAsia="宋体" w:cs="宋体"/>
                <w:sz w:val="18"/>
                <w:szCs w:val="18"/>
              </w:rPr>
            </w:pPr>
            <w:r>
              <w:rPr>
                <w:rFonts w:hint="eastAsia" w:ascii="宋体" w:hAnsi="宋体" w:eastAsia="宋体" w:cs="宋体"/>
                <w:sz w:val="18"/>
                <w:szCs w:val="18"/>
              </w:rPr>
              <w:t>商务谈判</w:t>
            </w:r>
          </w:p>
        </w:tc>
        <w:tc>
          <w:tcPr>
            <w:tcW w:w="806" w:type="dxa"/>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773" w:type="dxa"/>
            <w:vAlign w:val="center"/>
          </w:tcPr>
          <w:p>
            <w:pPr>
              <w:jc w:val="center"/>
              <w:rPr>
                <w:rFonts w:hint="eastAsia" w:ascii="宋体" w:hAnsi="宋体" w:eastAsia="宋体" w:cs="宋体"/>
                <w:sz w:val="18"/>
                <w:szCs w:val="18"/>
              </w:rPr>
            </w:pPr>
          </w:p>
        </w:tc>
        <w:tc>
          <w:tcPr>
            <w:tcW w:w="788"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L</w:t>
            </w:r>
          </w:p>
        </w:tc>
        <w:tc>
          <w:tcPr>
            <w:tcW w:w="807"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H</w:t>
            </w:r>
          </w:p>
        </w:tc>
        <w:tc>
          <w:tcPr>
            <w:tcW w:w="807" w:type="dxa"/>
            <w:vAlign w:val="center"/>
          </w:tcPr>
          <w:p>
            <w:pPr>
              <w:jc w:val="center"/>
              <w:rPr>
                <w:rFonts w:hint="eastAsia" w:ascii="宋体" w:hAnsi="宋体" w:eastAsia="宋体" w:cs="宋体"/>
                <w:sz w:val="18"/>
                <w:szCs w:val="18"/>
              </w:rPr>
            </w:pPr>
          </w:p>
        </w:tc>
        <w:tc>
          <w:tcPr>
            <w:tcW w:w="754"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H</w:t>
            </w:r>
          </w:p>
        </w:tc>
        <w:tc>
          <w:tcPr>
            <w:tcW w:w="781" w:type="dxa"/>
            <w:vAlign w:val="center"/>
          </w:tcPr>
          <w:p>
            <w:pPr>
              <w:jc w:val="center"/>
              <w:rPr>
                <w:rFonts w:hint="eastAsia" w:ascii="宋体" w:hAnsi="宋体" w:eastAsia="宋体" w:cs="宋体"/>
                <w:sz w:val="18"/>
                <w:szCs w:val="18"/>
              </w:rPr>
            </w:pPr>
          </w:p>
        </w:tc>
        <w:tc>
          <w:tcPr>
            <w:tcW w:w="709" w:type="dxa"/>
            <w:vAlign w:val="center"/>
          </w:tcPr>
          <w:p>
            <w:pPr>
              <w:jc w:val="center"/>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29" w:type="dxa"/>
            <w:vAlign w:val="center"/>
          </w:tcPr>
          <w:p>
            <w:pPr>
              <w:jc w:val="left"/>
              <w:rPr>
                <w:rFonts w:hint="eastAsia" w:ascii="宋体" w:hAnsi="宋体" w:eastAsia="宋体" w:cs="宋体"/>
                <w:kern w:val="2"/>
                <w:sz w:val="18"/>
                <w:szCs w:val="18"/>
                <w:lang w:val="en-US" w:eastAsia="zh-CN" w:bidi="ar-SA"/>
              </w:rPr>
            </w:pPr>
            <w:r>
              <w:rPr>
                <w:rFonts w:hint="eastAsia" w:ascii="宋体" w:hAnsi="宋体" w:eastAsia="宋体" w:cs="宋体"/>
                <w:sz w:val="18"/>
                <w:szCs w:val="18"/>
              </w:rPr>
              <w:t>国际市场营销</w:t>
            </w:r>
          </w:p>
        </w:tc>
        <w:tc>
          <w:tcPr>
            <w:tcW w:w="806" w:type="dxa"/>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M</w:t>
            </w:r>
          </w:p>
        </w:tc>
        <w:tc>
          <w:tcPr>
            <w:tcW w:w="773" w:type="dxa"/>
            <w:vAlign w:val="center"/>
          </w:tcPr>
          <w:p>
            <w:pPr>
              <w:jc w:val="center"/>
              <w:rPr>
                <w:rFonts w:hint="default"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L</w:t>
            </w:r>
          </w:p>
        </w:tc>
        <w:tc>
          <w:tcPr>
            <w:tcW w:w="788" w:type="dxa"/>
            <w:vAlign w:val="center"/>
          </w:tcPr>
          <w:p>
            <w:pPr>
              <w:jc w:val="center"/>
              <w:rPr>
                <w:rFonts w:hint="default"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H</w:t>
            </w:r>
          </w:p>
        </w:tc>
        <w:tc>
          <w:tcPr>
            <w:tcW w:w="807" w:type="dxa"/>
            <w:vAlign w:val="center"/>
          </w:tcPr>
          <w:p>
            <w:pPr>
              <w:jc w:val="center"/>
              <w:rPr>
                <w:rFonts w:hint="default"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M</w:t>
            </w:r>
          </w:p>
        </w:tc>
        <w:tc>
          <w:tcPr>
            <w:tcW w:w="807" w:type="dxa"/>
            <w:vAlign w:val="center"/>
          </w:tcPr>
          <w:p>
            <w:pPr>
              <w:jc w:val="center"/>
              <w:rPr>
                <w:rFonts w:hint="eastAsia" w:ascii="宋体" w:hAnsi="宋体" w:eastAsia="宋体" w:cs="宋体"/>
                <w:sz w:val="18"/>
                <w:szCs w:val="18"/>
              </w:rPr>
            </w:pPr>
          </w:p>
        </w:tc>
        <w:tc>
          <w:tcPr>
            <w:tcW w:w="754" w:type="dxa"/>
            <w:vAlign w:val="center"/>
          </w:tcPr>
          <w:p>
            <w:pPr>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L</w:t>
            </w:r>
          </w:p>
        </w:tc>
        <w:tc>
          <w:tcPr>
            <w:tcW w:w="781" w:type="dxa"/>
            <w:vAlign w:val="center"/>
          </w:tcPr>
          <w:p>
            <w:pPr>
              <w:jc w:val="center"/>
              <w:rPr>
                <w:rFonts w:hint="eastAsia" w:ascii="宋体" w:hAnsi="宋体" w:eastAsia="宋体" w:cs="宋体"/>
                <w:sz w:val="18"/>
                <w:szCs w:val="18"/>
                <w:lang w:val="en-US" w:eastAsia="zh-CN"/>
              </w:rPr>
            </w:pPr>
          </w:p>
        </w:tc>
        <w:tc>
          <w:tcPr>
            <w:tcW w:w="709" w:type="dxa"/>
            <w:vAlign w:val="center"/>
          </w:tcPr>
          <w:p>
            <w:pPr>
              <w:jc w:val="center"/>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29" w:type="dxa"/>
            <w:vAlign w:val="center"/>
          </w:tcPr>
          <w:p>
            <w:pPr>
              <w:jc w:val="left"/>
              <w:rPr>
                <w:rFonts w:hint="eastAsia" w:ascii="宋体" w:hAnsi="宋体" w:eastAsia="宋体" w:cs="宋体"/>
                <w:sz w:val="18"/>
                <w:szCs w:val="18"/>
              </w:rPr>
            </w:pPr>
            <w:r>
              <w:rPr>
                <w:rFonts w:hint="eastAsia" w:ascii="宋体" w:hAnsi="宋体" w:eastAsia="宋体" w:cs="宋体"/>
                <w:sz w:val="18"/>
                <w:szCs w:val="18"/>
              </w:rPr>
              <w:t>国际结算</w:t>
            </w:r>
          </w:p>
        </w:tc>
        <w:tc>
          <w:tcPr>
            <w:tcW w:w="806" w:type="dxa"/>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773" w:type="dxa"/>
            <w:vAlign w:val="center"/>
          </w:tcPr>
          <w:p>
            <w:pPr>
              <w:jc w:val="center"/>
              <w:rPr>
                <w:rFonts w:hint="eastAsia" w:ascii="宋体" w:hAnsi="宋体" w:eastAsia="宋体" w:cs="宋体"/>
                <w:sz w:val="18"/>
                <w:szCs w:val="18"/>
              </w:rPr>
            </w:pPr>
          </w:p>
        </w:tc>
        <w:tc>
          <w:tcPr>
            <w:tcW w:w="788" w:type="dxa"/>
            <w:vAlign w:val="center"/>
          </w:tcPr>
          <w:p>
            <w:pPr>
              <w:jc w:val="center"/>
              <w:rPr>
                <w:rFonts w:hint="eastAsia" w:ascii="宋体" w:hAnsi="宋体" w:eastAsia="宋体" w:cs="宋体"/>
                <w:kern w:val="0"/>
                <w:sz w:val="18"/>
                <w:szCs w:val="18"/>
              </w:rPr>
            </w:pPr>
            <w:r>
              <w:rPr>
                <w:rFonts w:hint="eastAsia" w:ascii="宋体" w:hAnsi="宋体" w:eastAsia="宋体" w:cs="宋体"/>
                <w:sz w:val="18"/>
                <w:szCs w:val="18"/>
              </w:rPr>
              <w:t>H</w:t>
            </w:r>
          </w:p>
        </w:tc>
        <w:tc>
          <w:tcPr>
            <w:tcW w:w="807" w:type="dxa"/>
            <w:vAlign w:val="center"/>
          </w:tcPr>
          <w:p>
            <w:pPr>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H</w:t>
            </w:r>
          </w:p>
        </w:tc>
        <w:tc>
          <w:tcPr>
            <w:tcW w:w="807" w:type="dxa"/>
            <w:vAlign w:val="center"/>
          </w:tcPr>
          <w:p>
            <w:pPr>
              <w:jc w:val="center"/>
              <w:rPr>
                <w:rFonts w:hint="eastAsia" w:ascii="宋体" w:hAnsi="宋体" w:eastAsia="宋体" w:cs="宋体"/>
                <w:kern w:val="0"/>
                <w:sz w:val="18"/>
                <w:szCs w:val="18"/>
              </w:rPr>
            </w:pPr>
          </w:p>
        </w:tc>
        <w:tc>
          <w:tcPr>
            <w:tcW w:w="754" w:type="dxa"/>
            <w:vAlign w:val="center"/>
          </w:tcPr>
          <w:p>
            <w:pPr>
              <w:jc w:val="center"/>
              <w:rPr>
                <w:rFonts w:hint="eastAsia" w:ascii="宋体" w:hAnsi="宋体" w:eastAsia="宋体" w:cs="宋体"/>
                <w:kern w:val="0"/>
                <w:sz w:val="18"/>
                <w:szCs w:val="18"/>
              </w:rPr>
            </w:pPr>
          </w:p>
        </w:tc>
        <w:tc>
          <w:tcPr>
            <w:tcW w:w="781" w:type="dxa"/>
            <w:vAlign w:val="center"/>
          </w:tcPr>
          <w:p>
            <w:pPr>
              <w:jc w:val="center"/>
              <w:rPr>
                <w:rFonts w:hint="eastAsia" w:ascii="宋体" w:hAnsi="宋体" w:eastAsia="宋体" w:cs="宋体"/>
                <w:kern w:val="0"/>
                <w:sz w:val="18"/>
                <w:szCs w:val="18"/>
              </w:rPr>
            </w:pPr>
          </w:p>
        </w:tc>
        <w:tc>
          <w:tcPr>
            <w:tcW w:w="709" w:type="dxa"/>
            <w:vAlign w:val="center"/>
          </w:tcPr>
          <w:p>
            <w:pPr>
              <w:jc w:val="center"/>
              <w:rPr>
                <w:rFonts w:hint="eastAsia"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29" w:type="dxa"/>
            <w:vAlign w:val="center"/>
          </w:tcPr>
          <w:p>
            <w:pPr>
              <w:jc w:val="left"/>
              <w:rPr>
                <w:rFonts w:hint="eastAsia" w:ascii="宋体" w:hAnsi="宋体" w:eastAsia="宋体" w:cs="宋体"/>
                <w:kern w:val="2"/>
                <w:sz w:val="18"/>
                <w:szCs w:val="18"/>
                <w:lang w:val="en-US" w:eastAsia="zh-CN" w:bidi="ar-SA"/>
              </w:rPr>
            </w:pPr>
            <w:r>
              <w:rPr>
                <w:rFonts w:hint="eastAsia" w:ascii="宋体" w:hAnsi="宋体" w:eastAsia="宋体" w:cs="宋体"/>
                <w:sz w:val="18"/>
                <w:szCs w:val="18"/>
              </w:rPr>
              <w:t>国际物流</w:t>
            </w:r>
          </w:p>
        </w:tc>
        <w:tc>
          <w:tcPr>
            <w:tcW w:w="806" w:type="dxa"/>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M</w:t>
            </w:r>
          </w:p>
        </w:tc>
        <w:tc>
          <w:tcPr>
            <w:tcW w:w="773" w:type="dxa"/>
            <w:vAlign w:val="center"/>
          </w:tcPr>
          <w:p>
            <w:pPr>
              <w:jc w:val="center"/>
              <w:rPr>
                <w:rFonts w:hint="eastAsia" w:ascii="宋体" w:hAnsi="宋体" w:eastAsia="宋体" w:cs="宋体"/>
                <w:kern w:val="2"/>
                <w:sz w:val="18"/>
                <w:szCs w:val="18"/>
                <w:lang w:val="en-US" w:eastAsia="zh-CN" w:bidi="ar-SA"/>
              </w:rPr>
            </w:pPr>
          </w:p>
        </w:tc>
        <w:tc>
          <w:tcPr>
            <w:tcW w:w="788" w:type="dxa"/>
            <w:vAlign w:val="center"/>
          </w:tcPr>
          <w:p>
            <w:pPr>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bidi="ar-SA"/>
              </w:rPr>
              <w:t>M</w:t>
            </w:r>
          </w:p>
        </w:tc>
        <w:tc>
          <w:tcPr>
            <w:tcW w:w="807"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H</w:t>
            </w:r>
          </w:p>
        </w:tc>
        <w:tc>
          <w:tcPr>
            <w:tcW w:w="807" w:type="dxa"/>
            <w:vAlign w:val="center"/>
          </w:tcPr>
          <w:p>
            <w:pPr>
              <w:jc w:val="center"/>
              <w:rPr>
                <w:rFonts w:hint="eastAsia" w:ascii="宋体" w:hAnsi="宋体" w:eastAsia="宋体" w:cs="宋体"/>
                <w:sz w:val="18"/>
                <w:szCs w:val="18"/>
              </w:rPr>
            </w:pPr>
          </w:p>
        </w:tc>
        <w:tc>
          <w:tcPr>
            <w:tcW w:w="754" w:type="dxa"/>
            <w:vAlign w:val="center"/>
          </w:tcPr>
          <w:p>
            <w:pPr>
              <w:jc w:val="center"/>
              <w:rPr>
                <w:rFonts w:hint="eastAsia" w:ascii="宋体" w:hAnsi="宋体" w:eastAsia="宋体" w:cs="宋体"/>
                <w:sz w:val="18"/>
                <w:szCs w:val="18"/>
              </w:rPr>
            </w:pPr>
          </w:p>
        </w:tc>
        <w:tc>
          <w:tcPr>
            <w:tcW w:w="781" w:type="dxa"/>
            <w:vAlign w:val="center"/>
          </w:tcPr>
          <w:p>
            <w:pPr>
              <w:jc w:val="center"/>
              <w:rPr>
                <w:rFonts w:hint="eastAsia" w:ascii="宋体" w:hAnsi="宋体" w:eastAsia="宋体" w:cs="宋体"/>
                <w:sz w:val="18"/>
                <w:szCs w:val="18"/>
              </w:rPr>
            </w:pPr>
          </w:p>
        </w:tc>
        <w:tc>
          <w:tcPr>
            <w:tcW w:w="709" w:type="dxa"/>
            <w:vAlign w:val="center"/>
          </w:tcPr>
          <w:p>
            <w:pPr>
              <w:jc w:val="center"/>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29" w:type="dxa"/>
            <w:vAlign w:val="center"/>
          </w:tcPr>
          <w:p>
            <w:pPr>
              <w:jc w:val="left"/>
              <w:rPr>
                <w:rFonts w:hint="eastAsia" w:ascii="宋体" w:hAnsi="宋体" w:eastAsia="宋体" w:cs="宋体"/>
                <w:sz w:val="18"/>
                <w:szCs w:val="18"/>
              </w:rPr>
            </w:pPr>
            <w:r>
              <w:rPr>
                <w:rFonts w:hint="eastAsia" w:ascii="宋体" w:hAnsi="宋体" w:eastAsia="宋体" w:cs="宋体"/>
                <w:sz w:val="18"/>
                <w:szCs w:val="18"/>
              </w:rPr>
              <w:t>国际经济合作</w:t>
            </w:r>
          </w:p>
        </w:tc>
        <w:tc>
          <w:tcPr>
            <w:tcW w:w="806" w:type="dxa"/>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773" w:type="dxa"/>
            <w:vAlign w:val="center"/>
          </w:tcPr>
          <w:p>
            <w:pPr>
              <w:jc w:val="center"/>
              <w:rPr>
                <w:rFonts w:hint="eastAsia" w:ascii="宋体" w:hAnsi="宋体" w:eastAsia="宋体" w:cs="宋体"/>
                <w:sz w:val="18"/>
                <w:szCs w:val="18"/>
              </w:rPr>
            </w:pPr>
          </w:p>
        </w:tc>
        <w:tc>
          <w:tcPr>
            <w:tcW w:w="788" w:type="dxa"/>
            <w:vAlign w:val="center"/>
          </w:tcPr>
          <w:p>
            <w:pPr>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H</w:t>
            </w:r>
          </w:p>
        </w:tc>
        <w:tc>
          <w:tcPr>
            <w:tcW w:w="807"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M</w:t>
            </w:r>
          </w:p>
        </w:tc>
        <w:tc>
          <w:tcPr>
            <w:tcW w:w="807" w:type="dxa"/>
            <w:vAlign w:val="center"/>
          </w:tcPr>
          <w:p>
            <w:pPr>
              <w:jc w:val="center"/>
              <w:rPr>
                <w:rFonts w:hint="eastAsia" w:ascii="宋体" w:hAnsi="宋体" w:eastAsia="宋体" w:cs="宋体"/>
                <w:sz w:val="18"/>
                <w:szCs w:val="18"/>
              </w:rPr>
            </w:pPr>
          </w:p>
        </w:tc>
        <w:tc>
          <w:tcPr>
            <w:tcW w:w="754"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L</w:t>
            </w:r>
          </w:p>
        </w:tc>
        <w:tc>
          <w:tcPr>
            <w:tcW w:w="781" w:type="dxa"/>
            <w:vAlign w:val="center"/>
          </w:tcPr>
          <w:p>
            <w:pPr>
              <w:jc w:val="center"/>
              <w:rPr>
                <w:rFonts w:hint="eastAsia" w:ascii="宋体" w:hAnsi="宋体" w:eastAsia="宋体" w:cs="宋体"/>
                <w:sz w:val="18"/>
                <w:szCs w:val="18"/>
              </w:rPr>
            </w:pPr>
          </w:p>
        </w:tc>
        <w:tc>
          <w:tcPr>
            <w:tcW w:w="709" w:type="dxa"/>
            <w:vAlign w:val="center"/>
          </w:tcPr>
          <w:p>
            <w:pPr>
              <w:jc w:val="center"/>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29" w:type="dxa"/>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跨境电商图像处理</w:t>
            </w:r>
          </w:p>
        </w:tc>
        <w:tc>
          <w:tcPr>
            <w:tcW w:w="806" w:type="dxa"/>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773" w:type="dxa"/>
            <w:vAlign w:val="center"/>
          </w:tcPr>
          <w:p>
            <w:pPr>
              <w:jc w:val="center"/>
              <w:rPr>
                <w:rFonts w:hint="eastAsia" w:ascii="宋体" w:hAnsi="宋体" w:eastAsia="宋体" w:cs="宋体"/>
                <w:sz w:val="18"/>
                <w:szCs w:val="18"/>
              </w:rPr>
            </w:pPr>
          </w:p>
        </w:tc>
        <w:tc>
          <w:tcPr>
            <w:tcW w:w="788" w:type="dxa"/>
            <w:vAlign w:val="center"/>
          </w:tcPr>
          <w:p>
            <w:pPr>
              <w:jc w:val="center"/>
              <w:rPr>
                <w:rFonts w:hint="eastAsia" w:ascii="宋体" w:hAnsi="宋体" w:eastAsia="宋体" w:cs="宋体"/>
                <w:sz w:val="18"/>
                <w:szCs w:val="18"/>
              </w:rPr>
            </w:pPr>
          </w:p>
        </w:tc>
        <w:tc>
          <w:tcPr>
            <w:tcW w:w="807"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H</w:t>
            </w:r>
          </w:p>
        </w:tc>
        <w:tc>
          <w:tcPr>
            <w:tcW w:w="807"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rPr>
              <w:t>H</w:t>
            </w:r>
          </w:p>
        </w:tc>
        <w:tc>
          <w:tcPr>
            <w:tcW w:w="754" w:type="dxa"/>
            <w:vAlign w:val="center"/>
          </w:tcPr>
          <w:p>
            <w:pPr>
              <w:jc w:val="center"/>
              <w:rPr>
                <w:rFonts w:hint="eastAsia" w:ascii="宋体" w:hAnsi="宋体" w:eastAsia="宋体" w:cs="宋体"/>
                <w:sz w:val="18"/>
                <w:szCs w:val="18"/>
              </w:rPr>
            </w:pPr>
          </w:p>
        </w:tc>
        <w:tc>
          <w:tcPr>
            <w:tcW w:w="781" w:type="dxa"/>
            <w:vAlign w:val="center"/>
          </w:tcPr>
          <w:p>
            <w:pPr>
              <w:jc w:val="center"/>
              <w:rPr>
                <w:rFonts w:hint="eastAsia" w:ascii="宋体" w:hAnsi="宋体" w:eastAsia="宋体" w:cs="宋体"/>
                <w:sz w:val="18"/>
                <w:szCs w:val="18"/>
              </w:rPr>
            </w:pPr>
          </w:p>
        </w:tc>
        <w:tc>
          <w:tcPr>
            <w:tcW w:w="709" w:type="dxa"/>
            <w:vAlign w:val="center"/>
          </w:tcPr>
          <w:p>
            <w:pPr>
              <w:jc w:val="center"/>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29" w:type="dxa"/>
            <w:vAlign w:val="center"/>
          </w:tcPr>
          <w:p>
            <w:pPr>
              <w:jc w:val="left"/>
              <w:rPr>
                <w:rFonts w:hint="eastAsia" w:ascii="宋体" w:hAnsi="宋体" w:eastAsia="宋体" w:cs="宋体"/>
                <w:sz w:val="18"/>
                <w:szCs w:val="18"/>
              </w:rPr>
            </w:pPr>
            <w:r>
              <w:rPr>
                <w:rFonts w:hint="eastAsia" w:ascii="宋体" w:hAnsi="宋体" w:eastAsia="宋体" w:cs="宋体"/>
                <w:sz w:val="18"/>
                <w:szCs w:val="18"/>
              </w:rPr>
              <w:t>国际货物运输与保险</w:t>
            </w:r>
          </w:p>
        </w:tc>
        <w:tc>
          <w:tcPr>
            <w:tcW w:w="806" w:type="dxa"/>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M</w:t>
            </w:r>
          </w:p>
        </w:tc>
        <w:tc>
          <w:tcPr>
            <w:tcW w:w="773" w:type="dxa"/>
            <w:vAlign w:val="center"/>
          </w:tcPr>
          <w:p>
            <w:pPr>
              <w:jc w:val="center"/>
              <w:rPr>
                <w:rFonts w:hint="eastAsia" w:ascii="宋体" w:hAnsi="宋体" w:eastAsia="宋体" w:cs="宋体"/>
                <w:sz w:val="18"/>
                <w:szCs w:val="18"/>
              </w:rPr>
            </w:pPr>
          </w:p>
        </w:tc>
        <w:tc>
          <w:tcPr>
            <w:tcW w:w="788" w:type="dxa"/>
            <w:vAlign w:val="center"/>
          </w:tcPr>
          <w:p>
            <w:pPr>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M</w:t>
            </w:r>
          </w:p>
        </w:tc>
        <w:tc>
          <w:tcPr>
            <w:tcW w:w="807"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H</w:t>
            </w:r>
          </w:p>
        </w:tc>
        <w:tc>
          <w:tcPr>
            <w:tcW w:w="807" w:type="dxa"/>
            <w:vAlign w:val="center"/>
          </w:tcPr>
          <w:p>
            <w:pPr>
              <w:jc w:val="center"/>
              <w:rPr>
                <w:rFonts w:hint="eastAsia" w:ascii="宋体" w:hAnsi="宋体" w:eastAsia="宋体" w:cs="宋体"/>
                <w:sz w:val="18"/>
                <w:szCs w:val="18"/>
              </w:rPr>
            </w:pPr>
          </w:p>
        </w:tc>
        <w:tc>
          <w:tcPr>
            <w:tcW w:w="754" w:type="dxa"/>
            <w:vAlign w:val="center"/>
          </w:tcPr>
          <w:p>
            <w:pPr>
              <w:jc w:val="center"/>
              <w:rPr>
                <w:rFonts w:hint="eastAsia" w:ascii="宋体" w:hAnsi="宋体" w:eastAsia="宋体" w:cs="宋体"/>
                <w:sz w:val="18"/>
                <w:szCs w:val="18"/>
              </w:rPr>
            </w:pPr>
          </w:p>
        </w:tc>
        <w:tc>
          <w:tcPr>
            <w:tcW w:w="781" w:type="dxa"/>
            <w:vAlign w:val="center"/>
          </w:tcPr>
          <w:p>
            <w:pPr>
              <w:jc w:val="center"/>
              <w:rPr>
                <w:rFonts w:hint="eastAsia" w:ascii="宋体" w:hAnsi="宋体" w:eastAsia="宋体" w:cs="宋体"/>
                <w:sz w:val="18"/>
                <w:szCs w:val="18"/>
              </w:rPr>
            </w:pPr>
          </w:p>
        </w:tc>
        <w:tc>
          <w:tcPr>
            <w:tcW w:w="709" w:type="dxa"/>
            <w:vAlign w:val="center"/>
          </w:tcPr>
          <w:p>
            <w:pPr>
              <w:jc w:val="center"/>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29" w:type="dxa"/>
            <w:vAlign w:val="center"/>
          </w:tcPr>
          <w:p>
            <w:pPr>
              <w:jc w:val="left"/>
              <w:rPr>
                <w:rFonts w:hint="eastAsia" w:ascii="宋体" w:hAnsi="宋体" w:eastAsia="宋体" w:cs="宋体"/>
                <w:kern w:val="2"/>
                <w:sz w:val="18"/>
                <w:szCs w:val="18"/>
                <w:lang w:val="en-US" w:eastAsia="zh-CN" w:bidi="ar-SA"/>
              </w:rPr>
            </w:pPr>
            <w:r>
              <w:rPr>
                <w:rFonts w:hint="eastAsia" w:ascii="宋体" w:hAnsi="宋体" w:eastAsia="宋体" w:cs="宋体"/>
                <w:sz w:val="18"/>
                <w:szCs w:val="18"/>
              </w:rPr>
              <w:t>国际金融</w:t>
            </w:r>
          </w:p>
        </w:tc>
        <w:tc>
          <w:tcPr>
            <w:tcW w:w="806" w:type="dxa"/>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773" w:type="dxa"/>
            <w:vAlign w:val="center"/>
          </w:tcPr>
          <w:p>
            <w:pPr>
              <w:jc w:val="center"/>
              <w:rPr>
                <w:rFonts w:hint="eastAsia" w:ascii="宋体" w:hAnsi="宋体" w:eastAsia="宋体" w:cs="宋体"/>
                <w:kern w:val="2"/>
                <w:sz w:val="18"/>
                <w:szCs w:val="18"/>
                <w:lang w:val="en-US" w:eastAsia="zh-CN" w:bidi="ar-SA"/>
              </w:rPr>
            </w:pPr>
          </w:p>
        </w:tc>
        <w:tc>
          <w:tcPr>
            <w:tcW w:w="788" w:type="dxa"/>
            <w:vAlign w:val="center"/>
          </w:tcPr>
          <w:p>
            <w:pPr>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bidi="ar-SA"/>
              </w:rPr>
              <w:t>H</w:t>
            </w:r>
          </w:p>
        </w:tc>
        <w:tc>
          <w:tcPr>
            <w:tcW w:w="807" w:type="dxa"/>
            <w:vAlign w:val="center"/>
          </w:tcPr>
          <w:p>
            <w:pPr>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bidi="ar-SA"/>
              </w:rPr>
              <w:t>M</w:t>
            </w:r>
          </w:p>
        </w:tc>
        <w:tc>
          <w:tcPr>
            <w:tcW w:w="807" w:type="dxa"/>
            <w:vAlign w:val="center"/>
          </w:tcPr>
          <w:p>
            <w:pPr>
              <w:jc w:val="center"/>
              <w:rPr>
                <w:rFonts w:hint="eastAsia" w:ascii="宋体" w:hAnsi="宋体" w:eastAsia="宋体" w:cs="宋体"/>
                <w:kern w:val="0"/>
                <w:sz w:val="18"/>
                <w:szCs w:val="18"/>
                <w:lang w:val="en-US" w:eastAsia="zh-CN" w:bidi="ar-SA"/>
              </w:rPr>
            </w:pPr>
          </w:p>
        </w:tc>
        <w:tc>
          <w:tcPr>
            <w:tcW w:w="754" w:type="dxa"/>
            <w:vAlign w:val="center"/>
          </w:tcPr>
          <w:p>
            <w:pPr>
              <w:jc w:val="center"/>
              <w:rPr>
                <w:rFonts w:hint="eastAsia" w:ascii="宋体" w:hAnsi="宋体" w:eastAsia="宋体" w:cs="宋体"/>
                <w:kern w:val="2"/>
                <w:sz w:val="18"/>
                <w:szCs w:val="18"/>
                <w:lang w:val="en-US" w:eastAsia="zh-CN" w:bidi="ar-SA"/>
              </w:rPr>
            </w:pPr>
          </w:p>
        </w:tc>
        <w:tc>
          <w:tcPr>
            <w:tcW w:w="781" w:type="dxa"/>
            <w:vAlign w:val="center"/>
          </w:tcPr>
          <w:p>
            <w:pPr>
              <w:jc w:val="center"/>
              <w:rPr>
                <w:rFonts w:hint="eastAsia" w:ascii="宋体" w:hAnsi="宋体" w:eastAsia="宋体" w:cs="宋体"/>
                <w:kern w:val="0"/>
                <w:sz w:val="18"/>
                <w:szCs w:val="18"/>
                <w:lang w:val="en-US" w:eastAsia="zh-CN" w:bidi="ar-SA"/>
              </w:rPr>
            </w:pPr>
          </w:p>
        </w:tc>
        <w:tc>
          <w:tcPr>
            <w:tcW w:w="709" w:type="dxa"/>
            <w:vAlign w:val="center"/>
          </w:tcPr>
          <w:p>
            <w:pPr>
              <w:jc w:val="center"/>
              <w:rPr>
                <w:rFonts w:hint="eastAsia" w:ascii="宋体" w:hAnsi="宋体" w:eastAsia="宋体" w:cs="宋体"/>
                <w:kern w:val="2"/>
                <w:sz w:val="18"/>
                <w:szCs w:val="1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29" w:type="dxa"/>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跨国公司经营与管理</w:t>
            </w:r>
          </w:p>
        </w:tc>
        <w:tc>
          <w:tcPr>
            <w:tcW w:w="806" w:type="dxa"/>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M</w:t>
            </w:r>
          </w:p>
        </w:tc>
        <w:tc>
          <w:tcPr>
            <w:tcW w:w="773" w:type="dxa"/>
            <w:vAlign w:val="center"/>
          </w:tcPr>
          <w:p>
            <w:pPr>
              <w:jc w:val="center"/>
              <w:rPr>
                <w:rFonts w:hint="default"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L</w:t>
            </w:r>
          </w:p>
        </w:tc>
        <w:tc>
          <w:tcPr>
            <w:tcW w:w="788" w:type="dxa"/>
            <w:vAlign w:val="center"/>
          </w:tcPr>
          <w:p>
            <w:pPr>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bidi="ar-SA"/>
              </w:rPr>
              <w:t>H</w:t>
            </w:r>
          </w:p>
        </w:tc>
        <w:tc>
          <w:tcPr>
            <w:tcW w:w="807" w:type="dxa"/>
            <w:vAlign w:val="center"/>
          </w:tcPr>
          <w:p>
            <w:pPr>
              <w:jc w:val="center"/>
              <w:rPr>
                <w:rFonts w:hint="eastAsia" w:ascii="宋体" w:hAnsi="宋体" w:eastAsia="宋体" w:cs="宋体"/>
                <w:kern w:val="0"/>
                <w:sz w:val="18"/>
                <w:szCs w:val="18"/>
                <w:lang w:val="en-US" w:eastAsia="zh-CN" w:bidi="ar-SA"/>
              </w:rPr>
            </w:pPr>
          </w:p>
        </w:tc>
        <w:tc>
          <w:tcPr>
            <w:tcW w:w="807" w:type="dxa"/>
            <w:vAlign w:val="center"/>
          </w:tcPr>
          <w:p>
            <w:pPr>
              <w:jc w:val="center"/>
              <w:rPr>
                <w:rFonts w:hint="eastAsia" w:ascii="宋体" w:hAnsi="宋体" w:eastAsia="宋体" w:cs="宋体"/>
                <w:kern w:val="0"/>
                <w:sz w:val="18"/>
                <w:szCs w:val="18"/>
                <w:lang w:val="en-US" w:eastAsia="zh-CN" w:bidi="ar-SA"/>
              </w:rPr>
            </w:pPr>
          </w:p>
        </w:tc>
        <w:tc>
          <w:tcPr>
            <w:tcW w:w="754" w:type="dxa"/>
            <w:vAlign w:val="center"/>
          </w:tcPr>
          <w:p>
            <w:pPr>
              <w:jc w:val="center"/>
              <w:rPr>
                <w:rFonts w:hint="default"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L</w:t>
            </w:r>
          </w:p>
        </w:tc>
        <w:tc>
          <w:tcPr>
            <w:tcW w:w="781" w:type="dxa"/>
            <w:vAlign w:val="center"/>
          </w:tcPr>
          <w:p>
            <w:pPr>
              <w:jc w:val="center"/>
              <w:rPr>
                <w:rFonts w:hint="eastAsia" w:ascii="宋体" w:hAnsi="宋体" w:eastAsia="宋体" w:cs="宋体"/>
                <w:kern w:val="0"/>
                <w:sz w:val="18"/>
                <w:szCs w:val="18"/>
                <w:lang w:val="en-US" w:eastAsia="zh-CN" w:bidi="ar-SA"/>
              </w:rPr>
            </w:pPr>
            <w:r>
              <w:rPr>
                <w:rFonts w:hint="eastAsia" w:ascii="宋体" w:hAnsi="宋体" w:eastAsia="宋体" w:cs="宋体"/>
                <w:sz w:val="18"/>
                <w:szCs w:val="18"/>
                <w:lang w:val="en-US" w:eastAsia="zh-CN"/>
              </w:rPr>
              <w:t>L</w:t>
            </w:r>
          </w:p>
        </w:tc>
        <w:tc>
          <w:tcPr>
            <w:tcW w:w="709" w:type="dxa"/>
            <w:vAlign w:val="center"/>
          </w:tcPr>
          <w:p>
            <w:pPr>
              <w:jc w:val="center"/>
              <w:rPr>
                <w:rFonts w:hint="eastAsia" w:ascii="宋体" w:hAnsi="宋体" w:eastAsia="宋体" w:cs="宋体"/>
                <w:kern w:val="2"/>
                <w:sz w:val="18"/>
                <w:szCs w:val="1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29" w:type="dxa"/>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国际贸易地理</w:t>
            </w:r>
          </w:p>
        </w:tc>
        <w:tc>
          <w:tcPr>
            <w:tcW w:w="806" w:type="dxa"/>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773" w:type="dxa"/>
            <w:vAlign w:val="center"/>
          </w:tcPr>
          <w:p>
            <w:pPr>
              <w:jc w:val="center"/>
              <w:rPr>
                <w:rFonts w:hint="eastAsia" w:ascii="宋体" w:hAnsi="宋体" w:eastAsia="宋体" w:cs="宋体"/>
                <w:kern w:val="2"/>
                <w:sz w:val="18"/>
                <w:szCs w:val="18"/>
                <w:lang w:val="en-US" w:eastAsia="zh-CN" w:bidi="ar-SA"/>
              </w:rPr>
            </w:pPr>
          </w:p>
        </w:tc>
        <w:tc>
          <w:tcPr>
            <w:tcW w:w="788" w:type="dxa"/>
            <w:vAlign w:val="center"/>
          </w:tcPr>
          <w:p>
            <w:pPr>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bidi="ar-SA"/>
              </w:rPr>
              <w:t>H</w:t>
            </w:r>
          </w:p>
        </w:tc>
        <w:tc>
          <w:tcPr>
            <w:tcW w:w="807" w:type="dxa"/>
            <w:vAlign w:val="center"/>
          </w:tcPr>
          <w:p>
            <w:pPr>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bidi="ar-SA"/>
              </w:rPr>
              <w:t>M</w:t>
            </w:r>
          </w:p>
        </w:tc>
        <w:tc>
          <w:tcPr>
            <w:tcW w:w="807" w:type="dxa"/>
            <w:vAlign w:val="center"/>
          </w:tcPr>
          <w:p>
            <w:pPr>
              <w:jc w:val="center"/>
              <w:rPr>
                <w:rFonts w:hint="eastAsia" w:ascii="宋体" w:hAnsi="宋体" w:eastAsia="宋体" w:cs="宋体"/>
                <w:kern w:val="0"/>
                <w:sz w:val="18"/>
                <w:szCs w:val="18"/>
                <w:lang w:val="en-US" w:eastAsia="zh-CN" w:bidi="ar-SA"/>
              </w:rPr>
            </w:pPr>
          </w:p>
        </w:tc>
        <w:tc>
          <w:tcPr>
            <w:tcW w:w="754" w:type="dxa"/>
            <w:vAlign w:val="center"/>
          </w:tcPr>
          <w:p>
            <w:pPr>
              <w:jc w:val="center"/>
              <w:rPr>
                <w:rFonts w:hint="eastAsia" w:ascii="宋体" w:hAnsi="宋体" w:eastAsia="宋体" w:cs="宋体"/>
                <w:kern w:val="2"/>
                <w:sz w:val="18"/>
                <w:szCs w:val="18"/>
                <w:lang w:val="en-US" w:eastAsia="zh-CN" w:bidi="ar-SA"/>
              </w:rPr>
            </w:pPr>
          </w:p>
        </w:tc>
        <w:tc>
          <w:tcPr>
            <w:tcW w:w="781" w:type="dxa"/>
            <w:vAlign w:val="center"/>
          </w:tcPr>
          <w:p>
            <w:pPr>
              <w:jc w:val="center"/>
              <w:rPr>
                <w:rFonts w:hint="eastAsia" w:ascii="宋体" w:hAnsi="宋体" w:eastAsia="宋体" w:cs="宋体"/>
                <w:kern w:val="0"/>
                <w:sz w:val="18"/>
                <w:szCs w:val="18"/>
                <w:lang w:val="en-US" w:eastAsia="zh-CN" w:bidi="ar-SA"/>
              </w:rPr>
            </w:pPr>
          </w:p>
        </w:tc>
        <w:tc>
          <w:tcPr>
            <w:tcW w:w="709" w:type="dxa"/>
            <w:vAlign w:val="center"/>
          </w:tcPr>
          <w:p>
            <w:pPr>
              <w:jc w:val="center"/>
              <w:rPr>
                <w:rFonts w:hint="eastAsia" w:ascii="宋体" w:hAnsi="宋体" w:eastAsia="宋体" w:cs="宋体"/>
                <w:kern w:val="2"/>
                <w:sz w:val="18"/>
                <w:szCs w:val="1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29" w:type="dxa"/>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Python程序设计基础</w:t>
            </w:r>
          </w:p>
        </w:tc>
        <w:tc>
          <w:tcPr>
            <w:tcW w:w="806" w:type="dxa"/>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773" w:type="dxa"/>
            <w:vAlign w:val="center"/>
          </w:tcPr>
          <w:p>
            <w:pPr>
              <w:jc w:val="center"/>
              <w:rPr>
                <w:rFonts w:hint="eastAsia" w:ascii="宋体" w:hAnsi="宋体" w:eastAsia="宋体" w:cs="宋体"/>
                <w:sz w:val="18"/>
                <w:szCs w:val="18"/>
              </w:rPr>
            </w:pPr>
          </w:p>
        </w:tc>
        <w:tc>
          <w:tcPr>
            <w:tcW w:w="788" w:type="dxa"/>
            <w:vAlign w:val="center"/>
          </w:tcPr>
          <w:p>
            <w:pPr>
              <w:jc w:val="center"/>
              <w:rPr>
                <w:rFonts w:hint="eastAsia" w:ascii="宋体" w:hAnsi="宋体" w:eastAsia="宋体" w:cs="宋体"/>
                <w:sz w:val="18"/>
                <w:szCs w:val="18"/>
              </w:rPr>
            </w:pPr>
          </w:p>
        </w:tc>
        <w:tc>
          <w:tcPr>
            <w:tcW w:w="807" w:type="dxa"/>
            <w:vAlign w:val="center"/>
          </w:tcPr>
          <w:p>
            <w:pPr>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bidi="ar-SA"/>
              </w:rPr>
              <w:t>M</w:t>
            </w:r>
          </w:p>
        </w:tc>
        <w:tc>
          <w:tcPr>
            <w:tcW w:w="807" w:type="dxa"/>
            <w:vAlign w:val="center"/>
          </w:tcPr>
          <w:p>
            <w:pPr>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bidi="ar-SA"/>
              </w:rPr>
              <w:t>H</w:t>
            </w:r>
          </w:p>
        </w:tc>
        <w:tc>
          <w:tcPr>
            <w:tcW w:w="754" w:type="dxa"/>
            <w:vAlign w:val="center"/>
          </w:tcPr>
          <w:p>
            <w:pPr>
              <w:jc w:val="center"/>
              <w:rPr>
                <w:rFonts w:hint="eastAsia" w:ascii="宋体" w:hAnsi="宋体" w:eastAsia="宋体" w:cs="宋体"/>
                <w:kern w:val="2"/>
                <w:sz w:val="18"/>
                <w:szCs w:val="18"/>
                <w:lang w:val="en-US" w:eastAsia="zh-CN" w:bidi="ar-SA"/>
              </w:rPr>
            </w:pPr>
          </w:p>
        </w:tc>
        <w:tc>
          <w:tcPr>
            <w:tcW w:w="781" w:type="dxa"/>
            <w:vAlign w:val="center"/>
          </w:tcPr>
          <w:p>
            <w:pPr>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bidi="ar-SA"/>
              </w:rPr>
              <w:t>L</w:t>
            </w:r>
          </w:p>
        </w:tc>
        <w:tc>
          <w:tcPr>
            <w:tcW w:w="709" w:type="dxa"/>
            <w:vAlign w:val="center"/>
          </w:tcPr>
          <w:p>
            <w:pPr>
              <w:jc w:val="center"/>
              <w:rPr>
                <w:rFonts w:hint="eastAsia" w:ascii="宋体" w:hAnsi="宋体" w:eastAsia="宋体" w:cs="宋体"/>
                <w:kern w:val="2"/>
                <w:sz w:val="18"/>
                <w:szCs w:val="1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29" w:type="dxa"/>
            <w:vAlign w:val="center"/>
          </w:tcPr>
          <w:p>
            <w:pPr>
              <w:jc w:val="left"/>
              <w:rPr>
                <w:rFonts w:hint="eastAsia" w:ascii="宋体" w:hAnsi="宋体" w:eastAsia="宋体" w:cs="宋体"/>
                <w:sz w:val="18"/>
                <w:szCs w:val="18"/>
              </w:rPr>
            </w:pPr>
            <w:r>
              <w:rPr>
                <w:rFonts w:hint="eastAsia" w:ascii="宋体" w:hAnsi="宋体" w:eastAsia="宋体" w:cs="宋体"/>
                <w:sz w:val="18"/>
                <w:szCs w:val="18"/>
              </w:rPr>
              <w:t>商务英语</w:t>
            </w:r>
          </w:p>
        </w:tc>
        <w:tc>
          <w:tcPr>
            <w:tcW w:w="806" w:type="dxa"/>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M</w:t>
            </w:r>
          </w:p>
        </w:tc>
        <w:tc>
          <w:tcPr>
            <w:tcW w:w="773" w:type="dxa"/>
            <w:vAlign w:val="center"/>
          </w:tcPr>
          <w:p>
            <w:pPr>
              <w:jc w:val="center"/>
              <w:rPr>
                <w:rFonts w:hint="eastAsia" w:ascii="宋体" w:hAnsi="宋体" w:eastAsia="宋体" w:cs="宋体"/>
                <w:sz w:val="18"/>
                <w:szCs w:val="18"/>
              </w:rPr>
            </w:pPr>
          </w:p>
        </w:tc>
        <w:tc>
          <w:tcPr>
            <w:tcW w:w="788" w:type="dxa"/>
            <w:vAlign w:val="center"/>
          </w:tcPr>
          <w:p>
            <w:pPr>
              <w:jc w:val="center"/>
              <w:rPr>
                <w:rFonts w:hint="eastAsia" w:ascii="宋体" w:hAnsi="宋体" w:eastAsia="宋体" w:cs="宋体"/>
                <w:sz w:val="18"/>
                <w:szCs w:val="18"/>
              </w:rPr>
            </w:pPr>
          </w:p>
        </w:tc>
        <w:tc>
          <w:tcPr>
            <w:tcW w:w="807"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M</w:t>
            </w:r>
          </w:p>
        </w:tc>
        <w:tc>
          <w:tcPr>
            <w:tcW w:w="807" w:type="dxa"/>
            <w:vAlign w:val="center"/>
          </w:tcPr>
          <w:p>
            <w:pPr>
              <w:jc w:val="center"/>
              <w:rPr>
                <w:rFonts w:hint="eastAsia" w:ascii="宋体" w:hAnsi="宋体" w:eastAsia="宋体" w:cs="宋体"/>
                <w:sz w:val="18"/>
                <w:szCs w:val="18"/>
              </w:rPr>
            </w:pPr>
          </w:p>
        </w:tc>
        <w:tc>
          <w:tcPr>
            <w:tcW w:w="754"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H</w:t>
            </w:r>
          </w:p>
        </w:tc>
        <w:tc>
          <w:tcPr>
            <w:tcW w:w="781" w:type="dxa"/>
            <w:vAlign w:val="center"/>
          </w:tcPr>
          <w:p>
            <w:pPr>
              <w:jc w:val="center"/>
              <w:rPr>
                <w:rFonts w:hint="eastAsia" w:ascii="宋体" w:hAnsi="宋体" w:eastAsia="宋体" w:cs="宋体"/>
                <w:sz w:val="18"/>
                <w:szCs w:val="18"/>
              </w:rPr>
            </w:pPr>
          </w:p>
        </w:tc>
        <w:tc>
          <w:tcPr>
            <w:tcW w:w="709" w:type="dxa"/>
            <w:vAlign w:val="center"/>
          </w:tcPr>
          <w:p>
            <w:pPr>
              <w:jc w:val="center"/>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29" w:type="dxa"/>
            <w:vAlign w:val="center"/>
          </w:tcPr>
          <w:p>
            <w:pPr>
              <w:jc w:val="left"/>
              <w:rPr>
                <w:rFonts w:hint="eastAsia" w:ascii="宋体" w:hAnsi="宋体" w:eastAsia="宋体" w:cs="宋体"/>
                <w:sz w:val="18"/>
                <w:szCs w:val="18"/>
              </w:rPr>
            </w:pPr>
            <w:r>
              <w:rPr>
                <w:rFonts w:hint="eastAsia" w:ascii="宋体" w:hAnsi="宋体" w:eastAsia="宋体" w:cs="宋体"/>
                <w:sz w:val="18"/>
                <w:szCs w:val="18"/>
              </w:rPr>
              <w:t>商务礼仪</w:t>
            </w:r>
          </w:p>
        </w:tc>
        <w:tc>
          <w:tcPr>
            <w:tcW w:w="806" w:type="dxa"/>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773"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M</w:t>
            </w:r>
          </w:p>
        </w:tc>
        <w:tc>
          <w:tcPr>
            <w:tcW w:w="788" w:type="dxa"/>
            <w:vAlign w:val="center"/>
          </w:tcPr>
          <w:p>
            <w:pPr>
              <w:jc w:val="center"/>
              <w:rPr>
                <w:rFonts w:hint="eastAsia" w:ascii="宋体" w:hAnsi="宋体" w:eastAsia="宋体" w:cs="宋体"/>
                <w:sz w:val="18"/>
                <w:szCs w:val="18"/>
              </w:rPr>
            </w:pPr>
          </w:p>
        </w:tc>
        <w:tc>
          <w:tcPr>
            <w:tcW w:w="807"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H</w:t>
            </w:r>
          </w:p>
        </w:tc>
        <w:tc>
          <w:tcPr>
            <w:tcW w:w="807" w:type="dxa"/>
            <w:vAlign w:val="center"/>
          </w:tcPr>
          <w:p>
            <w:pPr>
              <w:jc w:val="center"/>
              <w:rPr>
                <w:rFonts w:hint="eastAsia" w:ascii="宋体" w:hAnsi="宋体" w:eastAsia="宋体" w:cs="宋体"/>
                <w:sz w:val="18"/>
                <w:szCs w:val="18"/>
              </w:rPr>
            </w:pPr>
          </w:p>
        </w:tc>
        <w:tc>
          <w:tcPr>
            <w:tcW w:w="754" w:type="dxa"/>
            <w:vAlign w:val="center"/>
          </w:tcPr>
          <w:p>
            <w:pPr>
              <w:jc w:val="center"/>
              <w:rPr>
                <w:rFonts w:hint="eastAsia" w:ascii="宋体" w:hAnsi="宋体" w:eastAsia="宋体" w:cs="宋体"/>
                <w:sz w:val="18"/>
                <w:szCs w:val="18"/>
              </w:rPr>
            </w:pPr>
          </w:p>
        </w:tc>
        <w:tc>
          <w:tcPr>
            <w:tcW w:w="781" w:type="dxa"/>
            <w:vAlign w:val="center"/>
          </w:tcPr>
          <w:p>
            <w:pPr>
              <w:jc w:val="center"/>
              <w:rPr>
                <w:rFonts w:hint="eastAsia" w:ascii="宋体" w:hAnsi="宋体" w:eastAsia="宋体" w:cs="宋体"/>
                <w:sz w:val="18"/>
                <w:szCs w:val="18"/>
              </w:rPr>
            </w:pPr>
          </w:p>
        </w:tc>
        <w:tc>
          <w:tcPr>
            <w:tcW w:w="709" w:type="dxa"/>
            <w:vAlign w:val="center"/>
          </w:tcPr>
          <w:p>
            <w:pPr>
              <w:jc w:val="center"/>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29" w:type="dxa"/>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日语</w:t>
            </w:r>
            <w:r>
              <w:rPr>
                <w:rFonts w:hint="eastAsia" w:ascii="宋体" w:hAnsi="宋体" w:eastAsia="宋体" w:cs="宋体"/>
                <w:kern w:val="0"/>
                <w:sz w:val="18"/>
                <w:szCs w:val="18"/>
              </w:rPr>
              <w:t>Ⅰ</w:t>
            </w:r>
          </w:p>
        </w:tc>
        <w:tc>
          <w:tcPr>
            <w:tcW w:w="806" w:type="dxa"/>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M</w:t>
            </w:r>
          </w:p>
        </w:tc>
        <w:tc>
          <w:tcPr>
            <w:tcW w:w="773"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L</w:t>
            </w:r>
          </w:p>
        </w:tc>
        <w:tc>
          <w:tcPr>
            <w:tcW w:w="788" w:type="dxa"/>
            <w:vAlign w:val="center"/>
          </w:tcPr>
          <w:p>
            <w:pPr>
              <w:jc w:val="center"/>
              <w:rPr>
                <w:rFonts w:hint="eastAsia" w:ascii="宋体" w:hAnsi="宋体" w:eastAsia="宋体" w:cs="宋体"/>
                <w:sz w:val="18"/>
                <w:szCs w:val="18"/>
              </w:rPr>
            </w:pPr>
          </w:p>
        </w:tc>
        <w:tc>
          <w:tcPr>
            <w:tcW w:w="807" w:type="dxa"/>
            <w:vAlign w:val="center"/>
          </w:tcPr>
          <w:p>
            <w:pPr>
              <w:jc w:val="center"/>
              <w:rPr>
                <w:rFonts w:hint="eastAsia" w:ascii="宋体" w:hAnsi="宋体" w:eastAsia="宋体" w:cs="宋体"/>
                <w:sz w:val="18"/>
                <w:szCs w:val="18"/>
              </w:rPr>
            </w:pPr>
          </w:p>
        </w:tc>
        <w:tc>
          <w:tcPr>
            <w:tcW w:w="807" w:type="dxa"/>
            <w:vAlign w:val="center"/>
          </w:tcPr>
          <w:p>
            <w:pPr>
              <w:jc w:val="center"/>
              <w:rPr>
                <w:rFonts w:hint="eastAsia" w:ascii="宋体" w:hAnsi="宋体" w:eastAsia="宋体" w:cs="宋体"/>
                <w:sz w:val="18"/>
                <w:szCs w:val="18"/>
              </w:rPr>
            </w:pPr>
          </w:p>
        </w:tc>
        <w:tc>
          <w:tcPr>
            <w:tcW w:w="754"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kern w:val="0"/>
                <w:sz w:val="18"/>
                <w:szCs w:val="18"/>
                <w:lang w:val="en-US" w:eastAsia="zh-CN" w:bidi="ar-SA"/>
              </w:rPr>
              <w:t>H</w:t>
            </w:r>
          </w:p>
        </w:tc>
        <w:tc>
          <w:tcPr>
            <w:tcW w:w="781" w:type="dxa"/>
            <w:vAlign w:val="center"/>
          </w:tcPr>
          <w:p>
            <w:pPr>
              <w:jc w:val="center"/>
              <w:rPr>
                <w:rFonts w:hint="eastAsia" w:ascii="宋体" w:hAnsi="宋体" w:eastAsia="宋体" w:cs="宋体"/>
                <w:sz w:val="18"/>
                <w:szCs w:val="18"/>
              </w:rPr>
            </w:pPr>
          </w:p>
        </w:tc>
        <w:tc>
          <w:tcPr>
            <w:tcW w:w="709" w:type="dxa"/>
            <w:vAlign w:val="center"/>
          </w:tcPr>
          <w:p>
            <w:pPr>
              <w:jc w:val="center"/>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29" w:type="dxa"/>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韩语</w:t>
            </w:r>
            <w:r>
              <w:rPr>
                <w:rFonts w:hint="eastAsia" w:ascii="宋体" w:hAnsi="宋体" w:eastAsia="宋体" w:cs="宋体"/>
                <w:kern w:val="0"/>
                <w:sz w:val="18"/>
                <w:szCs w:val="18"/>
              </w:rPr>
              <w:t>Ⅰ</w:t>
            </w:r>
          </w:p>
        </w:tc>
        <w:tc>
          <w:tcPr>
            <w:tcW w:w="806" w:type="dxa"/>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M</w:t>
            </w:r>
          </w:p>
        </w:tc>
        <w:tc>
          <w:tcPr>
            <w:tcW w:w="773" w:type="dxa"/>
            <w:vAlign w:val="center"/>
          </w:tcPr>
          <w:p>
            <w:pPr>
              <w:jc w:val="center"/>
              <w:rPr>
                <w:rFonts w:hint="eastAsia" w:ascii="宋体" w:hAnsi="宋体" w:eastAsia="宋体" w:cs="宋体"/>
                <w:sz w:val="18"/>
                <w:szCs w:val="18"/>
              </w:rPr>
            </w:pPr>
            <w:r>
              <w:rPr>
                <w:rFonts w:hint="eastAsia" w:ascii="宋体" w:hAnsi="宋体" w:eastAsia="宋体" w:cs="宋体"/>
                <w:sz w:val="18"/>
                <w:szCs w:val="18"/>
                <w:lang w:val="en-US" w:eastAsia="zh-CN"/>
              </w:rPr>
              <w:t>L</w:t>
            </w:r>
          </w:p>
        </w:tc>
        <w:tc>
          <w:tcPr>
            <w:tcW w:w="788" w:type="dxa"/>
            <w:vAlign w:val="center"/>
          </w:tcPr>
          <w:p>
            <w:pPr>
              <w:jc w:val="center"/>
              <w:rPr>
                <w:rFonts w:hint="eastAsia" w:ascii="宋体" w:hAnsi="宋体" w:eastAsia="宋体" w:cs="宋体"/>
                <w:sz w:val="18"/>
                <w:szCs w:val="18"/>
              </w:rPr>
            </w:pPr>
          </w:p>
        </w:tc>
        <w:tc>
          <w:tcPr>
            <w:tcW w:w="807" w:type="dxa"/>
            <w:vAlign w:val="center"/>
          </w:tcPr>
          <w:p>
            <w:pPr>
              <w:jc w:val="center"/>
              <w:rPr>
                <w:rFonts w:hint="eastAsia" w:ascii="宋体" w:hAnsi="宋体" w:eastAsia="宋体" w:cs="宋体"/>
                <w:sz w:val="18"/>
                <w:szCs w:val="18"/>
              </w:rPr>
            </w:pPr>
          </w:p>
        </w:tc>
        <w:tc>
          <w:tcPr>
            <w:tcW w:w="807" w:type="dxa"/>
            <w:vAlign w:val="center"/>
          </w:tcPr>
          <w:p>
            <w:pPr>
              <w:jc w:val="center"/>
              <w:rPr>
                <w:rFonts w:hint="eastAsia" w:ascii="宋体" w:hAnsi="宋体" w:eastAsia="宋体" w:cs="宋体"/>
                <w:sz w:val="18"/>
                <w:szCs w:val="18"/>
              </w:rPr>
            </w:pPr>
          </w:p>
        </w:tc>
        <w:tc>
          <w:tcPr>
            <w:tcW w:w="754" w:type="dxa"/>
            <w:vAlign w:val="center"/>
          </w:tcPr>
          <w:p>
            <w:pPr>
              <w:jc w:val="center"/>
              <w:rPr>
                <w:rFonts w:hint="eastAsia" w:ascii="宋体" w:hAnsi="宋体" w:eastAsia="宋体" w:cs="宋体"/>
                <w:sz w:val="18"/>
                <w:szCs w:val="18"/>
              </w:rPr>
            </w:pPr>
            <w:r>
              <w:rPr>
                <w:rFonts w:hint="eastAsia" w:ascii="宋体" w:hAnsi="宋体" w:eastAsia="宋体" w:cs="宋体"/>
                <w:kern w:val="0"/>
                <w:sz w:val="18"/>
                <w:szCs w:val="18"/>
                <w:lang w:val="en-US" w:eastAsia="zh-CN" w:bidi="ar-SA"/>
              </w:rPr>
              <w:t>H</w:t>
            </w:r>
          </w:p>
        </w:tc>
        <w:tc>
          <w:tcPr>
            <w:tcW w:w="781" w:type="dxa"/>
            <w:vAlign w:val="center"/>
          </w:tcPr>
          <w:p>
            <w:pPr>
              <w:jc w:val="center"/>
              <w:rPr>
                <w:rFonts w:hint="eastAsia" w:ascii="宋体" w:hAnsi="宋体" w:eastAsia="宋体" w:cs="宋体"/>
                <w:sz w:val="18"/>
                <w:szCs w:val="18"/>
              </w:rPr>
            </w:pPr>
          </w:p>
        </w:tc>
        <w:tc>
          <w:tcPr>
            <w:tcW w:w="709" w:type="dxa"/>
            <w:vAlign w:val="center"/>
          </w:tcPr>
          <w:p>
            <w:pPr>
              <w:jc w:val="center"/>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29" w:type="dxa"/>
            <w:vAlign w:val="center"/>
          </w:tcPr>
          <w:p>
            <w:pPr>
              <w:jc w:val="left"/>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合同法</w:t>
            </w:r>
          </w:p>
        </w:tc>
        <w:tc>
          <w:tcPr>
            <w:tcW w:w="806"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M</w:t>
            </w:r>
          </w:p>
        </w:tc>
        <w:tc>
          <w:tcPr>
            <w:tcW w:w="773"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L</w:t>
            </w:r>
          </w:p>
        </w:tc>
        <w:tc>
          <w:tcPr>
            <w:tcW w:w="788" w:type="dxa"/>
            <w:vAlign w:val="center"/>
          </w:tcPr>
          <w:p>
            <w:pPr>
              <w:jc w:val="center"/>
              <w:rPr>
                <w:rFonts w:hint="eastAsia" w:ascii="宋体" w:hAnsi="宋体" w:eastAsia="宋体" w:cs="宋体"/>
                <w:sz w:val="18"/>
                <w:szCs w:val="18"/>
              </w:rPr>
            </w:pPr>
          </w:p>
        </w:tc>
        <w:tc>
          <w:tcPr>
            <w:tcW w:w="807"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H</w:t>
            </w:r>
          </w:p>
        </w:tc>
        <w:tc>
          <w:tcPr>
            <w:tcW w:w="807" w:type="dxa"/>
            <w:vAlign w:val="center"/>
          </w:tcPr>
          <w:p>
            <w:pPr>
              <w:jc w:val="center"/>
              <w:rPr>
                <w:rFonts w:hint="eastAsia" w:ascii="宋体" w:hAnsi="宋体" w:eastAsia="宋体" w:cs="宋体"/>
                <w:sz w:val="18"/>
                <w:szCs w:val="18"/>
              </w:rPr>
            </w:pPr>
          </w:p>
        </w:tc>
        <w:tc>
          <w:tcPr>
            <w:tcW w:w="754"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L</w:t>
            </w:r>
          </w:p>
        </w:tc>
        <w:tc>
          <w:tcPr>
            <w:tcW w:w="781" w:type="dxa"/>
            <w:vAlign w:val="center"/>
          </w:tcPr>
          <w:p>
            <w:pPr>
              <w:jc w:val="center"/>
              <w:rPr>
                <w:rFonts w:hint="eastAsia" w:ascii="宋体" w:hAnsi="宋体" w:eastAsia="宋体" w:cs="宋体"/>
                <w:sz w:val="18"/>
                <w:szCs w:val="18"/>
              </w:rPr>
            </w:pPr>
          </w:p>
        </w:tc>
        <w:tc>
          <w:tcPr>
            <w:tcW w:w="709" w:type="dxa"/>
            <w:vAlign w:val="center"/>
          </w:tcPr>
          <w:p>
            <w:pPr>
              <w:jc w:val="center"/>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29" w:type="dxa"/>
            <w:vAlign w:val="center"/>
          </w:tcPr>
          <w:p>
            <w:pPr>
              <w:jc w:val="left"/>
              <w:rPr>
                <w:rFonts w:hint="eastAsia" w:ascii="宋体" w:hAnsi="宋体" w:eastAsia="宋体" w:cs="宋体"/>
                <w:sz w:val="18"/>
                <w:szCs w:val="18"/>
              </w:rPr>
            </w:pPr>
            <w:r>
              <w:rPr>
                <w:rFonts w:hint="eastAsia" w:ascii="宋体" w:hAnsi="宋体" w:eastAsia="宋体" w:cs="宋体"/>
                <w:sz w:val="18"/>
                <w:szCs w:val="18"/>
              </w:rPr>
              <w:t>论文设计与写作</w:t>
            </w:r>
          </w:p>
        </w:tc>
        <w:tc>
          <w:tcPr>
            <w:tcW w:w="806" w:type="dxa"/>
            <w:vAlign w:val="center"/>
          </w:tcPr>
          <w:p>
            <w:pPr>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L</w:t>
            </w:r>
          </w:p>
        </w:tc>
        <w:tc>
          <w:tcPr>
            <w:tcW w:w="773"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L</w:t>
            </w:r>
          </w:p>
        </w:tc>
        <w:tc>
          <w:tcPr>
            <w:tcW w:w="788"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H</w:t>
            </w:r>
          </w:p>
        </w:tc>
        <w:tc>
          <w:tcPr>
            <w:tcW w:w="807"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M</w:t>
            </w:r>
          </w:p>
        </w:tc>
        <w:tc>
          <w:tcPr>
            <w:tcW w:w="807"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L</w:t>
            </w:r>
          </w:p>
        </w:tc>
        <w:tc>
          <w:tcPr>
            <w:tcW w:w="754" w:type="dxa"/>
            <w:vAlign w:val="center"/>
          </w:tcPr>
          <w:p>
            <w:pPr>
              <w:jc w:val="center"/>
              <w:rPr>
                <w:rFonts w:hint="eastAsia" w:ascii="宋体" w:hAnsi="宋体" w:eastAsia="宋体" w:cs="宋体"/>
                <w:sz w:val="18"/>
                <w:szCs w:val="18"/>
              </w:rPr>
            </w:pPr>
          </w:p>
        </w:tc>
        <w:tc>
          <w:tcPr>
            <w:tcW w:w="781"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M</w:t>
            </w:r>
          </w:p>
        </w:tc>
        <w:tc>
          <w:tcPr>
            <w:tcW w:w="709" w:type="dxa"/>
            <w:vAlign w:val="center"/>
          </w:tcPr>
          <w:p>
            <w:pPr>
              <w:jc w:val="center"/>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29" w:type="dxa"/>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highlight w:val="none"/>
              </w:rPr>
              <w:t>大学生体质健康测试</w:t>
            </w:r>
          </w:p>
        </w:tc>
        <w:tc>
          <w:tcPr>
            <w:tcW w:w="806" w:type="dxa"/>
            <w:vAlign w:val="center"/>
          </w:tcPr>
          <w:p>
            <w:pPr>
              <w:jc w:val="center"/>
              <w:rPr>
                <w:rFonts w:hint="eastAsia" w:ascii="宋体" w:hAnsi="宋体" w:eastAsia="宋体" w:cs="宋体"/>
                <w:kern w:val="0"/>
                <w:sz w:val="18"/>
                <w:szCs w:val="18"/>
              </w:rPr>
            </w:pPr>
          </w:p>
        </w:tc>
        <w:tc>
          <w:tcPr>
            <w:tcW w:w="773" w:type="dxa"/>
            <w:vAlign w:val="center"/>
          </w:tcPr>
          <w:p>
            <w:pPr>
              <w:jc w:val="center"/>
              <w:rPr>
                <w:rFonts w:hint="eastAsia" w:ascii="宋体" w:hAnsi="宋体" w:eastAsia="宋体" w:cs="宋体"/>
                <w:kern w:val="0"/>
                <w:sz w:val="18"/>
                <w:szCs w:val="18"/>
              </w:rPr>
            </w:pPr>
          </w:p>
        </w:tc>
        <w:tc>
          <w:tcPr>
            <w:tcW w:w="788" w:type="dxa"/>
            <w:vAlign w:val="center"/>
          </w:tcPr>
          <w:p>
            <w:pPr>
              <w:jc w:val="center"/>
              <w:rPr>
                <w:rFonts w:hint="eastAsia" w:ascii="宋体" w:hAnsi="宋体" w:eastAsia="宋体" w:cs="宋体"/>
                <w:kern w:val="0"/>
                <w:sz w:val="18"/>
                <w:szCs w:val="18"/>
              </w:rPr>
            </w:pPr>
          </w:p>
        </w:tc>
        <w:tc>
          <w:tcPr>
            <w:tcW w:w="807" w:type="dxa"/>
            <w:vAlign w:val="center"/>
          </w:tcPr>
          <w:p>
            <w:pPr>
              <w:jc w:val="center"/>
              <w:rPr>
                <w:rFonts w:hint="eastAsia" w:ascii="宋体" w:hAnsi="宋体" w:eastAsia="宋体" w:cs="宋体"/>
                <w:kern w:val="0"/>
                <w:sz w:val="18"/>
                <w:szCs w:val="18"/>
              </w:rPr>
            </w:pPr>
          </w:p>
        </w:tc>
        <w:tc>
          <w:tcPr>
            <w:tcW w:w="807" w:type="dxa"/>
            <w:vAlign w:val="center"/>
          </w:tcPr>
          <w:p>
            <w:pPr>
              <w:jc w:val="center"/>
              <w:rPr>
                <w:rFonts w:hint="eastAsia" w:ascii="宋体" w:hAnsi="宋体" w:eastAsia="宋体" w:cs="宋体"/>
                <w:sz w:val="18"/>
                <w:szCs w:val="18"/>
              </w:rPr>
            </w:pPr>
          </w:p>
        </w:tc>
        <w:tc>
          <w:tcPr>
            <w:tcW w:w="754" w:type="dxa"/>
            <w:vAlign w:val="center"/>
          </w:tcPr>
          <w:p>
            <w:pPr>
              <w:jc w:val="center"/>
              <w:rPr>
                <w:rFonts w:hint="eastAsia" w:ascii="宋体" w:hAnsi="宋体" w:eastAsia="宋体" w:cs="宋体"/>
                <w:kern w:val="0"/>
                <w:sz w:val="18"/>
                <w:szCs w:val="18"/>
              </w:rPr>
            </w:pPr>
          </w:p>
        </w:tc>
        <w:tc>
          <w:tcPr>
            <w:tcW w:w="781" w:type="dxa"/>
            <w:vAlign w:val="center"/>
          </w:tcPr>
          <w:p>
            <w:pPr>
              <w:jc w:val="center"/>
              <w:rPr>
                <w:rFonts w:hint="eastAsia" w:ascii="宋体" w:hAnsi="宋体" w:eastAsia="宋体" w:cs="宋体"/>
                <w:kern w:val="0"/>
                <w:sz w:val="18"/>
                <w:szCs w:val="18"/>
              </w:rPr>
            </w:pPr>
          </w:p>
        </w:tc>
        <w:tc>
          <w:tcPr>
            <w:tcW w:w="709" w:type="dxa"/>
            <w:vAlign w:val="center"/>
          </w:tcPr>
          <w:p>
            <w:pPr>
              <w:jc w:val="center"/>
              <w:rPr>
                <w:rFonts w:hint="eastAsia" w:ascii="宋体" w:hAnsi="宋体" w:eastAsia="宋体" w:cs="宋体"/>
                <w:kern w:val="0"/>
                <w:sz w:val="18"/>
                <w:szCs w:val="18"/>
              </w:rPr>
            </w:pPr>
            <w:r>
              <w:rPr>
                <w:rFonts w:hint="eastAsia" w:ascii="宋体" w:hAnsi="宋体" w:eastAsia="宋体" w:cs="宋体"/>
                <w:kern w:val="0"/>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29" w:type="dxa"/>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普通话水平测试</w:t>
            </w:r>
          </w:p>
        </w:tc>
        <w:tc>
          <w:tcPr>
            <w:tcW w:w="806" w:type="dxa"/>
            <w:vAlign w:val="center"/>
          </w:tcPr>
          <w:p>
            <w:pPr>
              <w:jc w:val="center"/>
              <w:rPr>
                <w:rFonts w:hint="eastAsia" w:ascii="宋体" w:hAnsi="宋体" w:eastAsia="宋体" w:cs="宋体"/>
                <w:kern w:val="0"/>
                <w:sz w:val="18"/>
                <w:szCs w:val="18"/>
              </w:rPr>
            </w:pPr>
          </w:p>
        </w:tc>
        <w:tc>
          <w:tcPr>
            <w:tcW w:w="773" w:type="dxa"/>
            <w:vAlign w:val="center"/>
          </w:tcPr>
          <w:p>
            <w:pPr>
              <w:jc w:val="center"/>
              <w:rPr>
                <w:rFonts w:hint="eastAsia" w:ascii="宋体" w:hAnsi="宋体" w:eastAsia="宋体" w:cs="宋体"/>
                <w:kern w:val="0"/>
                <w:sz w:val="18"/>
                <w:szCs w:val="18"/>
              </w:rPr>
            </w:pPr>
          </w:p>
        </w:tc>
        <w:tc>
          <w:tcPr>
            <w:tcW w:w="788" w:type="dxa"/>
            <w:vAlign w:val="center"/>
          </w:tcPr>
          <w:p>
            <w:pPr>
              <w:jc w:val="center"/>
              <w:rPr>
                <w:rFonts w:hint="eastAsia" w:ascii="宋体" w:hAnsi="宋体" w:eastAsia="宋体" w:cs="宋体"/>
                <w:kern w:val="0"/>
                <w:sz w:val="18"/>
                <w:szCs w:val="18"/>
              </w:rPr>
            </w:pPr>
          </w:p>
        </w:tc>
        <w:tc>
          <w:tcPr>
            <w:tcW w:w="807" w:type="dxa"/>
            <w:vAlign w:val="center"/>
          </w:tcPr>
          <w:p>
            <w:pPr>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L</w:t>
            </w:r>
          </w:p>
        </w:tc>
        <w:tc>
          <w:tcPr>
            <w:tcW w:w="807" w:type="dxa"/>
            <w:vAlign w:val="center"/>
          </w:tcPr>
          <w:p>
            <w:pPr>
              <w:jc w:val="center"/>
              <w:rPr>
                <w:rFonts w:hint="eastAsia" w:ascii="宋体" w:hAnsi="宋体" w:eastAsia="宋体" w:cs="宋体"/>
                <w:sz w:val="18"/>
                <w:szCs w:val="18"/>
              </w:rPr>
            </w:pPr>
          </w:p>
        </w:tc>
        <w:tc>
          <w:tcPr>
            <w:tcW w:w="754" w:type="dxa"/>
            <w:vAlign w:val="center"/>
          </w:tcPr>
          <w:p>
            <w:pPr>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H</w:t>
            </w:r>
          </w:p>
        </w:tc>
        <w:tc>
          <w:tcPr>
            <w:tcW w:w="781" w:type="dxa"/>
            <w:vAlign w:val="center"/>
          </w:tcPr>
          <w:p>
            <w:pPr>
              <w:jc w:val="center"/>
              <w:rPr>
                <w:rFonts w:hint="eastAsia" w:ascii="宋体" w:hAnsi="宋体" w:eastAsia="宋体" w:cs="宋体"/>
                <w:kern w:val="0"/>
                <w:sz w:val="18"/>
                <w:szCs w:val="18"/>
              </w:rPr>
            </w:pPr>
          </w:p>
        </w:tc>
        <w:tc>
          <w:tcPr>
            <w:tcW w:w="709" w:type="dxa"/>
            <w:vAlign w:val="center"/>
          </w:tcPr>
          <w:p>
            <w:pPr>
              <w:jc w:val="center"/>
              <w:rPr>
                <w:rFonts w:hint="eastAsia"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29" w:type="dxa"/>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毕业教育</w:t>
            </w:r>
          </w:p>
        </w:tc>
        <w:tc>
          <w:tcPr>
            <w:tcW w:w="806" w:type="dxa"/>
          </w:tcPr>
          <w:p>
            <w:pPr>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H</w:t>
            </w:r>
          </w:p>
        </w:tc>
        <w:tc>
          <w:tcPr>
            <w:tcW w:w="773" w:type="dxa"/>
          </w:tcPr>
          <w:p>
            <w:pPr>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M</w:t>
            </w:r>
          </w:p>
        </w:tc>
        <w:tc>
          <w:tcPr>
            <w:tcW w:w="788" w:type="dxa"/>
            <w:vAlign w:val="top"/>
          </w:tcPr>
          <w:p>
            <w:pPr>
              <w:jc w:val="center"/>
              <w:rPr>
                <w:rFonts w:hint="eastAsia" w:ascii="宋体" w:hAnsi="宋体" w:eastAsia="宋体" w:cs="宋体"/>
                <w:kern w:val="0"/>
                <w:sz w:val="18"/>
                <w:szCs w:val="18"/>
              </w:rPr>
            </w:pPr>
          </w:p>
        </w:tc>
        <w:tc>
          <w:tcPr>
            <w:tcW w:w="807" w:type="dxa"/>
          </w:tcPr>
          <w:p>
            <w:pPr>
              <w:jc w:val="center"/>
              <w:rPr>
                <w:rFonts w:hint="eastAsia" w:ascii="宋体" w:hAnsi="宋体" w:eastAsia="宋体" w:cs="宋体"/>
                <w:kern w:val="0"/>
                <w:sz w:val="18"/>
                <w:szCs w:val="18"/>
              </w:rPr>
            </w:pPr>
          </w:p>
        </w:tc>
        <w:tc>
          <w:tcPr>
            <w:tcW w:w="807" w:type="dxa"/>
          </w:tcPr>
          <w:p>
            <w:pPr>
              <w:jc w:val="center"/>
              <w:rPr>
                <w:rFonts w:hint="eastAsia" w:ascii="宋体" w:hAnsi="宋体" w:eastAsia="宋体" w:cs="宋体"/>
                <w:sz w:val="18"/>
                <w:szCs w:val="18"/>
              </w:rPr>
            </w:pPr>
          </w:p>
        </w:tc>
        <w:tc>
          <w:tcPr>
            <w:tcW w:w="754" w:type="dxa"/>
          </w:tcPr>
          <w:p>
            <w:pPr>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M</w:t>
            </w:r>
          </w:p>
        </w:tc>
        <w:tc>
          <w:tcPr>
            <w:tcW w:w="781" w:type="dxa"/>
          </w:tcPr>
          <w:p>
            <w:pPr>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M</w:t>
            </w:r>
          </w:p>
        </w:tc>
        <w:tc>
          <w:tcPr>
            <w:tcW w:w="709" w:type="dxa"/>
          </w:tcPr>
          <w:p>
            <w:pPr>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29" w:type="dxa"/>
            <w:vAlign w:val="center"/>
          </w:tcPr>
          <w:p>
            <w:pPr>
              <w:jc w:val="left"/>
              <w:rPr>
                <w:rFonts w:hint="eastAsia" w:ascii="宋体" w:hAnsi="宋体" w:eastAsia="宋体" w:cs="宋体"/>
                <w:kern w:val="0"/>
                <w:sz w:val="18"/>
                <w:szCs w:val="18"/>
              </w:rPr>
            </w:pPr>
            <w:r>
              <w:rPr>
                <w:rFonts w:hint="eastAsia" w:ascii="宋体" w:hAnsi="宋体" w:eastAsia="宋体" w:cs="宋体"/>
                <w:sz w:val="18"/>
                <w:szCs w:val="18"/>
              </w:rPr>
              <w:t>经济学教学实习</w:t>
            </w:r>
          </w:p>
        </w:tc>
        <w:tc>
          <w:tcPr>
            <w:tcW w:w="806"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M</w:t>
            </w:r>
          </w:p>
        </w:tc>
        <w:tc>
          <w:tcPr>
            <w:tcW w:w="773" w:type="dxa"/>
            <w:vAlign w:val="center"/>
          </w:tcPr>
          <w:p>
            <w:pPr>
              <w:jc w:val="center"/>
              <w:rPr>
                <w:rFonts w:hint="eastAsia" w:ascii="宋体" w:hAnsi="宋体" w:eastAsia="宋体" w:cs="宋体"/>
                <w:sz w:val="18"/>
                <w:szCs w:val="18"/>
              </w:rPr>
            </w:pPr>
          </w:p>
        </w:tc>
        <w:tc>
          <w:tcPr>
            <w:tcW w:w="788"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H</w:t>
            </w:r>
          </w:p>
        </w:tc>
        <w:tc>
          <w:tcPr>
            <w:tcW w:w="807"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M</w:t>
            </w:r>
          </w:p>
        </w:tc>
        <w:tc>
          <w:tcPr>
            <w:tcW w:w="807"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M</w:t>
            </w:r>
          </w:p>
        </w:tc>
        <w:tc>
          <w:tcPr>
            <w:tcW w:w="754" w:type="dxa"/>
            <w:vAlign w:val="center"/>
          </w:tcPr>
          <w:p>
            <w:pPr>
              <w:jc w:val="center"/>
              <w:rPr>
                <w:rFonts w:hint="eastAsia" w:ascii="宋体" w:hAnsi="宋体" w:eastAsia="宋体" w:cs="宋体"/>
                <w:sz w:val="18"/>
                <w:szCs w:val="18"/>
              </w:rPr>
            </w:pPr>
          </w:p>
        </w:tc>
        <w:tc>
          <w:tcPr>
            <w:tcW w:w="781"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L</w:t>
            </w:r>
          </w:p>
        </w:tc>
        <w:tc>
          <w:tcPr>
            <w:tcW w:w="709" w:type="dxa"/>
            <w:vAlign w:val="center"/>
          </w:tcPr>
          <w:p>
            <w:pPr>
              <w:jc w:val="center"/>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29" w:type="dxa"/>
            <w:vAlign w:val="center"/>
          </w:tcPr>
          <w:p>
            <w:pPr>
              <w:jc w:val="left"/>
              <w:rPr>
                <w:rFonts w:hint="eastAsia" w:ascii="宋体" w:hAnsi="宋体" w:eastAsia="宋体" w:cs="宋体"/>
                <w:kern w:val="0"/>
                <w:sz w:val="18"/>
                <w:szCs w:val="18"/>
              </w:rPr>
            </w:pPr>
            <w:r>
              <w:rPr>
                <w:rFonts w:hint="eastAsia" w:ascii="宋体" w:hAnsi="宋体" w:eastAsia="宋体" w:cs="宋体"/>
                <w:sz w:val="18"/>
                <w:szCs w:val="18"/>
              </w:rPr>
              <w:t>国际贸易综合教学实习</w:t>
            </w:r>
          </w:p>
        </w:tc>
        <w:tc>
          <w:tcPr>
            <w:tcW w:w="806"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M</w:t>
            </w:r>
          </w:p>
        </w:tc>
        <w:tc>
          <w:tcPr>
            <w:tcW w:w="773" w:type="dxa"/>
            <w:vAlign w:val="center"/>
          </w:tcPr>
          <w:p>
            <w:pPr>
              <w:jc w:val="center"/>
              <w:rPr>
                <w:rFonts w:hint="eastAsia" w:ascii="宋体" w:hAnsi="宋体" w:eastAsia="宋体" w:cs="宋体"/>
                <w:sz w:val="18"/>
                <w:szCs w:val="18"/>
              </w:rPr>
            </w:pPr>
          </w:p>
        </w:tc>
        <w:tc>
          <w:tcPr>
            <w:tcW w:w="788"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H</w:t>
            </w:r>
          </w:p>
        </w:tc>
        <w:tc>
          <w:tcPr>
            <w:tcW w:w="807"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H</w:t>
            </w:r>
          </w:p>
        </w:tc>
        <w:tc>
          <w:tcPr>
            <w:tcW w:w="807"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H</w:t>
            </w:r>
          </w:p>
        </w:tc>
        <w:tc>
          <w:tcPr>
            <w:tcW w:w="754"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H</w:t>
            </w:r>
          </w:p>
        </w:tc>
        <w:tc>
          <w:tcPr>
            <w:tcW w:w="781"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M</w:t>
            </w:r>
          </w:p>
        </w:tc>
        <w:tc>
          <w:tcPr>
            <w:tcW w:w="709" w:type="dxa"/>
            <w:vAlign w:val="center"/>
          </w:tcPr>
          <w:p>
            <w:pPr>
              <w:jc w:val="center"/>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29" w:type="dxa"/>
            <w:vAlign w:val="center"/>
          </w:tcPr>
          <w:p>
            <w:pPr>
              <w:jc w:val="left"/>
              <w:rPr>
                <w:rFonts w:hint="eastAsia" w:ascii="宋体" w:hAnsi="宋体" w:eastAsia="宋体" w:cs="宋体"/>
                <w:sz w:val="18"/>
                <w:szCs w:val="18"/>
              </w:rPr>
            </w:pPr>
            <w:r>
              <w:rPr>
                <w:rFonts w:hint="eastAsia" w:ascii="宋体" w:hAnsi="宋体" w:eastAsia="宋体" w:cs="宋体"/>
                <w:sz w:val="18"/>
                <w:szCs w:val="18"/>
              </w:rPr>
              <w:t>跨境电商综合实习</w:t>
            </w:r>
          </w:p>
        </w:tc>
        <w:tc>
          <w:tcPr>
            <w:tcW w:w="806"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M</w:t>
            </w:r>
          </w:p>
        </w:tc>
        <w:tc>
          <w:tcPr>
            <w:tcW w:w="773"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L</w:t>
            </w:r>
          </w:p>
        </w:tc>
        <w:tc>
          <w:tcPr>
            <w:tcW w:w="788" w:type="dxa"/>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H</w:t>
            </w:r>
          </w:p>
        </w:tc>
        <w:tc>
          <w:tcPr>
            <w:tcW w:w="807" w:type="dxa"/>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H</w:t>
            </w:r>
          </w:p>
        </w:tc>
        <w:tc>
          <w:tcPr>
            <w:tcW w:w="807" w:type="dxa"/>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H</w:t>
            </w:r>
          </w:p>
        </w:tc>
        <w:tc>
          <w:tcPr>
            <w:tcW w:w="754" w:type="dxa"/>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H</w:t>
            </w:r>
          </w:p>
        </w:tc>
        <w:tc>
          <w:tcPr>
            <w:tcW w:w="781" w:type="dxa"/>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M</w:t>
            </w:r>
          </w:p>
        </w:tc>
        <w:tc>
          <w:tcPr>
            <w:tcW w:w="709" w:type="dxa"/>
            <w:vAlign w:val="center"/>
          </w:tcPr>
          <w:p>
            <w:pPr>
              <w:jc w:val="center"/>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29" w:type="dxa"/>
            <w:vAlign w:val="center"/>
          </w:tcPr>
          <w:p>
            <w:pPr>
              <w:jc w:val="left"/>
              <w:rPr>
                <w:rFonts w:hint="eastAsia" w:ascii="宋体" w:hAnsi="宋体" w:eastAsia="宋体" w:cs="宋体"/>
                <w:sz w:val="18"/>
                <w:szCs w:val="18"/>
              </w:rPr>
            </w:pPr>
            <w:r>
              <w:rPr>
                <w:rFonts w:hint="eastAsia" w:ascii="宋体" w:hAnsi="宋体" w:eastAsia="宋体" w:cs="宋体"/>
                <w:sz w:val="18"/>
                <w:szCs w:val="18"/>
              </w:rPr>
              <w:t>企业运营仿真综合实训</w:t>
            </w:r>
          </w:p>
        </w:tc>
        <w:tc>
          <w:tcPr>
            <w:tcW w:w="806" w:type="dxa"/>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M</w:t>
            </w:r>
            <w:bookmarkStart w:id="0" w:name="_GoBack"/>
            <w:bookmarkEnd w:id="0"/>
          </w:p>
        </w:tc>
        <w:tc>
          <w:tcPr>
            <w:tcW w:w="773" w:type="dxa"/>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L</w:t>
            </w:r>
          </w:p>
        </w:tc>
        <w:tc>
          <w:tcPr>
            <w:tcW w:w="788" w:type="dxa"/>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H</w:t>
            </w:r>
          </w:p>
        </w:tc>
        <w:tc>
          <w:tcPr>
            <w:tcW w:w="807" w:type="dxa"/>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H</w:t>
            </w:r>
          </w:p>
        </w:tc>
        <w:tc>
          <w:tcPr>
            <w:tcW w:w="807" w:type="dxa"/>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H</w:t>
            </w:r>
          </w:p>
        </w:tc>
        <w:tc>
          <w:tcPr>
            <w:tcW w:w="754" w:type="dxa"/>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H</w:t>
            </w:r>
          </w:p>
        </w:tc>
        <w:tc>
          <w:tcPr>
            <w:tcW w:w="781" w:type="dxa"/>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M</w:t>
            </w:r>
          </w:p>
        </w:tc>
        <w:tc>
          <w:tcPr>
            <w:tcW w:w="709" w:type="dxa"/>
            <w:vAlign w:val="center"/>
          </w:tcPr>
          <w:p>
            <w:pPr>
              <w:jc w:val="center"/>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29" w:type="dxa"/>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毕业实习及报告</w:t>
            </w:r>
          </w:p>
        </w:tc>
        <w:tc>
          <w:tcPr>
            <w:tcW w:w="806" w:type="dxa"/>
          </w:tcPr>
          <w:p>
            <w:pPr>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M</w:t>
            </w:r>
          </w:p>
        </w:tc>
        <w:tc>
          <w:tcPr>
            <w:tcW w:w="773" w:type="dxa"/>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L</w:t>
            </w:r>
          </w:p>
        </w:tc>
        <w:tc>
          <w:tcPr>
            <w:tcW w:w="788" w:type="dxa"/>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H</w:t>
            </w:r>
          </w:p>
        </w:tc>
        <w:tc>
          <w:tcPr>
            <w:tcW w:w="807" w:type="dxa"/>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H</w:t>
            </w:r>
          </w:p>
        </w:tc>
        <w:tc>
          <w:tcPr>
            <w:tcW w:w="807" w:type="dxa"/>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L</w:t>
            </w:r>
          </w:p>
        </w:tc>
        <w:tc>
          <w:tcPr>
            <w:tcW w:w="754" w:type="dxa"/>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M</w:t>
            </w:r>
          </w:p>
        </w:tc>
        <w:tc>
          <w:tcPr>
            <w:tcW w:w="781" w:type="dxa"/>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L</w:t>
            </w:r>
          </w:p>
        </w:tc>
        <w:tc>
          <w:tcPr>
            <w:tcW w:w="709" w:type="dxa"/>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29" w:type="dxa"/>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毕业论文（设计）</w:t>
            </w:r>
          </w:p>
        </w:tc>
        <w:tc>
          <w:tcPr>
            <w:tcW w:w="806" w:type="dxa"/>
          </w:tcPr>
          <w:p>
            <w:pPr>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M</w:t>
            </w:r>
          </w:p>
        </w:tc>
        <w:tc>
          <w:tcPr>
            <w:tcW w:w="773" w:type="dxa"/>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M</w:t>
            </w:r>
          </w:p>
        </w:tc>
        <w:tc>
          <w:tcPr>
            <w:tcW w:w="788" w:type="dxa"/>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H</w:t>
            </w:r>
          </w:p>
        </w:tc>
        <w:tc>
          <w:tcPr>
            <w:tcW w:w="807" w:type="dxa"/>
          </w:tcPr>
          <w:p>
            <w:pPr>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H</w:t>
            </w:r>
          </w:p>
        </w:tc>
        <w:tc>
          <w:tcPr>
            <w:tcW w:w="807" w:type="dxa"/>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M</w:t>
            </w:r>
          </w:p>
        </w:tc>
        <w:tc>
          <w:tcPr>
            <w:tcW w:w="754" w:type="dxa"/>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M</w:t>
            </w:r>
          </w:p>
        </w:tc>
        <w:tc>
          <w:tcPr>
            <w:tcW w:w="781" w:type="dxa"/>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M</w:t>
            </w:r>
          </w:p>
        </w:tc>
        <w:tc>
          <w:tcPr>
            <w:tcW w:w="709" w:type="dxa"/>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L</w:t>
            </w:r>
          </w:p>
        </w:tc>
      </w:tr>
    </w:tbl>
    <w:p>
      <w:pPr>
        <w:spacing w:line="460" w:lineRule="exact"/>
        <w:ind w:firstLine="360" w:firstLineChars="200"/>
        <w:rPr>
          <w:rFonts w:ascii="宋体" w:hAnsi="宋体"/>
          <w:b/>
          <w:bCs/>
          <w:sz w:val="28"/>
          <w:szCs w:val="28"/>
        </w:rPr>
      </w:pPr>
      <w:r>
        <w:rPr>
          <w:rFonts w:hint="eastAsia" w:ascii="宋体" w:hAnsi="宋体"/>
          <w:sz w:val="18"/>
          <w:szCs w:val="18"/>
        </w:rPr>
        <w:t>注：根据课程对各项培养要求的支撑强度分别用“H（高）、M(中)、L（弱）”表示，支撑强度的含义是：该课程覆盖培养要求的指标点的多寡，H至少覆盖80%，M至少覆盖50%，L至少覆盖30%。</w:t>
      </w:r>
    </w:p>
    <w:p>
      <w:pPr>
        <w:spacing w:line="460" w:lineRule="exact"/>
        <w:ind w:firstLine="562" w:firstLineChars="200"/>
        <w:outlineLvl w:val="0"/>
        <w:rPr>
          <w:rFonts w:ascii="宋体" w:hAnsi="宋体"/>
          <w:b/>
          <w:bCs/>
          <w:sz w:val="28"/>
          <w:szCs w:val="28"/>
        </w:rPr>
      </w:pPr>
      <w:r>
        <w:rPr>
          <w:rFonts w:hint="eastAsia" w:ascii="宋体" w:hAnsi="宋体"/>
          <w:b/>
          <w:bCs/>
          <w:sz w:val="28"/>
          <w:szCs w:val="28"/>
        </w:rPr>
        <w:t>三、主干学科</w:t>
      </w:r>
    </w:p>
    <w:p>
      <w:pPr>
        <w:spacing w:line="460" w:lineRule="exact"/>
        <w:ind w:firstLine="480" w:firstLineChars="200"/>
        <w:rPr>
          <w:rFonts w:ascii="宋体" w:hAnsi="宋体"/>
          <w:sz w:val="24"/>
        </w:rPr>
      </w:pPr>
      <w:r>
        <w:rPr>
          <w:rFonts w:hint="eastAsia" w:ascii="宋体" w:hAnsi="宋体"/>
          <w:sz w:val="24"/>
        </w:rPr>
        <w:t>应用经济学</w:t>
      </w:r>
    </w:p>
    <w:p>
      <w:pPr>
        <w:spacing w:line="460" w:lineRule="exact"/>
        <w:ind w:firstLine="562" w:firstLineChars="200"/>
        <w:outlineLvl w:val="0"/>
        <w:rPr>
          <w:rFonts w:ascii="宋体" w:hAnsi="宋体"/>
          <w:b/>
          <w:bCs/>
          <w:sz w:val="28"/>
          <w:szCs w:val="28"/>
        </w:rPr>
      </w:pPr>
      <w:r>
        <w:rPr>
          <w:rFonts w:hint="eastAsia" w:ascii="宋体" w:hAnsi="宋体"/>
          <w:b/>
          <w:bCs/>
          <w:sz w:val="28"/>
          <w:szCs w:val="28"/>
        </w:rPr>
        <w:t>四、核心课程</w:t>
      </w:r>
    </w:p>
    <w:p>
      <w:pPr>
        <w:spacing w:line="460" w:lineRule="exact"/>
        <w:ind w:firstLine="480" w:firstLineChars="200"/>
        <w:rPr>
          <w:rFonts w:hint="default" w:eastAsiaTheme="minorEastAsia"/>
          <w:spacing w:val="10"/>
          <w:sz w:val="24"/>
          <w:lang w:val="en-US" w:eastAsia="zh-CN"/>
        </w:rPr>
      </w:pPr>
      <w:r>
        <w:rPr>
          <w:rFonts w:hint="eastAsia" w:asciiTheme="minorEastAsia" w:hAnsiTheme="minorEastAsia" w:cstheme="minorEastAsia"/>
          <w:sz w:val="24"/>
        </w:rPr>
        <w:t>西方经济学、统计学、国际贸易理论与政策、国际贸易实务、外贸函电、国际贸易单证实务、报检与报关实务、跨境电子商务理论与实务</w:t>
      </w:r>
      <w:r>
        <w:rPr>
          <w:rFonts w:hint="eastAsia" w:asciiTheme="minorEastAsia" w:hAnsiTheme="minorEastAsia" w:cstheme="minorEastAsia"/>
          <w:sz w:val="24"/>
          <w:lang w:eastAsia="zh-CN"/>
        </w:rPr>
        <w:t>、</w:t>
      </w:r>
      <w:r>
        <w:rPr>
          <w:rFonts w:hint="eastAsia" w:asciiTheme="minorEastAsia" w:hAnsiTheme="minorEastAsia" w:cstheme="minorEastAsia"/>
          <w:sz w:val="24"/>
          <w:lang w:val="en-US" w:eastAsia="zh-CN"/>
        </w:rPr>
        <w:t>商务谈判、国际市场营销</w:t>
      </w:r>
    </w:p>
    <w:p>
      <w:pPr>
        <w:spacing w:line="460" w:lineRule="exact"/>
        <w:ind w:firstLine="562" w:firstLineChars="200"/>
        <w:outlineLvl w:val="0"/>
        <w:rPr>
          <w:rFonts w:ascii="宋体" w:hAnsi="宋体"/>
          <w:b/>
          <w:bCs/>
          <w:sz w:val="28"/>
          <w:szCs w:val="28"/>
        </w:rPr>
      </w:pPr>
      <w:r>
        <w:rPr>
          <w:rFonts w:hint="eastAsia" w:ascii="宋体" w:hAnsi="宋体"/>
          <w:b/>
          <w:bCs/>
          <w:sz w:val="28"/>
          <w:szCs w:val="28"/>
        </w:rPr>
        <w:t>五、主要实践性教学环节</w:t>
      </w:r>
    </w:p>
    <w:p>
      <w:pPr>
        <w:spacing w:line="460" w:lineRule="exact"/>
        <w:ind w:firstLine="480" w:firstLineChars="200"/>
        <w:rPr>
          <w:rFonts w:ascii="宋体" w:hAnsi="宋体"/>
          <w:sz w:val="24"/>
        </w:rPr>
      </w:pPr>
      <w:r>
        <w:rPr>
          <w:rFonts w:hint="eastAsia"/>
          <w:sz w:val="24"/>
        </w:rPr>
        <w:t>经济学教学实习、国际贸易综合教学实习、跨境电商综合实习、企业运营仿真综合实训</w:t>
      </w:r>
    </w:p>
    <w:p>
      <w:pPr>
        <w:spacing w:line="460" w:lineRule="exact"/>
        <w:ind w:firstLine="562" w:firstLineChars="200"/>
        <w:outlineLvl w:val="0"/>
        <w:rPr>
          <w:rFonts w:ascii="宋体" w:hAnsi="宋体"/>
          <w:b/>
          <w:bCs/>
          <w:sz w:val="28"/>
          <w:szCs w:val="28"/>
        </w:rPr>
      </w:pPr>
      <w:r>
        <w:rPr>
          <w:rFonts w:hint="eastAsia" w:ascii="宋体" w:hAnsi="宋体"/>
          <w:b/>
          <w:bCs/>
          <w:sz w:val="28"/>
          <w:szCs w:val="28"/>
        </w:rPr>
        <w:t>六、主要专业实验</w:t>
      </w:r>
    </w:p>
    <w:p>
      <w:pPr>
        <w:spacing w:line="460" w:lineRule="exact"/>
        <w:ind w:firstLine="480" w:firstLineChars="200"/>
        <w:rPr>
          <w:sz w:val="24"/>
        </w:rPr>
      </w:pPr>
      <w:r>
        <w:rPr>
          <w:rFonts w:hint="eastAsia"/>
          <w:sz w:val="24"/>
        </w:rPr>
        <w:t>统计学实验（课内）、</w:t>
      </w:r>
      <w:r>
        <w:rPr>
          <w:rFonts w:hint="eastAsia"/>
          <w:sz w:val="24"/>
          <w:lang w:val="en-US" w:eastAsia="zh-CN"/>
        </w:rPr>
        <w:t>商务</w:t>
      </w:r>
      <w:r>
        <w:rPr>
          <w:rFonts w:hint="eastAsia"/>
          <w:sz w:val="24"/>
        </w:rPr>
        <w:t>数据分析与应用（课内）、报检与报关实务实验（课内）、</w:t>
      </w:r>
      <w:r>
        <w:rPr>
          <w:rFonts w:hint="eastAsia" w:asciiTheme="minorEastAsia" w:hAnsiTheme="minorEastAsia" w:cstheme="minorEastAsia"/>
          <w:sz w:val="24"/>
        </w:rPr>
        <w:t>国际贸易单证实务</w:t>
      </w:r>
      <w:r>
        <w:rPr>
          <w:rFonts w:hint="eastAsia"/>
          <w:sz w:val="24"/>
        </w:rPr>
        <w:t>实验（课内）、</w:t>
      </w:r>
      <w:r>
        <w:rPr>
          <w:rFonts w:hint="eastAsia" w:asciiTheme="minorEastAsia" w:hAnsiTheme="minorEastAsia" w:cstheme="minorEastAsia"/>
          <w:sz w:val="24"/>
        </w:rPr>
        <w:t>跨境电子商务理论与实务</w:t>
      </w:r>
      <w:r>
        <w:rPr>
          <w:rFonts w:hint="eastAsia"/>
          <w:sz w:val="24"/>
        </w:rPr>
        <w:t>（课内）</w:t>
      </w:r>
      <w:r>
        <w:rPr>
          <w:rFonts w:hint="eastAsia"/>
          <w:sz w:val="24"/>
          <w:lang w:eastAsia="zh-CN"/>
        </w:rPr>
        <w:t>、</w:t>
      </w:r>
      <w:r>
        <w:rPr>
          <w:rFonts w:hint="eastAsia"/>
          <w:sz w:val="24"/>
        </w:rPr>
        <w:t>商务谈判（课内）</w:t>
      </w:r>
    </w:p>
    <w:p>
      <w:pPr>
        <w:spacing w:line="460" w:lineRule="exact"/>
        <w:ind w:firstLine="562" w:firstLineChars="200"/>
        <w:outlineLvl w:val="0"/>
        <w:rPr>
          <w:rFonts w:ascii="宋体" w:hAnsi="宋体"/>
          <w:b/>
          <w:bCs/>
          <w:sz w:val="28"/>
          <w:szCs w:val="28"/>
        </w:rPr>
      </w:pPr>
      <w:r>
        <w:rPr>
          <w:rFonts w:hint="eastAsia" w:ascii="宋体" w:hAnsi="宋体"/>
          <w:b/>
          <w:bCs/>
          <w:sz w:val="28"/>
          <w:szCs w:val="28"/>
        </w:rPr>
        <w:t>七、修业年限</w:t>
      </w:r>
    </w:p>
    <w:p>
      <w:pPr>
        <w:spacing w:line="460" w:lineRule="exact"/>
        <w:ind w:firstLine="480" w:firstLineChars="200"/>
        <w:rPr>
          <w:rFonts w:ascii="宋体" w:hAnsi="宋体"/>
          <w:sz w:val="24"/>
        </w:rPr>
      </w:pPr>
      <w:r>
        <w:rPr>
          <w:rFonts w:hint="eastAsia" w:ascii="宋体" w:hAnsi="宋体"/>
          <w:sz w:val="24"/>
        </w:rPr>
        <w:t>基本学制：二</w:t>
      </w:r>
      <w:r>
        <w:rPr>
          <w:rFonts w:hint="eastAsia"/>
          <w:sz w:val="24"/>
        </w:rPr>
        <w:t>年</w:t>
      </w:r>
    </w:p>
    <w:p>
      <w:pPr>
        <w:spacing w:line="460" w:lineRule="exact"/>
        <w:ind w:firstLine="480" w:firstLineChars="200"/>
        <w:rPr>
          <w:rFonts w:ascii="宋体" w:hAnsi="宋体"/>
          <w:sz w:val="24"/>
        </w:rPr>
      </w:pPr>
      <w:r>
        <w:rPr>
          <w:rFonts w:hint="eastAsia" w:ascii="宋体" w:hAnsi="宋体"/>
          <w:sz w:val="24"/>
        </w:rPr>
        <w:t>最长学习年限：四</w:t>
      </w:r>
      <w:r>
        <w:rPr>
          <w:rFonts w:hint="eastAsia"/>
          <w:sz w:val="24"/>
        </w:rPr>
        <w:t>年</w:t>
      </w:r>
    </w:p>
    <w:p>
      <w:pPr>
        <w:spacing w:line="460" w:lineRule="exact"/>
        <w:ind w:firstLine="562" w:firstLineChars="200"/>
        <w:outlineLvl w:val="0"/>
        <w:rPr>
          <w:rFonts w:ascii="宋体" w:hAnsi="宋体"/>
          <w:b/>
          <w:bCs/>
          <w:sz w:val="28"/>
          <w:szCs w:val="28"/>
        </w:rPr>
      </w:pPr>
      <w:r>
        <w:rPr>
          <w:rFonts w:hint="eastAsia" w:ascii="宋体" w:hAnsi="宋体"/>
          <w:b/>
          <w:bCs/>
          <w:sz w:val="28"/>
          <w:szCs w:val="28"/>
        </w:rPr>
        <w:t>八、授予学位</w:t>
      </w:r>
    </w:p>
    <w:p>
      <w:pPr>
        <w:spacing w:line="460" w:lineRule="exact"/>
        <w:ind w:firstLine="480" w:firstLineChars="200"/>
        <w:rPr>
          <w:rFonts w:ascii="宋体" w:hAnsi="宋体"/>
          <w:sz w:val="24"/>
        </w:rPr>
      </w:pPr>
      <w:r>
        <w:rPr>
          <w:rFonts w:hint="eastAsia" w:ascii="宋体" w:hAnsi="宋体"/>
          <w:sz w:val="24"/>
        </w:rPr>
        <w:t>经济学学士</w:t>
      </w:r>
    </w:p>
    <w:p>
      <w:pPr>
        <w:spacing w:line="460" w:lineRule="exact"/>
        <w:ind w:firstLine="562" w:firstLineChars="200"/>
        <w:outlineLvl w:val="0"/>
        <w:rPr>
          <w:rFonts w:ascii="宋体" w:hAnsi="宋体"/>
          <w:b/>
          <w:bCs/>
          <w:sz w:val="28"/>
          <w:szCs w:val="28"/>
        </w:rPr>
      </w:pPr>
      <w:r>
        <w:rPr>
          <w:rFonts w:hint="eastAsia" w:ascii="宋体" w:hAnsi="宋体"/>
          <w:b/>
          <w:bCs/>
          <w:sz w:val="28"/>
          <w:szCs w:val="28"/>
        </w:rPr>
        <w:t>九、全学程时间分配</w:t>
      </w:r>
    </w:p>
    <w:p>
      <w:pPr>
        <w:spacing w:line="460" w:lineRule="exact"/>
        <w:ind w:firstLine="420" w:firstLineChars="200"/>
        <w:jc w:val="left"/>
        <w:outlineLvl w:val="1"/>
        <w:rPr>
          <w:rFonts w:hint="eastAsia" w:ascii="宋体" w:hAnsi="宋体"/>
          <w:szCs w:val="21"/>
        </w:rPr>
      </w:pPr>
      <w:r>
        <w:rPr>
          <w:rFonts w:hint="eastAsia" w:ascii="宋体" w:hAnsi="宋体"/>
          <w:szCs w:val="21"/>
        </w:rPr>
        <w:t>表2                                                国际经济与贸易（专升本）专业</w:t>
      </w:r>
    </w:p>
    <w:tbl>
      <w:tblPr>
        <w:tblStyle w:val="8"/>
        <w:tblW w:w="935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35"/>
        <w:gridCol w:w="1426"/>
        <w:gridCol w:w="1519"/>
        <w:gridCol w:w="1848"/>
        <w:gridCol w:w="1791"/>
        <w:gridCol w:w="834"/>
        <w:gridCol w:w="80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202" w:type="dxa"/>
            <w:vMerge w:val="restart"/>
            <w:vAlign w:val="center"/>
          </w:tcPr>
          <w:p>
            <w:pPr>
              <w:widowControl/>
              <w:jc w:val="center"/>
              <w:rPr>
                <w:kern w:val="0"/>
                <w:szCs w:val="21"/>
              </w:rPr>
            </w:pPr>
            <w:r>
              <w:rPr>
                <w:rFonts w:hint="eastAsia" w:ascii="Times New Roman" w:hAnsi="Times New Roman"/>
                <w:kern w:val="0"/>
                <w:szCs w:val="21"/>
              </w:rPr>
              <w:t>全学程</w:t>
            </w:r>
          </w:p>
        </w:tc>
        <w:tc>
          <w:tcPr>
            <w:tcW w:w="8719" w:type="dxa"/>
            <w:gridSpan w:val="6"/>
            <w:vAlign w:val="center"/>
          </w:tcPr>
          <w:p>
            <w:pPr>
              <w:widowControl/>
              <w:jc w:val="center"/>
              <w:rPr>
                <w:kern w:val="0"/>
                <w:szCs w:val="21"/>
              </w:rPr>
            </w:pPr>
            <w:r>
              <w:rPr>
                <w:rFonts w:hint="eastAsia" w:ascii="Times New Roman" w:hAnsi="Times New Roman"/>
                <w:kern w:val="0"/>
                <w:szCs w:val="21"/>
              </w:rPr>
              <w:t>时间分配（周）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202" w:type="dxa"/>
            <w:vMerge w:val="continue"/>
            <w:vAlign w:val="center"/>
          </w:tcPr>
          <w:p>
            <w:pPr>
              <w:widowControl/>
              <w:jc w:val="left"/>
              <w:rPr>
                <w:kern w:val="0"/>
                <w:szCs w:val="21"/>
              </w:rPr>
            </w:pPr>
          </w:p>
        </w:tc>
        <w:tc>
          <w:tcPr>
            <w:tcW w:w="1513" w:type="dxa"/>
            <w:vAlign w:val="center"/>
          </w:tcPr>
          <w:p>
            <w:pPr>
              <w:widowControl/>
              <w:jc w:val="center"/>
              <w:rPr>
                <w:kern w:val="0"/>
                <w:szCs w:val="21"/>
              </w:rPr>
            </w:pPr>
            <w:r>
              <w:rPr>
                <w:rFonts w:hint="eastAsia" w:ascii="Times New Roman" w:hAnsi="Times New Roman"/>
                <w:kern w:val="0"/>
                <w:szCs w:val="21"/>
              </w:rPr>
              <w:t>理论教学</w:t>
            </w:r>
          </w:p>
        </w:tc>
        <w:tc>
          <w:tcPr>
            <w:tcW w:w="1613" w:type="dxa"/>
            <w:vAlign w:val="center"/>
          </w:tcPr>
          <w:p>
            <w:pPr>
              <w:widowControl/>
              <w:jc w:val="center"/>
              <w:rPr>
                <w:kern w:val="0"/>
                <w:szCs w:val="21"/>
              </w:rPr>
            </w:pPr>
            <w:r>
              <w:rPr>
                <w:rFonts w:hint="eastAsia" w:ascii="Times New Roman" w:hAnsi="Times New Roman"/>
                <w:kern w:val="0"/>
                <w:szCs w:val="21"/>
              </w:rPr>
              <w:t>教学实习</w:t>
            </w:r>
          </w:p>
        </w:tc>
        <w:tc>
          <w:tcPr>
            <w:tcW w:w="1966" w:type="dxa"/>
            <w:vAlign w:val="center"/>
          </w:tcPr>
          <w:p>
            <w:pPr>
              <w:widowControl/>
              <w:jc w:val="center"/>
              <w:rPr>
                <w:kern w:val="0"/>
                <w:szCs w:val="21"/>
              </w:rPr>
            </w:pPr>
            <w:r>
              <w:rPr>
                <w:rFonts w:hint="eastAsia" w:ascii="Times New Roman" w:hAnsi="Times New Roman"/>
                <w:kern w:val="0"/>
                <w:szCs w:val="21"/>
              </w:rPr>
              <w:t>毕业教育</w:t>
            </w:r>
          </w:p>
        </w:tc>
        <w:tc>
          <w:tcPr>
            <w:tcW w:w="1905" w:type="dxa"/>
            <w:vAlign w:val="center"/>
          </w:tcPr>
          <w:p>
            <w:pPr>
              <w:widowControl/>
              <w:jc w:val="center"/>
              <w:rPr>
                <w:kern w:val="0"/>
                <w:szCs w:val="21"/>
              </w:rPr>
            </w:pPr>
            <w:r>
              <w:rPr>
                <w:rFonts w:hint="eastAsia" w:ascii="Times New Roman" w:hAnsi="Times New Roman"/>
                <w:kern w:val="0"/>
                <w:szCs w:val="21"/>
              </w:rPr>
              <w:t>毕业实习</w:t>
            </w:r>
          </w:p>
        </w:tc>
        <w:tc>
          <w:tcPr>
            <w:tcW w:w="879" w:type="dxa"/>
            <w:vAlign w:val="center"/>
          </w:tcPr>
          <w:p>
            <w:pPr>
              <w:widowControl/>
              <w:jc w:val="center"/>
              <w:rPr>
                <w:kern w:val="0"/>
                <w:szCs w:val="21"/>
              </w:rPr>
            </w:pPr>
            <w:r>
              <w:rPr>
                <w:rFonts w:hint="eastAsia" w:ascii="Times New Roman" w:hAnsi="Times New Roman"/>
                <w:kern w:val="0"/>
                <w:szCs w:val="21"/>
              </w:rPr>
              <w:t>机动</w:t>
            </w:r>
          </w:p>
        </w:tc>
        <w:tc>
          <w:tcPr>
            <w:tcW w:w="843" w:type="dxa"/>
            <w:vAlign w:val="center"/>
          </w:tcPr>
          <w:p>
            <w:pPr>
              <w:widowControl/>
              <w:jc w:val="center"/>
              <w:rPr>
                <w:kern w:val="0"/>
                <w:szCs w:val="21"/>
              </w:rPr>
            </w:pPr>
            <w:r>
              <w:rPr>
                <w:rFonts w:hint="eastAsia" w:ascii="Times New Roman" w:hAnsi="Times New Roman"/>
                <w:kern w:val="0"/>
                <w:szCs w:val="21"/>
              </w:rPr>
              <w:t>假期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1202"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97</w:t>
            </w:r>
          </w:p>
        </w:tc>
        <w:tc>
          <w:tcPr>
            <w:tcW w:w="1513" w:type="dxa"/>
            <w:vAlign w:val="center"/>
          </w:tcPr>
          <w:p>
            <w:pPr>
              <w:widowControl/>
              <w:jc w:val="center"/>
              <w:rPr>
                <w:rFonts w:hint="eastAsia" w:ascii="宋体" w:hAnsi="宋体" w:eastAsia="宋体" w:cs="宋体"/>
                <w:kern w:val="0"/>
                <w:szCs w:val="21"/>
                <w:lang w:val="en-US" w:eastAsia="zh-CN"/>
              </w:rPr>
            </w:pPr>
            <w:r>
              <w:rPr>
                <w:rFonts w:hint="eastAsia" w:ascii="宋体" w:hAnsi="宋体" w:eastAsia="宋体" w:cs="宋体"/>
                <w:kern w:val="0"/>
                <w:szCs w:val="21"/>
              </w:rPr>
              <w:t>4</w:t>
            </w:r>
            <w:r>
              <w:rPr>
                <w:rFonts w:hint="eastAsia" w:ascii="宋体" w:hAnsi="宋体" w:eastAsia="宋体" w:cs="宋体"/>
                <w:kern w:val="0"/>
                <w:szCs w:val="21"/>
                <w:lang w:val="en-US" w:eastAsia="zh-CN"/>
              </w:rPr>
              <w:t>4</w:t>
            </w:r>
          </w:p>
        </w:tc>
        <w:tc>
          <w:tcPr>
            <w:tcW w:w="1613" w:type="dxa"/>
            <w:vAlign w:val="center"/>
          </w:tcPr>
          <w:p>
            <w:pPr>
              <w:widowControl/>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5</w:t>
            </w:r>
          </w:p>
        </w:tc>
        <w:tc>
          <w:tcPr>
            <w:tcW w:w="1966"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0.5</w:t>
            </w:r>
          </w:p>
        </w:tc>
        <w:tc>
          <w:tcPr>
            <w:tcW w:w="1905"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27.5</w:t>
            </w:r>
          </w:p>
        </w:tc>
        <w:tc>
          <w:tcPr>
            <w:tcW w:w="87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843" w:type="dxa"/>
            <w:vAlign w:val="center"/>
          </w:tcPr>
          <w:p>
            <w:pPr>
              <w:widowControl/>
              <w:jc w:val="center"/>
              <w:rPr>
                <w:rFonts w:ascii="宋体" w:hAnsi="宋体" w:eastAsia="宋体" w:cs="宋体"/>
                <w:szCs w:val="21"/>
              </w:rPr>
            </w:pPr>
            <w:r>
              <w:rPr>
                <w:rFonts w:hint="eastAsia" w:ascii="宋体" w:hAnsi="宋体" w:eastAsia="宋体" w:cs="宋体"/>
                <w:kern w:val="0"/>
                <w:szCs w:val="21"/>
              </w:rPr>
              <w:t>18</w:t>
            </w:r>
          </w:p>
        </w:tc>
      </w:tr>
    </w:tbl>
    <w:p>
      <w:pPr>
        <w:spacing w:line="460" w:lineRule="exact"/>
        <w:ind w:firstLine="562" w:firstLineChars="200"/>
        <w:outlineLvl w:val="0"/>
        <w:rPr>
          <w:rFonts w:hint="eastAsia" w:ascii="宋体" w:hAnsi="宋体"/>
          <w:b/>
          <w:bCs/>
          <w:sz w:val="28"/>
          <w:szCs w:val="28"/>
        </w:rPr>
      </w:pPr>
    </w:p>
    <w:p>
      <w:pPr>
        <w:spacing w:line="460" w:lineRule="exact"/>
        <w:ind w:firstLine="562" w:firstLineChars="200"/>
        <w:outlineLvl w:val="0"/>
        <w:rPr>
          <w:rFonts w:ascii="宋体" w:hAnsi="宋体"/>
          <w:b/>
          <w:bCs/>
          <w:sz w:val="28"/>
          <w:szCs w:val="28"/>
        </w:rPr>
      </w:pPr>
      <w:r>
        <w:rPr>
          <w:rFonts w:hint="eastAsia" w:ascii="宋体" w:hAnsi="宋体"/>
          <w:b/>
          <w:bCs/>
          <w:sz w:val="28"/>
          <w:szCs w:val="28"/>
        </w:rPr>
        <w:t>十、毕业基本要求</w:t>
      </w:r>
    </w:p>
    <w:p>
      <w:pPr>
        <w:spacing w:line="460" w:lineRule="exact"/>
        <w:ind w:left="420" w:leftChars="200"/>
        <w:jc w:val="left"/>
        <w:outlineLvl w:val="1"/>
        <w:rPr>
          <w:szCs w:val="21"/>
        </w:rPr>
      </w:pPr>
      <w:r>
        <w:rPr>
          <w:rFonts w:hint="eastAsia" w:ascii="宋体" w:hAnsi="宋体"/>
          <w:szCs w:val="21"/>
        </w:rPr>
        <w:t>表3                                                国际经济与贸易（专升本）专业</w:t>
      </w:r>
    </w:p>
    <w:tbl>
      <w:tblPr>
        <w:tblStyle w:val="8"/>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1813"/>
        <w:gridCol w:w="1050"/>
        <w:gridCol w:w="960"/>
        <w:gridCol w:w="1370"/>
        <w:gridCol w:w="821"/>
        <w:gridCol w:w="820"/>
        <w:gridCol w:w="141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17" w:hRule="exact"/>
          <w:jc w:val="center"/>
        </w:trPr>
        <w:tc>
          <w:tcPr>
            <w:tcW w:w="1173" w:type="dxa"/>
            <w:vMerge w:val="restart"/>
            <w:vAlign w:val="center"/>
          </w:tcPr>
          <w:p>
            <w:pPr>
              <w:pStyle w:val="22"/>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培养</w:t>
            </w:r>
          </w:p>
          <w:p>
            <w:pPr>
              <w:pStyle w:val="22"/>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平台</w:t>
            </w:r>
          </w:p>
        </w:tc>
        <w:tc>
          <w:tcPr>
            <w:tcW w:w="4060" w:type="dxa"/>
            <w:gridSpan w:val="3"/>
            <w:vAlign w:val="center"/>
          </w:tcPr>
          <w:p>
            <w:pPr>
              <w:pStyle w:val="22"/>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课程体系</w:t>
            </w:r>
          </w:p>
        </w:tc>
        <w:tc>
          <w:tcPr>
            <w:tcW w:w="3185" w:type="dxa"/>
            <w:gridSpan w:val="3"/>
            <w:vAlign w:val="center"/>
          </w:tcPr>
          <w:p>
            <w:pPr>
              <w:pStyle w:val="22"/>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实践体系</w:t>
            </w:r>
          </w:p>
        </w:tc>
        <w:tc>
          <w:tcPr>
            <w:tcW w:w="1503" w:type="dxa"/>
            <w:vAlign w:val="center"/>
          </w:tcPr>
          <w:p>
            <w:pPr>
              <w:pStyle w:val="22"/>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毕业要求须修读最低学分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73" w:type="dxa"/>
            <w:vMerge w:val="continue"/>
            <w:vAlign w:val="center"/>
          </w:tcPr>
          <w:p>
            <w:pPr>
              <w:pStyle w:val="22"/>
              <w:jc w:val="center"/>
              <w:rPr>
                <w:rFonts w:ascii="宋体" w:hAnsi="宋体" w:eastAsia="宋体" w:cs="宋体"/>
                <w:color w:val="auto"/>
                <w:kern w:val="2"/>
                <w:sz w:val="21"/>
                <w:szCs w:val="21"/>
              </w:rPr>
            </w:pPr>
          </w:p>
        </w:tc>
        <w:tc>
          <w:tcPr>
            <w:tcW w:w="1933" w:type="dxa"/>
            <w:vAlign w:val="center"/>
          </w:tcPr>
          <w:p>
            <w:pPr>
              <w:pStyle w:val="22"/>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课程类别</w:t>
            </w:r>
          </w:p>
        </w:tc>
        <w:tc>
          <w:tcPr>
            <w:tcW w:w="1112" w:type="dxa"/>
            <w:vAlign w:val="center"/>
          </w:tcPr>
          <w:p>
            <w:pPr>
              <w:pStyle w:val="22"/>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性质</w:t>
            </w:r>
          </w:p>
        </w:tc>
        <w:tc>
          <w:tcPr>
            <w:tcW w:w="1015" w:type="dxa"/>
            <w:vAlign w:val="center"/>
          </w:tcPr>
          <w:p>
            <w:pPr>
              <w:pStyle w:val="22"/>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学分</w:t>
            </w:r>
          </w:p>
        </w:tc>
        <w:tc>
          <w:tcPr>
            <w:tcW w:w="1456" w:type="dxa"/>
            <w:vAlign w:val="center"/>
          </w:tcPr>
          <w:p>
            <w:pPr>
              <w:pStyle w:val="22"/>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实践类别</w:t>
            </w:r>
          </w:p>
        </w:tc>
        <w:tc>
          <w:tcPr>
            <w:tcW w:w="865" w:type="dxa"/>
            <w:vAlign w:val="center"/>
          </w:tcPr>
          <w:p>
            <w:pPr>
              <w:pStyle w:val="22"/>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性质</w:t>
            </w:r>
          </w:p>
        </w:tc>
        <w:tc>
          <w:tcPr>
            <w:tcW w:w="864" w:type="dxa"/>
            <w:vAlign w:val="center"/>
          </w:tcPr>
          <w:p>
            <w:pPr>
              <w:pStyle w:val="22"/>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学分</w:t>
            </w:r>
          </w:p>
        </w:tc>
        <w:tc>
          <w:tcPr>
            <w:tcW w:w="1503" w:type="dxa"/>
            <w:vMerge w:val="restart"/>
            <w:vAlign w:val="center"/>
          </w:tcPr>
          <w:p>
            <w:pPr>
              <w:pStyle w:val="22"/>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8</w:t>
            </w:r>
            <w:r>
              <w:rPr>
                <w:rFonts w:hint="eastAsia" w:ascii="宋体" w:hAnsi="宋体" w:eastAsia="宋体" w:cs="宋体"/>
                <w:color w:val="auto"/>
                <w:kern w:val="2"/>
                <w:sz w:val="21"/>
                <w:szCs w:val="21"/>
                <w:lang w:val="en-US" w:eastAsia="zh-CN"/>
              </w:rPr>
              <w:t>4</w:t>
            </w:r>
            <w:r>
              <w:rPr>
                <w:rFonts w:hint="eastAsia" w:ascii="宋体" w:hAnsi="宋体" w:eastAsia="宋体" w:cs="宋体"/>
                <w:color w:val="auto"/>
                <w:kern w:val="2"/>
                <w:sz w:val="21"/>
                <w:szCs w:val="21"/>
              </w:rPr>
              <w:t>.5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73" w:type="dxa"/>
            <w:vMerge w:val="restart"/>
            <w:vAlign w:val="center"/>
          </w:tcPr>
          <w:p>
            <w:pPr>
              <w:pStyle w:val="22"/>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通识</w:t>
            </w:r>
          </w:p>
          <w:p>
            <w:pPr>
              <w:pStyle w:val="22"/>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教育</w:t>
            </w:r>
          </w:p>
        </w:tc>
        <w:tc>
          <w:tcPr>
            <w:tcW w:w="1933" w:type="dxa"/>
            <w:vMerge w:val="restart"/>
            <w:vAlign w:val="center"/>
          </w:tcPr>
          <w:p>
            <w:pPr>
              <w:pStyle w:val="22"/>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通识课程</w:t>
            </w:r>
          </w:p>
        </w:tc>
        <w:tc>
          <w:tcPr>
            <w:tcW w:w="1112" w:type="dxa"/>
            <w:vAlign w:val="center"/>
          </w:tcPr>
          <w:p>
            <w:pPr>
              <w:pStyle w:val="22"/>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必修</w:t>
            </w:r>
          </w:p>
        </w:tc>
        <w:tc>
          <w:tcPr>
            <w:tcW w:w="1015" w:type="dxa"/>
            <w:vAlign w:val="center"/>
          </w:tcPr>
          <w:p>
            <w:pPr>
              <w:pStyle w:val="22"/>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7</w:t>
            </w:r>
          </w:p>
        </w:tc>
        <w:tc>
          <w:tcPr>
            <w:tcW w:w="1456" w:type="dxa"/>
            <w:vMerge w:val="restart"/>
            <w:vAlign w:val="center"/>
          </w:tcPr>
          <w:p>
            <w:pPr>
              <w:pStyle w:val="22"/>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基础实践</w:t>
            </w:r>
          </w:p>
        </w:tc>
        <w:tc>
          <w:tcPr>
            <w:tcW w:w="865" w:type="dxa"/>
            <w:vMerge w:val="restart"/>
            <w:vAlign w:val="center"/>
          </w:tcPr>
          <w:p>
            <w:pPr>
              <w:pStyle w:val="22"/>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必修</w:t>
            </w:r>
          </w:p>
        </w:tc>
        <w:tc>
          <w:tcPr>
            <w:tcW w:w="864" w:type="dxa"/>
            <w:vMerge w:val="restart"/>
            <w:vAlign w:val="center"/>
          </w:tcPr>
          <w:p>
            <w:pPr>
              <w:pStyle w:val="22"/>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2</w:t>
            </w:r>
          </w:p>
        </w:tc>
        <w:tc>
          <w:tcPr>
            <w:tcW w:w="1503" w:type="dxa"/>
            <w:vMerge w:val="continue"/>
            <w:vAlign w:val="center"/>
          </w:tcPr>
          <w:p>
            <w:pPr>
              <w:pStyle w:val="22"/>
              <w:jc w:val="center"/>
              <w:rPr>
                <w:rFonts w:ascii="宋体" w:hAnsi="宋体" w:eastAsia="宋体" w:cs="宋体"/>
                <w:color w:val="auto"/>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73" w:type="dxa"/>
            <w:vMerge w:val="continue"/>
            <w:vAlign w:val="center"/>
          </w:tcPr>
          <w:p>
            <w:pPr>
              <w:pStyle w:val="22"/>
              <w:jc w:val="center"/>
              <w:rPr>
                <w:rFonts w:ascii="宋体" w:hAnsi="宋体" w:eastAsia="宋体" w:cs="宋体"/>
                <w:color w:val="auto"/>
                <w:kern w:val="2"/>
                <w:sz w:val="21"/>
                <w:szCs w:val="21"/>
              </w:rPr>
            </w:pPr>
          </w:p>
        </w:tc>
        <w:tc>
          <w:tcPr>
            <w:tcW w:w="1933" w:type="dxa"/>
            <w:vMerge w:val="continue"/>
            <w:vAlign w:val="center"/>
          </w:tcPr>
          <w:p>
            <w:pPr>
              <w:pStyle w:val="22"/>
              <w:jc w:val="center"/>
              <w:rPr>
                <w:rFonts w:ascii="宋体" w:hAnsi="宋体" w:eastAsia="宋体" w:cs="宋体"/>
                <w:color w:val="auto"/>
                <w:kern w:val="2"/>
                <w:sz w:val="21"/>
                <w:szCs w:val="21"/>
              </w:rPr>
            </w:pPr>
          </w:p>
        </w:tc>
        <w:tc>
          <w:tcPr>
            <w:tcW w:w="1112" w:type="dxa"/>
            <w:vAlign w:val="center"/>
          </w:tcPr>
          <w:p>
            <w:pPr>
              <w:pStyle w:val="22"/>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选修</w:t>
            </w:r>
          </w:p>
        </w:tc>
        <w:tc>
          <w:tcPr>
            <w:tcW w:w="1015" w:type="dxa"/>
            <w:vAlign w:val="center"/>
          </w:tcPr>
          <w:p>
            <w:pPr>
              <w:pStyle w:val="22"/>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≥4</w:t>
            </w:r>
          </w:p>
        </w:tc>
        <w:tc>
          <w:tcPr>
            <w:tcW w:w="1456" w:type="dxa"/>
            <w:vMerge w:val="continue"/>
            <w:vAlign w:val="center"/>
          </w:tcPr>
          <w:p>
            <w:pPr>
              <w:pStyle w:val="22"/>
              <w:jc w:val="center"/>
              <w:rPr>
                <w:rFonts w:ascii="宋体" w:hAnsi="宋体" w:eastAsia="宋体" w:cs="宋体"/>
                <w:color w:val="auto"/>
                <w:kern w:val="2"/>
                <w:sz w:val="21"/>
                <w:szCs w:val="21"/>
              </w:rPr>
            </w:pPr>
          </w:p>
        </w:tc>
        <w:tc>
          <w:tcPr>
            <w:tcW w:w="865" w:type="dxa"/>
            <w:vMerge w:val="continue"/>
            <w:vAlign w:val="center"/>
          </w:tcPr>
          <w:p>
            <w:pPr>
              <w:pStyle w:val="22"/>
              <w:jc w:val="center"/>
              <w:rPr>
                <w:rFonts w:ascii="宋体" w:hAnsi="宋体" w:eastAsia="宋体" w:cs="宋体"/>
                <w:color w:val="auto"/>
                <w:kern w:val="2"/>
                <w:sz w:val="21"/>
                <w:szCs w:val="21"/>
              </w:rPr>
            </w:pPr>
          </w:p>
        </w:tc>
        <w:tc>
          <w:tcPr>
            <w:tcW w:w="864" w:type="dxa"/>
            <w:vMerge w:val="continue"/>
            <w:vAlign w:val="center"/>
          </w:tcPr>
          <w:p>
            <w:pPr>
              <w:pStyle w:val="22"/>
              <w:jc w:val="center"/>
              <w:rPr>
                <w:rFonts w:ascii="宋体" w:hAnsi="宋体" w:eastAsia="宋体" w:cs="宋体"/>
                <w:color w:val="auto"/>
                <w:kern w:val="2"/>
                <w:sz w:val="21"/>
                <w:szCs w:val="21"/>
              </w:rPr>
            </w:pPr>
          </w:p>
        </w:tc>
        <w:tc>
          <w:tcPr>
            <w:tcW w:w="1503" w:type="dxa"/>
            <w:vMerge w:val="continue"/>
            <w:vAlign w:val="center"/>
          </w:tcPr>
          <w:p>
            <w:pPr>
              <w:pStyle w:val="22"/>
              <w:jc w:val="center"/>
              <w:rPr>
                <w:rFonts w:ascii="宋体" w:hAnsi="宋体" w:eastAsia="宋体" w:cs="宋体"/>
                <w:color w:val="auto"/>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73" w:type="dxa"/>
            <w:vMerge w:val="restart"/>
            <w:vAlign w:val="center"/>
          </w:tcPr>
          <w:p>
            <w:pPr>
              <w:pStyle w:val="22"/>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专业</w:t>
            </w:r>
          </w:p>
          <w:p>
            <w:pPr>
              <w:pStyle w:val="22"/>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教育</w:t>
            </w:r>
          </w:p>
        </w:tc>
        <w:tc>
          <w:tcPr>
            <w:tcW w:w="1933" w:type="dxa"/>
            <w:vAlign w:val="center"/>
          </w:tcPr>
          <w:p>
            <w:pPr>
              <w:pStyle w:val="22"/>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学科基础课程</w:t>
            </w:r>
          </w:p>
        </w:tc>
        <w:tc>
          <w:tcPr>
            <w:tcW w:w="1112" w:type="dxa"/>
            <w:vAlign w:val="center"/>
          </w:tcPr>
          <w:p>
            <w:pPr>
              <w:pStyle w:val="22"/>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必修</w:t>
            </w:r>
          </w:p>
        </w:tc>
        <w:tc>
          <w:tcPr>
            <w:tcW w:w="1015" w:type="dxa"/>
            <w:vAlign w:val="center"/>
          </w:tcPr>
          <w:p>
            <w:pPr>
              <w:pStyle w:val="22"/>
              <w:jc w:val="center"/>
              <w:rPr>
                <w:rFonts w:hint="default" w:ascii="宋体" w:hAnsi="宋体" w:eastAsia="宋体" w:cs="宋体"/>
                <w:color w:val="auto"/>
                <w:kern w:val="2"/>
                <w:sz w:val="21"/>
                <w:szCs w:val="21"/>
                <w:lang w:val="en-US" w:eastAsia="zh-CN"/>
              </w:rPr>
            </w:pPr>
            <w:r>
              <w:rPr>
                <w:rFonts w:hint="eastAsia" w:ascii="宋体" w:hAnsi="宋体" w:eastAsia="宋体" w:cs="宋体"/>
                <w:color w:val="auto"/>
                <w:kern w:val="2"/>
                <w:sz w:val="21"/>
                <w:szCs w:val="21"/>
                <w:lang w:val="en-US" w:eastAsia="zh-CN"/>
              </w:rPr>
              <w:t>23</w:t>
            </w:r>
          </w:p>
        </w:tc>
        <w:tc>
          <w:tcPr>
            <w:tcW w:w="1456" w:type="dxa"/>
            <w:vMerge w:val="restart"/>
            <w:vAlign w:val="center"/>
          </w:tcPr>
          <w:p>
            <w:pPr>
              <w:pStyle w:val="22"/>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专业实践</w:t>
            </w:r>
          </w:p>
        </w:tc>
        <w:tc>
          <w:tcPr>
            <w:tcW w:w="865" w:type="dxa"/>
            <w:vMerge w:val="restart"/>
            <w:vAlign w:val="center"/>
          </w:tcPr>
          <w:p>
            <w:pPr>
              <w:pStyle w:val="22"/>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必修</w:t>
            </w:r>
          </w:p>
        </w:tc>
        <w:tc>
          <w:tcPr>
            <w:tcW w:w="864" w:type="dxa"/>
            <w:vMerge w:val="restart"/>
            <w:vAlign w:val="center"/>
          </w:tcPr>
          <w:p>
            <w:pPr>
              <w:pStyle w:val="22"/>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5</w:t>
            </w:r>
          </w:p>
        </w:tc>
        <w:tc>
          <w:tcPr>
            <w:tcW w:w="1503" w:type="dxa"/>
            <w:vMerge w:val="continue"/>
            <w:vAlign w:val="center"/>
          </w:tcPr>
          <w:p>
            <w:pPr>
              <w:pStyle w:val="22"/>
              <w:jc w:val="center"/>
              <w:rPr>
                <w:rFonts w:ascii="宋体" w:hAnsi="宋体" w:eastAsia="宋体" w:cs="宋体"/>
                <w:color w:val="auto"/>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73" w:type="dxa"/>
            <w:vMerge w:val="continue"/>
            <w:vAlign w:val="center"/>
          </w:tcPr>
          <w:p>
            <w:pPr>
              <w:pStyle w:val="22"/>
              <w:jc w:val="center"/>
              <w:rPr>
                <w:rFonts w:ascii="宋体" w:hAnsi="宋体" w:eastAsia="宋体" w:cs="宋体"/>
                <w:color w:val="auto"/>
                <w:kern w:val="2"/>
                <w:sz w:val="21"/>
                <w:szCs w:val="21"/>
              </w:rPr>
            </w:pPr>
          </w:p>
        </w:tc>
        <w:tc>
          <w:tcPr>
            <w:tcW w:w="1933" w:type="dxa"/>
            <w:vAlign w:val="center"/>
          </w:tcPr>
          <w:p>
            <w:pPr>
              <w:pStyle w:val="22"/>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专业核心课程</w:t>
            </w:r>
          </w:p>
        </w:tc>
        <w:tc>
          <w:tcPr>
            <w:tcW w:w="1112" w:type="dxa"/>
            <w:vAlign w:val="center"/>
          </w:tcPr>
          <w:p>
            <w:pPr>
              <w:pStyle w:val="22"/>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必修</w:t>
            </w:r>
          </w:p>
        </w:tc>
        <w:tc>
          <w:tcPr>
            <w:tcW w:w="1015" w:type="dxa"/>
            <w:vAlign w:val="center"/>
          </w:tcPr>
          <w:p>
            <w:pPr>
              <w:pStyle w:val="22"/>
              <w:jc w:val="center"/>
              <w:rPr>
                <w:rFonts w:hint="default" w:ascii="宋体" w:hAnsi="宋体" w:eastAsia="宋体" w:cs="宋体"/>
                <w:color w:val="auto"/>
                <w:kern w:val="2"/>
                <w:sz w:val="21"/>
                <w:szCs w:val="21"/>
                <w:lang w:val="en-US" w:eastAsia="zh-CN"/>
              </w:rPr>
            </w:pPr>
            <w:r>
              <w:rPr>
                <w:rFonts w:hint="eastAsia" w:ascii="宋体" w:hAnsi="宋体" w:eastAsia="宋体" w:cs="宋体"/>
                <w:color w:val="auto"/>
                <w:kern w:val="2"/>
                <w:sz w:val="21"/>
                <w:szCs w:val="21"/>
                <w:lang w:val="en-US" w:eastAsia="zh-CN"/>
              </w:rPr>
              <w:t>21</w:t>
            </w:r>
          </w:p>
        </w:tc>
        <w:tc>
          <w:tcPr>
            <w:tcW w:w="1456" w:type="dxa"/>
            <w:vMerge w:val="continue"/>
            <w:vAlign w:val="center"/>
          </w:tcPr>
          <w:p>
            <w:pPr>
              <w:pStyle w:val="22"/>
              <w:jc w:val="center"/>
              <w:rPr>
                <w:rFonts w:ascii="宋体" w:hAnsi="宋体" w:eastAsia="宋体" w:cs="宋体"/>
                <w:color w:val="auto"/>
                <w:kern w:val="2"/>
                <w:sz w:val="21"/>
                <w:szCs w:val="21"/>
              </w:rPr>
            </w:pPr>
          </w:p>
        </w:tc>
        <w:tc>
          <w:tcPr>
            <w:tcW w:w="865" w:type="dxa"/>
            <w:vMerge w:val="continue"/>
            <w:vAlign w:val="center"/>
          </w:tcPr>
          <w:p>
            <w:pPr>
              <w:pStyle w:val="22"/>
              <w:jc w:val="center"/>
              <w:rPr>
                <w:rFonts w:ascii="宋体" w:hAnsi="宋体" w:eastAsia="宋体" w:cs="宋体"/>
                <w:color w:val="auto"/>
                <w:kern w:val="2"/>
                <w:sz w:val="21"/>
                <w:szCs w:val="21"/>
              </w:rPr>
            </w:pPr>
          </w:p>
        </w:tc>
        <w:tc>
          <w:tcPr>
            <w:tcW w:w="864" w:type="dxa"/>
            <w:vMerge w:val="continue"/>
            <w:vAlign w:val="center"/>
          </w:tcPr>
          <w:p>
            <w:pPr>
              <w:pStyle w:val="22"/>
              <w:jc w:val="center"/>
              <w:rPr>
                <w:rFonts w:ascii="宋体" w:hAnsi="宋体" w:eastAsia="宋体" w:cs="宋体"/>
                <w:color w:val="auto"/>
                <w:kern w:val="2"/>
                <w:sz w:val="21"/>
                <w:szCs w:val="21"/>
              </w:rPr>
            </w:pPr>
          </w:p>
        </w:tc>
        <w:tc>
          <w:tcPr>
            <w:tcW w:w="1503" w:type="dxa"/>
            <w:vMerge w:val="continue"/>
            <w:vAlign w:val="center"/>
          </w:tcPr>
          <w:p>
            <w:pPr>
              <w:pStyle w:val="22"/>
              <w:jc w:val="center"/>
              <w:rPr>
                <w:rFonts w:ascii="宋体" w:hAnsi="宋体" w:eastAsia="宋体" w:cs="宋体"/>
                <w:color w:val="auto"/>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73" w:type="dxa"/>
            <w:vMerge w:val="restart"/>
            <w:vAlign w:val="center"/>
          </w:tcPr>
          <w:p>
            <w:pPr>
              <w:pStyle w:val="22"/>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拓展</w:t>
            </w:r>
          </w:p>
          <w:p>
            <w:pPr>
              <w:pStyle w:val="22"/>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教育</w:t>
            </w:r>
          </w:p>
        </w:tc>
        <w:tc>
          <w:tcPr>
            <w:tcW w:w="1933" w:type="dxa"/>
            <w:vAlign w:val="center"/>
          </w:tcPr>
          <w:p>
            <w:pPr>
              <w:pStyle w:val="22"/>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专业方向课程</w:t>
            </w:r>
          </w:p>
        </w:tc>
        <w:tc>
          <w:tcPr>
            <w:tcW w:w="1112" w:type="dxa"/>
            <w:vAlign w:val="center"/>
          </w:tcPr>
          <w:p>
            <w:pPr>
              <w:pStyle w:val="22"/>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选修</w:t>
            </w:r>
          </w:p>
        </w:tc>
        <w:tc>
          <w:tcPr>
            <w:tcW w:w="1015" w:type="dxa"/>
            <w:vAlign w:val="center"/>
          </w:tcPr>
          <w:p>
            <w:pPr>
              <w:pStyle w:val="22"/>
              <w:jc w:val="center"/>
              <w:rPr>
                <w:rFonts w:hint="eastAsia" w:ascii="宋体" w:hAnsi="宋体" w:eastAsia="宋体" w:cs="宋体"/>
                <w:color w:val="auto"/>
                <w:kern w:val="2"/>
                <w:sz w:val="21"/>
                <w:szCs w:val="21"/>
                <w:lang w:val="en-US" w:eastAsia="zh-CN"/>
              </w:rPr>
            </w:pPr>
            <w:r>
              <w:rPr>
                <w:rFonts w:hint="eastAsia" w:ascii="宋体" w:hAnsi="宋体" w:eastAsia="宋体" w:cs="宋体"/>
                <w:color w:val="auto"/>
                <w:kern w:val="2"/>
                <w:sz w:val="21"/>
                <w:szCs w:val="21"/>
              </w:rPr>
              <w:t>≥</w:t>
            </w:r>
            <w:r>
              <w:rPr>
                <w:rFonts w:hint="eastAsia" w:ascii="宋体" w:hAnsi="宋体" w:eastAsia="宋体" w:cs="宋体"/>
                <w:color w:val="auto"/>
                <w:kern w:val="2"/>
                <w:sz w:val="21"/>
                <w:szCs w:val="21"/>
                <w:lang w:val="en-US" w:eastAsia="zh-CN"/>
              </w:rPr>
              <w:t>6</w:t>
            </w:r>
          </w:p>
        </w:tc>
        <w:tc>
          <w:tcPr>
            <w:tcW w:w="1456" w:type="dxa"/>
            <w:vMerge w:val="restart"/>
            <w:vAlign w:val="center"/>
          </w:tcPr>
          <w:p>
            <w:pPr>
              <w:pStyle w:val="22"/>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综合实践</w:t>
            </w:r>
          </w:p>
        </w:tc>
        <w:tc>
          <w:tcPr>
            <w:tcW w:w="865" w:type="dxa"/>
            <w:vMerge w:val="restart"/>
            <w:vAlign w:val="center"/>
          </w:tcPr>
          <w:p>
            <w:pPr>
              <w:pStyle w:val="22"/>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必修</w:t>
            </w:r>
          </w:p>
        </w:tc>
        <w:tc>
          <w:tcPr>
            <w:tcW w:w="864" w:type="dxa"/>
            <w:vMerge w:val="restart"/>
            <w:vAlign w:val="center"/>
          </w:tcPr>
          <w:p>
            <w:pPr>
              <w:pStyle w:val="22"/>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13.5</w:t>
            </w:r>
          </w:p>
        </w:tc>
        <w:tc>
          <w:tcPr>
            <w:tcW w:w="1503" w:type="dxa"/>
            <w:vMerge w:val="continue"/>
            <w:vAlign w:val="center"/>
          </w:tcPr>
          <w:p>
            <w:pPr>
              <w:pStyle w:val="22"/>
              <w:jc w:val="center"/>
              <w:rPr>
                <w:rFonts w:ascii="宋体" w:hAnsi="宋体" w:eastAsia="宋体" w:cs="宋体"/>
                <w:color w:val="auto"/>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73" w:type="dxa"/>
            <w:vMerge w:val="continue"/>
            <w:vAlign w:val="center"/>
          </w:tcPr>
          <w:p>
            <w:pPr>
              <w:pStyle w:val="22"/>
              <w:jc w:val="center"/>
              <w:rPr>
                <w:rFonts w:ascii="宋体" w:hAnsi="宋体" w:eastAsia="宋体" w:cs="宋体"/>
                <w:color w:val="auto"/>
                <w:kern w:val="2"/>
                <w:sz w:val="21"/>
                <w:szCs w:val="21"/>
              </w:rPr>
            </w:pPr>
          </w:p>
        </w:tc>
        <w:tc>
          <w:tcPr>
            <w:tcW w:w="1933" w:type="dxa"/>
            <w:vAlign w:val="center"/>
          </w:tcPr>
          <w:p>
            <w:pPr>
              <w:pStyle w:val="22"/>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专业拓展课程</w:t>
            </w:r>
          </w:p>
        </w:tc>
        <w:tc>
          <w:tcPr>
            <w:tcW w:w="1112" w:type="dxa"/>
            <w:vAlign w:val="center"/>
          </w:tcPr>
          <w:p>
            <w:pPr>
              <w:pStyle w:val="22"/>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选修</w:t>
            </w:r>
          </w:p>
        </w:tc>
        <w:tc>
          <w:tcPr>
            <w:tcW w:w="1015" w:type="dxa"/>
            <w:vAlign w:val="center"/>
          </w:tcPr>
          <w:p>
            <w:pPr>
              <w:pStyle w:val="22"/>
              <w:jc w:val="center"/>
              <w:rPr>
                <w:rFonts w:hint="eastAsia" w:ascii="宋体" w:hAnsi="宋体" w:eastAsia="宋体" w:cs="宋体"/>
                <w:color w:val="auto"/>
                <w:kern w:val="2"/>
                <w:sz w:val="21"/>
                <w:szCs w:val="21"/>
                <w:lang w:val="en-US" w:eastAsia="zh-CN"/>
              </w:rPr>
            </w:pPr>
            <w:r>
              <w:rPr>
                <w:rFonts w:hint="eastAsia" w:ascii="宋体" w:hAnsi="宋体" w:eastAsia="宋体" w:cs="宋体"/>
                <w:color w:val="auto"/>
                <w:kern w:val="2"/>
                <w:sz w:val="21"/>
                <w:szCs w:val="21"/>
              </w:rPr>
              <w:t>≥</w:t>
            </w:r>
            <w:r>
              <w:rPr>
                <w:rFonts w:hint="eastAsia" w:ascii="宋体" w:hAnsi="宋体" w:eastAsia="宋体" w:cs="宋体"/>
                <w:color w:val="auto"/>
                <w:kern w:val="2"/>
                <w:sz w:val="21"/>
                <w:szCs w:val="21"/>
                <w:lang w:val="en-US" w:eastAsia="zh-CN"/>
              </w:rPr>
              <w:t>3</w:t>
            </w:r>
          </w:p>
        </w:tc>
        <w:tc>
          <w:tcPr>
            <w:tcW w:w="1456" w:type="dxa"/>
            <w:vMerge w:val="continue"/>
            <w:vAlign w:val="center"/>
          </w:tcPr>
          <w:p>
            <w:pPr>
              <w:pStyle w:val="22"/>
              <w:jc w:val="center"/>
              <w:rPr>
                <w:rFonts w:ascii="宋体" w:hAnsi="宋体" w:eastAsia="宋体" w:cs="宋体"/>
                <w:color w:val="auto"/>
                <w:kern w:val="2"/>
                <w:sz w:val="21"/>
                <w:szCs w:val="21"/>
              </w:rPr>
            </w:pPr>
          </w:p>
        </w:tc>
        <w:tc>
          <w:tcPr>
            <w:tcW w:w="865" w:type="dxa"/>
            <w:vMerge w:val="continue"/>
            <w:vAlign w:val="center"/>
          </w:tcPr>
          <w:p>
            <w:pPr>
              <w:pStyle w:val="22"/>
              <w:jc w:val="center"/>
              <w:rPr>
                <w:rFonts w:ascii="宋体" w:hAnsi="宋体" w:eastAsia="宋体" w:cs="宋体"/>
                <w:color w:val="auto"/>
                <w:kern w:val="2"/>
                <w:sz w:val="21"/>
                <w:szCs w:val="21"/>
              </w:rPr>
            </w:pPr>
          </w:p>
        </w:tc>
        <w:tc>
          <w:tcPr>
            <w:tcW w:w="864" w:type="dxa"/>
            <w:vMerge w:val="continue"/>
            <w:vAlign w:val="center"/>
          </w:tcPr>
          <w:p>
            <w:pPr>
              <w:pStyle w:val="22"/>
              <w:jc w:val="center"/>
              <w:rPr>
                <w:rFonts w:ascii="宋体" w:hAnsi="宋体" w:eastAsia="宋体" w:cs="宋体"/>
                <w:color w:val="auto"/>
                <w:kern w:val="2"/>
                <w:sz w:val="21"/>
                <w:szCs w:val="21"/>
              </w:rPr>
            </w:pPr>
          </w:p>
        </w:tc>
        <w:tc>
          <w:tcPr>
            <w:tcW w:w="1503" w:type="dxa"/>
            <w:vMerge w:val="continue"/>
            <w:vAlign w:val="center"/>
          </w:tcPr>
          <w:p>
            <w:pPr>
              <w:pStyle w:val="22"/>
              <w:jc w:val="center"/>
              <w:rPr>
                <w:rFonts w:ascii="宋体" w:hAnsi="宋体" w:eastAsia="宋体" w:cs="宋体"/>
                <w:color w:val="auto"/>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73" w:type="dxa"/>
            <w:vAlign w:val="center"/>
          </w:tcPr>
          <w:p>
            <w:pPr>
              <w:pStyle w:val="22"/>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合计</w:t>
            </w:r>
          </w:p>
        </w:tc>
        <w:tc>
          <w:tcPr>
            <w:tcW w:w="1933" w:type="dxa"/>
            <w:vAlign w:val="center"/>
          </w:tcPr>
          <w:p>
            <w:pPr>
              <w:pStyle w:val="22"/>
              <w:jc w:val="center"/>
              <w:rPr>
                <w:rFonts w:ascii="宋体" w:hAnsi="宋体" w:eastAsia="宋体" w:cs="宋体"/>
                <w:color w:val="auto"/>
                <w:kern w:val="2"/>
                <w:sz w:val="21"/>
                <w:szCs w:val="21"/>
              </w:rPr>
            </w:pPr>
          </w:p>
        </w:tc>
        <w:tc>
          <w:tcPr>
            <w:tcW w:w="1112" w:type="dxa"/>
            <w:vAlign w:val="center"/>
          </w:tcPr>
          <w:p>
            <w:pPr>
              <w:pStyle w:val="22"/>
              <w:jc w:val="center"/>
              <w:rPr>
                <w:rFonts w:ascii="宋体" w:hAnsi="宋体" w:eastAsia="宋体" w:cs="宋体"/>
                <w:color w:val="auto"/>
                <w:kern w:val="2"/>
                <w:sz w:val="21"/>
                <w:szCs w:val="21"/>
              </w:rPr>
            </w:pPr>
          </w:p>
        </w:tc>
        <w:tc>
          <w:tcPr>
            <w:tcW w:w="1015" w:type="dxa"/>
            <w:vAlign w:val="center"/>
          </w:tcPr>
          <w:p>
            <w:pPr>
              <w:pStyle w:val="22"/>
              <w:jc w:val="center"/>
              <w:rPr>
                <w:rFonts w:hint="eastAsia" w:ascii="宋体" w:hAnsi="宋体" w:eastAsia="宋体" w:cs="宋体"/>
                <w:color w:val="auto"/>
                <w:kern w:val="2"/>
                <w:sz w:val="21"/>
                <w:szCs w:val="21"/>
                <w:lang w:val="en-US" w:eastAsia="zh-CN"/>
              </w:rPr>
            </w:pPr>
            <w:r>
              <w:rPr>
                <w:rFonts w:hint="eastAsia" w:ascii="宋体" w:hAnsi="宋体" w:eastAsia="宋体" w:cs="宋体"/>
                <w:color w:val="auto"/>
                <w:kern w:val="2"/>
                <w:sz w:val="21"/>
                <w:szCs w:val="21"/>
              </w:rPr>
              <w:t>6</w:t>
            </w:r>
            <w:r>
              <w:rPr>
                <w:rFonts w:hint="eastAsia" w:ascii="宋体" w:hAnsi="宋体" w:eastAsia="宋体" w:cs="宋体"/>
                <w:color w:val="auto"/>
                <w:kern w:val="2"/>
                <w:sz w:val="21"/>
                <w:szCs w:val="21"/>
                <w:lang w:val="en-US" w:eastAsia="zh-CN"/>
              </w:rPr>
              <w:t>4</w:t>
            </w:r>
          </w:p>
        </w:tc>
        <w:tc>
          <w:tcPr>
            <w:tcW w:w="1456" w:type="dxa"/>
            <w:vAlign w:val="center"/>
          </w:tcPr>
          <w:p>
            <w:pPr>
              <w:pStyle w:val="22"/>
              <w:jc w:val="center"/>
              <w:rPr>
                <w:rFonts w:ascii="宋体" w:hAnsi="宋体" w:eastAsia="宋体" w:cs="宋体"/>
                <w:color w:val="auto"/>
                <w:kern w:val="2"/>
                <w:sz w:val="21"/>
                <w:szCs w:val="21"/>
              </w:rPr>
            </w:pPr>
          </w:p>
        </w:tc>
        <w:tc>
          <w:tcPr>
            <w:tcW w:w="865" w:type="dxa"/>
            <w:vAlign w:val="center"/>
          </w:tcPr>
          <w:p>
            <w:pPr>
              <w:pStyle w:val="22"/>
              <w:jc w:val="center"/>
              <w:rPr>
                <w:rFonts w:ascii="宋体" w:hAnsi="宋体" w:eastAsia="宋体" w:cs="宋体"/>
                <w:color w:val="auto"/>
                <w:kern w:val="2"/>
                <w:sz w:val="21"/>
                <w:szCs w:val="21"/>
              </w:rPr>
            </w:pPr>
          </w:p>
        </w:tc>
        <w:tc>
          <w:tcPr>
            <w:tcW w:w="864" w:type="dxa"/>
            <w:vAlign w:val="center"/>
          </w:tcPr>
          <w:p>
            <w:pPr>
              <w:pStyle w:val="22"/>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20.5</w:t>
            </w:r>
          </w:p>
        </w:tc>
        <w:tc>
          <w:tcPr>
            <w:tcW w:w="1503" w:type="dxa"/>
            <w:vMerge w:val="continue"/>
            <w:vAlign w:val="center"/>
          </w:tcPr>
          <w:p>
            <w:pPr>
              <w:pStyle w:val="22"/>
              <w:jc w:val="center"/>
              <w:rPr>
                <w:rFonts w:ascii="宋体" w:hAnsi="宋体" w:eastAsia="宋体" w:cs="宋体"/>
                <w:color w:val="auto"/>
                <w:kern w:val="2"/>
                <w:sz w:val="21"/>
                <w:szCs w:val="21"/>
              </w:rPr>
            </w:pPr>
          </w:p>
        </w:tc>
      </w:tr>
    </w:tbl>
    <w:p>
      <w:pPr>
        <w:ind w:firstLine="562" w:firstLineChars="200"/>
        <w:rPr>
          <w:rFonts w:ascii="宋体" w:hAnsi="宋体"/>
          <w:b/>
          <w:bCs/>
          <w:sz w:val="28"/>
          <w:szCs w:val="28"/>
        </w:rPr>
      </w:pPr>
      <w:r>
        <w:rPr>
          <w:rFonts w:hint="eastAsia" w:ascii="宋体" w:hAnsi="宋体"/>
          <w:b/>
          <w:bCs/>
          <w:sz w:val="28"/>
          <w:szCs w:val="28"/>
        </w:rPr>
        <w:t>十一、课程体系</w:t>
      </w:r>
    </w:p>
    <w:p>
      <w:pPr>
        <w:spacing w:line="460" w:lineRule="exact"/>
        <w:ind w:firstLine="420" w:firstLineChars="200"/>
        <w:jc w:val="left"/>
        <w:outlineLvl w:val="1"/>
        <w:rPr>
          <w:rFonts w:ascii="宋体" w:hAnsi="宋体"/>
          <w:szCs w:val="21"/>
        </w:rPr>
      </w:pPr>
      <w:r>
        <w:rPr>
          <w:rFonts w:hint="eastAsia" w:ascii="宋体" w:hAnsi="宋体"/>
          <w:szCs w:val="21"/>
        </w:rPr>
        <w:t>表4 通识教育必修课程                              国际经济与贸易（专升本）专业</w:t>
      </w:r>
    </w:p>
    <w:tbl>
      <w:tblPr>
        <w:tblStyle w:val="8"/>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138"/>
        <w:gridCol w:w="1212"/>
        <w:gridCol w:w="504"/>
        <w:gridCol w:w="693"/>
        <w:gridCol w:w="795"/>
        <w:gridCol w:w="686"/>
        <w:gridCol w:w="619"/>
        <w:gridCol w:w="632"/>
        <w:gridCol w:w="615"/>
        <w:gridCol w:w="569"/>
        <w:gridCol w:w="573"/>
        <w:gridCol w:w="443"/>
        <w:gridCol w:w="87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1138" w:type="dxa"/>
            <w:vMerge w:val="restart"/>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课程</w:t>
            </w:r>
          </w:p>
          <w:p>
            <w:pPr>
              <w:jc w:val="center"/>
              <w:rPr>
                <w:rFonts w:ascii="宋体" w:hAnsi="宋体" w:cs="宋体"/>
                <w:sz w:val="18"/>
                <w:szCs w:val="18"/>
              </w:rPr>
            </w:pPr>
            <w:r>
              <w:rPr>
                <w:rFonts w:hint="eastAsia" w:ascii="宋体" w:hAnsi="宋体" w:cs="宋体"/>
                <w:sz w:val="18"/>
                <w:szCs w:val="18"/>
              </w:rPr>
              <w:t>代码</w:t>
            </w:r>
          </w:p>
        </w:tc>
        <w:tc>
          <w:tcPr>
            <w:tcW w:w="1212" w:type="dxa"/>
            <w:vMerge w:val="restart"/>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课程名称</w:t>
            </w:r>
          </w:p>
        </w:tc>
        <w:tc>
          <w:tcPr>
            <w:tcW w:w="504" w:type="dxa"/>
            <w:vMerge w:val="restart"/>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学分</w:t>
            </w:r>
          </w:p>
        </w:tc>
        <w:tc>
          <w:tcPr>
            <w:tcW w:w="2793" w:type="dxa"/>
            <w:gridSpan w:val="4"/>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学时安排</w:t>
            </w:r>
          </w:p>
        </w:tc>
        <w:tc>
          <w:tcPr>
            <w:tcW w:w="2389" w:type="dxa"/>
            <w:gridSpan w:val="4"/>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开课学期</w:t>
            </w:r>
          </w:p>
        </w:tc>
        <w:tc>
          <w:tcPr>
            <w:tcW w:w="443" w:type="dxa"/>
            <w:vMerge w:val="restart"/>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考核方式</w:t>
            </w:r>
          </w:p>
        </w:tc>
        <w:tc>
          <w:tcPr>
            <w:tcW w:w="875" w:type="dxa"/>
            <w:vMerge w:val="restart"/>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开课</w:t>
            </w:r>
          </w:p>
          <w:p>
            <w:pPr>
              <w:jc w:val="center"/>
              <w:rPr>
                <w:rFonts w:ascii="宋体" w:hAnsi="宋体" w:cs="宋体"/>
                <w:sz w:val="18"/>
                <w:szCs w:val="18"/>
              </w:rPr>
            </w:pPr>
            <w:r>
              <w:rPr>
                <w:rFonts w:hint="eastAsia" w:ascii="宋体" w:hAnsi="宋体" w:cs="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1" w:hRule="exact"/>
          <w:tblHeader/>
          <w:jc w:val="center"/>
        </w:trPr>
        <w:tc>
          <w:tcPr>
            <w:tcW w:w="1138" w:type="dxa"/>
            <w:vMerge w:val="continue"/>
            <w:tcBorders>
              <w:tl2br w:val="nil"/>
              <w:tr2bl w:val="nil"/>
            </w:tcBorders>
            <w:tcMar>
              <w:left w:w="57" w:type="dxa"/>
              <w:right w:w="57" w:type="dxa"/>
            </w:tcMar>
            <w:vAlign w:val="center"/>
          </w:tcPr>
          <w:p>
            <w:pPr>
              <w:jc w:val="center"/>
              <w:rPr>
                <w:rFonts w:ascii="宋体" w:hAnsi="宋体" w:cs="宋体"/>
                <w:sz w:val="18"/>
                <w:szCs w:val="18"/>
              </w:rPr>
            </w:pPr>
          </w:p>
        </w:tc>
        <w:tc>
          <w:tcPr>
            <w:tcW w:w="1212" w:type="dxa"/>
            <w:vMerge w:val="continue"/>
            <w:tcBorders>
              <w:tl2br w:val="nil"/>
              <w:tr2bl w:val="nil"/>
            </w:tcBorders>
            <w:tcMar>
              <w:left w:w="57" w:type="dxa"/>
              <w:right w:w="57" w:type="dxa"/>
            </w:tcMar>
            <w:vAlign w:val="center"/>
          </w:tcPr>
          <w:p>
            <w:pPr>
              <w:jc w:val="center"/>
              <w:rPr>
                <w:rFonts w:ascii="宋体" w:hAnsi="宋体" w:cs="宋体"/>
                <w:sz w:val="18"/>
                <w:szCs w:val="18"/>
              </w:rPr>
            </w:pPr>
          </w:p>
        </w:tc>
        <w:tc>
          <w:tcPr>
            <w:tcW w:w="504" w:type="dxa"/>
            <w:vMerge w:val="continue"/>
            <w:tcBorders>
              <w:tl2br w:val="nil"/>
              <w:tr2bl w:val="nil"/>
            </w:tcBorders>
            <w:tcMar>
              <w:left w:w="57" w:type="dxa"/>
              <w:right w:w="57" w:type="dxa"/>
            </w:tcMar>
            <w:vAlign w:val="center"/>
          </w:tcPr>
          <w:p>
            <w:pPr>
              <w:jc w:val="center"/>
              <w:rPr>
                <w:rFonts w:ascii="宋体" w:hAnsi="宋体" w:cs="宋体"/>
                <w:sz w:val="18"/>
                <w:szCs w:val="18"/>
              </w:rPr>
            </w:pPr>
          </w:p>
        </w:tc>
        <w:tc>
          <w:tcPr>
            <w:tcW w:w="693"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总学时</w:t>
            </w:r>
          </w:p>
        </w:tc>
        <w:tc>
          <w:tcPr>
            <w:tcW w:w="795"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理论学时</w:t>
            </w:r>
          </w:p>
        </w:tc>
        <w:tc>
          <w:tcPr>
            <w:tcW w:w="686"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实验学时</w:t>
            </w:r>
          </w:p>
        </w:tc>
        <w:tc>
          <w:tcPr>
            <w:tcW w:w="619"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实践学时</w:t>
            </w:r>
          </w:p>
        </w:tc>
        <w:tc>
          <w:tcPr>
            <w:tcW w:w="632"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一</w:t>
            </w:r>
          </w:p>
        </w:tc>
        <w:tc>
          <w:tcPr>
            <w:tcW w:w="615"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二</w:t>
            </w:r>
          </w:p>
        </w:tc>
        <w:tc>
          <w:tcPr>
            <w:tcW w:w="569"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三</w:t>
            </w:r>
          </w:p>
        </w:tc>
        <w:tc>
          <w:tcPr>
            <w:tcW w:w="573"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四</w:t>
            </w:r>
          </w:p>
        </w:tc>
        <w:tc>
          <w:tcPr>
            <w:tcW w:w="443" w:type="dxa"/>
            <w:vMerge w:val="continue"/>
            <w:tcBorders>
              <w:tl2br w:val="nil"/>
              <w:tr2bl w:val="nil"/>
            </w:tcBorders>
            <w:vAlign w:val="center"/>
          </w:tcPr>
          <w:p>
            <w:pPr>
              <w:jc w:val="center"/>
              <w:rPr>
                <w:rFonts w:ascii="宋体" w:hAnsi="宋体" w:cs="宋体"/>
                <w:sz w:val="18"/>
                <w:szCs w:val="18"/>
              </w:rPr>
            </w:pPr>
          </w:p>
        </w:tc>
        <w:tc>
          <w:tcPr>
            <w:tcW w:w="875" w:type="dxa"/>
            <w:vMerge w:val="continue"/>
            <w:tcBorders>
              <w:tl2br w:val="nil"/>
              <w:tr2bl w:val="nil"/>
            </w:tcBorders>
            <w:tcMar>
              <w:left w:w="57" w:type="dxa"/>
              <w:right w:w="57" w:type="dxa"/>
            </w:tcMar>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138" w:type="dxa"/>
            <w:tcBorders>
              <w:tl2br w:val="nil"/>
              <w:tr2bl w:val="nil"/>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rPr>
              <w:t>BA090002</w:t>
            </w:r>
          </w:p>
        </w:tc>
        <w:tc>
          <w:tcPr>
            <w:tcW w:w="1212"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cs="MS Mincho"/>
                <w:sz w:val="18"/>
                <w:szCs w:val="18"/>
              </w:rPr>
              <w:t>中国近现代史纲要</w:t>
            </w:r>
          </w:p>
        </w:tc>
        <w:tc>
          <w:tcPr>
            <w:tcW w:w="504" w:type="dxa"/>
            <w:tcBorders>
              <w:tl2br w:val="nil"/>
              <w:tr2bl w:val="nil"/>
            </w:tcBorders>
            <w:tcMar>
              <w:left w:w="57" w:type="dxa"/>
              <w:right w:w="57" w:type="dxa"/>
            </w:tcMar>
            <w:vAlign w:val="center"/>
          </w:tcPr>
          <w:p>
            <w:pPr>
              <w:jc w:val="center"/>
              <w:rPr>
                <w:rFonts w:ascii="宋体" w:hAnsi="宋体"/>
                <w:sz w:val="18"/>
                <w:szCs w:val="18"/>
              </w:rPr>
            </w:pPr>
            <w:r>
              <w:rPr>
                <w:rFonts w:ascii="宋体" w:hAnsi="宋体"/>
                <w:sz w:val="18"/>
                <w:szCs w:val="18"/>
              </w:rPr>
              <w:t>3</w:t>
            </w:r>
          </w:p>
        </w:tc>
        <w:tc>
          <w:tcPr>
            <w:tcW w:w="693"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48</w:t>
            </w:r>
          </w:p>
        </w:tc>
        <w:tc>
          <w:tcPr>
            <w:tcW w:w="795"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48</w:t>
            </w:r>
          </w:p>
        </w:tc>
        <w:tc>
          <w:tcPr>
            <w:tcW w:w="686" w:type="dxa"/>
            <w:tcBorders>
              <w:tl2br w:val="nil"/>
              <w:tr2bl w:val="nil"/>
            </w:tcBorders>
            <w:tcMar>
              <w:left w:w="57" w:type="dxa"/>
              <w:right w:w="57" w:type="dxa"/>
            </w:tcMar>
            <w:vAlign w:val="center"/>
          </w:tcPr>
          <w:p>
            <w:pPr>
              <w:jc w:val="center"/>
              <w:rPr>
                <w:rFonts w:ascii="宋体" w:hAnsi="宋体"/>
                <w:sz w:val="18"/>
                <w:szCs w:val="18"/>
              </w:rPr>
            </w:pPr>
          </w:p>
        </w:tc>
        <w:tc>
          <w:tcPr>
            <w:tcW w:w="619" w:type="dxa"/>
            <w:tcBorders>
              <w:tl2br w:val="nil"/>
              <w:tr2bl w:val="nil"/>
            </w:tcBorders>
            <w:tcMar>
              <w:left w:w="57" w:type="dxa"/>
              <w:right w:w="57" w:type="dxa"/>
            </w:tcMar>
            <w:vAlign w:val="center"/>
          </w:tcPr>
          <w:p>
            <w:pPr>
              <w:jc w:val="center"/>
              <w:rPr>
                <w:rFonts w:ascii="宋体" w:hAnsi="宋体"/>
                <w:sz w:val="18"/>
                <w:szCs w:val="18"/>
              </w:rPr>
            </w:pPr>
          </w:p>
        </w:tc>
        <w:tc>
          <w:tcPr>
            <w:tcW w:w="632"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48</w:t>
            </w:r>
          </w:p>
        </w:tc>
        <w:tc>
          <w:tcPr>
            <w:tcW w:w="615" w:type="dxa"/>
            <w:tcBorders>
              <w:tl2br w:val="nil"/>
              <w:tr2bl w:val="nil"/>
            </w:tcBorders>
            <w:tcMar>
              <w:left w:w="57" w:type="dxa"/>
              <w:right w:w="57" w:type="dxa"/>
            </w:tcMar>
            <w:vAlign w:val="center"/>
          </w:tcPr>
          <w:p>
            <w:pPr>
              <w:jc w:val="center"/>
              <w:rPr>
                <w:rFonts w:ascii="宋体" w:hAnsi="宋体"/>
                <w:sz w:val="18"/>
                <w:szCs w:val="18"/>
              </w:rPr>
            </w:pPr>
          </w:p>
        </w:tc>
        <w:tc>
          <w:tcPr>
            <w:tcW w:w="569" w:type="dxa"/>
            <w:tcBorders>
              <w:tl2br w:val="nil"/>
              <w:tr2bl w:val="nil"/>
            </w:tcBorders>
            <w:tcMar>
              <w:left w:w="57" w:type="dxa"/>
              <w:right w:w="57" w:type="dxa"/>
            </w:tcMar>
            <w:vAlign w:val="center"/>
          </w:tcPr>
          <w:p>
            <w:pPr>
              <w:jc w:val="center"/>
              <w:rPr>
                <w:rFonts w:ascii="宋体" w:hAnsi="宋体"/>
                <w:sz w:val="18"/>
                <w:szCs w:val="18"/>
              </w:rPr>
            </w:pPr>
          </w:p>
        </w:tc>
        <w:tc>
          <w:tcPr>
            <w:tcW w:w="573" w:type="dxa"/>
            <w:tcBorders>
              <w:tl2br w:val="nil"/>
              <w:tr2bl w:val="nil"/>
            </w:tcBorders>
            <w:tcMar>
              <w:left w:w="57" w:type="dxa"/>
              <w:right w:w="57" w:type="dxa"/>
            </w:tcMar>
            <w:vAlign w:val="center"/>
          </w:tcPr>
          <w:p>
            <w:pPr>
              <w:jc w:val="center"/>
              <w:rPr>
                <w:rFonts w:ascii="宋体" w:hAnsi="宋体"/>
                <w:sz w:val="18"/>
                <w:szCs w:val="18"/>
              </w:rPr>
            </w:pPr>
          </w:p>
        </w:tc>
        <w:tc>
          <w:tcPr>
            <w:tcW w:w="443" w:type="dxa"/>
            <w:tcBorders>
              <w:tl2br w:val="nil"/>
              <w:tr2bl w:val="nil"/>
            </w:tcBorders>
            <w:vAlign w:val="center"/>
          </w:tcPr>
          <w:p>
            <w:pPr>
              <w:jc w:val="center"/>
              <w:rPr>
                <w:rFonts w:ascii="宋体" w:hAnsi="宋体"/>
                <w:sz w:val="18"/>
                <w:szCs w:val="18"/>
              </w:rPr>
            </w:pPr>
            <w:r>
              <w:rPr>
                <w:rFonts w:hint="eastAsia" w:ascii="宋体" w:hAnsi="宋体"/>
                <w:sz w:val="18"/>
                <w:szCs w:val="18"/>
              </w:rPr>
              <w:t>考</w:t>
            </w:r>
          </w:p>
        </w:tc>
        <w:tc>
          <w:tcPr>
            <w:tcW w:w="875"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138" w:type="dxa"/>
            <w:tcBorders>
              <w:tl2br w:val="nil"/>
              <w:tr2bl w:val="nil"/>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cs="宋体"/>
                <w:sz w:val="18"/>
                <w:szCs w:val="18"/>
              </w:rPr>
              <w:t>BA090025</w:t>
            </w:r>
          </w:p>
        </w:tc>
        <w:tc>
          <w:tcPr>
            <w:tcW w:w="1212"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马克思主义基本原理</w:t>
            </w:r>
          </w:p>
        </w:tc>
        <w:tc>
          <w:tcPr>
            <w:tcW w:w="504" w:type="dxa"/>
            <w:tcBorders>
              <w:tl2br w:val="nil"/>
              <w:tr2bl w:val="nil"/>
            </w:tcBorders>
            <w:tcMar>
              <w:left w:w="57" w:type="dxa"/>
              <w:right w:w="57" w:type="dxa"/>
            </w:tcMar>
            <w:vAlign w:val="center"/>
          </w:tcPr>
          <w:p>
            <w:pPr>
              <w:jc w:val="center"/>
              <w:rPr>
                <w:rFonts w:ascii="宋体" w:hAnsi="宋体"/>
                <w:sz w:val="18"/>
                <w:szCs w:val="18"/>
              </w:rPr>
            </w:pPr>
            <w:r>
              <w:rPr>
                <w:rFonts w:ascii="宋体" w:hAnsi="宋体"/>
                <w:sz w:val="18"/>
                <w:szCs w:val="18"/>
              </w:rPr>
              <w:t>3</w:t>
            </w:r>
          </w:p>
        </w:tc>
        <w:tc>
          <w:tcPr>
            <w:tcW w:w="693"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48</w:t>
            </w:r>
          </w:p>
        </w:tc>
        <w:tc>
          <w:tcPr>
            <w:tcW w:w="795"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48</w:t>
            </w:r>
          </w:p>
        </w:tc>
        <w:tc>
          <w:tcPr>
            <w:tcW w:w="686" w:type="dxa"/>
            <w:tcBorders>
              <w:tl2br w:val="nil"/>
              <w:tr2bl w:val="nil"/>
            </w:tcBorders>
            <w:tcMar>
              <w:left w:w="57" w:type="dxa"/>
              <w:right w:w="57" w:type="dxa"/>
            </w:tcMar>
            <w:vAlign w:val="center"/>
          </w:tcPr>
          <w:p>
            <w:pPr>
              <w:jc w:val="center"/>
              <w:rPr>
                <w:rFonts w:ascii="宋体" w:hAnsi="宋体"/>
                <w:sz w:val="18"/>
                <w:szCs w:val="18"/>
              </w:rPr>
            </w:pPr>
          </w:p>
        </w:tc>
        <w:tc>
          <w:tcPr>
            <w:tcW w:w="619" w:type="dxa"/>
            <w:tcBorders>
              <w:tl2br w:val="nil"/>
              <w:tr2bl w:val="nil"/>
            </w:tcBorders>
            <w:tcMar>
              <w:left w:w="57" w:type="dxa"/>
              <w:right w:w="57" w:type="dxa"/>
            </w:tcMar>
            <w:vAlign w:val="center"/>
          </w:tcPr>
          <w:p>
            <w:pPr>
              <w:jc w:val="center"/>
              <w:rPr>
                <w:rFonts w:ascii="宋体" w:hAnsi="宋体"/>
                <w:sz w:val="18"/>
                <w:szCs w:val="18"/>
              </w:rPr>
            </w:pPr>
          </w:p>
        </w:tc>
        <w:tc>
          <w:tcPr>
            <w:tcW w:w="632" w:type="dxa"/>
            <w:tcBorders>
              <w:tl2br w:val="nil"/>
              <w:tr2bl w:val="nil"/>
            </w:tcBorders>
            <w:tcMar>
              <w:left w:w="57" w:type="dxa"/>
              <w:right w:w="57" w:type="dxa"/>
            </w:tcMar>
            <w:vAlign w:val="center"/>
          </w:tcPr>
          <w:p>
            <w:pPr>
              <w:jc w:val="center"/>
              <w:rPr>
                <w:rFonts w:ascii="宋体" w:hAnsi="宋体"/>
                <w:sz w:val="18"/>
                <w:szCs w:val="18"/>
              </w:rPr>
            </w:pPr>
          </w:p>
        </w:tc>
        <w:tc>
          <w:tcPr>
            <w:tcW w:w="615"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48</w:t>
            </w:r>
          </w:p>
        </w:tc>
        <w:tc>
          <w:tcPr>
            <w:tcW w:w="569" w:type="dxa"/>
            <w:tcBorders>
              <w:tl2br w:val="nil"/>
              <w:tr2bl w:val="nil"/>
            </w:tcBorders>
            <w:tcMar>
              <w:left w:w="57" w:type="dxa"/>
              <w:right w:w="57" w:type="dxa"/>
            </w:tcMar>
            <w:vAlign w:val="center"/>
          </w:tcPr>
          <w:p>
            <w:pPr>
              <w:jc w:val="center"/>
              <w:rPr>
                <w:rFonts w:ascii="宋体" w:hAnsi="宋体"/>
                <w:sz w:val="18"/>
                <w:szCs w:val="18"/>
              </w:rPr>
            </w:pPr>
          </w:p>
        </w:tc>
        <w:tc>
          <w:tcPr>
            <w:tcW w:w="573" w:type="dxa"/>
            <w:tcBorders>
              <w:tl2br w:val="nil"/>
              <w:tr2bl w:val="nil"/>
            </w:tcBorders>
            <w:tcMar>
              <w:left w:w="57" w:type="dxa"/>
              <w:right w:w="57" w:type="dxa"/>
            </w:tcMar>
            <w:vAlign w:val="center"/>
          </w:tcPr>
          <w:p>
            <w:pPr>
              <w:jc w:val="center"/>
              <w:rPr>
                <w:rFonts w:ascii="宋体" w:hAnsi="宋体"/>
                <w:sz w:val="18"/>
                <w:szCs w:val="18"/>
              </w:rPr>
            </w:pPr>
          </w:p>
        </w:tc>
        <w:tc>
          <w:tcPr>
            <w:tcW w:w="443" w:type="dxa"/>
            <w:tcBorders>
              <w:tl2br w:val="nil"/>
              <w:tr2bl w:val="nil"/>
            </w:tcBorders>
            <w:vAlign w:val="center"/>
          </w:tcPr>
          <w:p>
            <w:pPr>
              <w:jc w:val="center"/>
              <w:rPr>
                <w:rFonts w:ascii="宋体" w:hAnsi="宋体"/>
                <w:sz w:val="18"/>
                <w:szCs w:val="18"/>
              </w:rPr>
            </w:pPr>
            <w:r>
              <w:rPr>
                <w:rFonts w:hint="eastAsia" w:ascii="宋体" w:hAnsi="宋体"/>
                <w:sz w:val="18"/>
                <w:szCs w:val="18"/>
              </w:rPr>
              <w:t>考</w:t>
            </w:r>
          </w:p>
        </w:tc>
        <w:tc>
          <w:tcPr>
            <w:tcW w:w="875"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138" w:type="dxa"/>
            <w:tcBorders>
              <w:tl2br w:val="nil"/>
              <w:tr2bl w:val="nil"/>
            </w:tcBorders>
            <w:tcMar>
              <w:left w:w="57" w:type="dxa"/>
              <w:right w:w="57" w:type="dxa"/>
            </w:tcMar>
            <w:vAlign w:val="center"/>
          </w:tcPr>
          <w:p>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BA0900151</w:t>
            </w:r>
          </w:p>
        </w:tc>
        <w:tc>
          <w:tcPr>
            <w:tcW w:w="1212"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形势与政策Ⅰ</w:t>
            </w:r>
          </w:p>
        </w:tc>
        <w:tc>
          <w:tcPr>
            <w:tcW w:w="504"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0.5</w:t>
            </w:r>
          </w:p>
        </w:tc>
        <w:tc>
          <w:tcPr>
            <w:tcW w:w="693"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8</w:t>
            </w:r>
          </w:p>
        </w:tc>
        <w:tc>
          <w:tcPr>
            <w:tcW w:w="795"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8</w:t>
            </w:r>
          </w:p>
        </w:tc>
        <w:tc>
          <w:tcPr>
            <w:tcW w:w="686" w:type="dxa"/>
            <w:tcBorders>
              <w:tl2br w:val="nil"/>
              <w:tr2bl w:val="nil"/>
            </w:tcBorders>
            <w:tcMar>
              <w:left w:w="57" w:type="dxa"/>
              <w:right w:w="57" w:type="dxa"/>
            </w:tcMar>
            <w:vAlign w:val="center"/>
          </w:tcPr>
          <w:p>
            <w:pPr>
              <w:jc w:val="center"/>
              <w:rPr>
                <w:rFonts w:ascii="宋体" w:hAnsi="宋体"/>
                <w:sz w:val="18"/>
                <w:szCs w:val="18"/>
              </w:rPr>
            </w:pPr>
          </w:p>
        </w:tc>
        <w:tc>
          <w:tcPr>
            <w:tcW w:w="619" w:type="dxa"/>
            <w:tcBorders>
              <w:tl2br w:val="nil"/>
              <w:tr2bl w:val="nil"/>
            </w:tcBorders>
            <w:tcMar>
              <w:left w:w="57" w:type="dxa"/>
              <w:right w:w="57" w:type="dxa"/>
            </w:tcMar>
            <w:vAlign w:val="center"/>
          </w:tcPr>
          <w:p>
            <w:pPr>
              <w:jc w:val="center"/>
              <w:rPr>
                <w:rFonts w:ascii="宋体" w:hAnsi="宋体"/>
                <w:sz w:val="18"/>
                <w:szCs w:val="18"/>
              </w:rPr>
            </w:pPr>
          </w:p>
        </w:tc>
        <w:tc>
          <w:tcPr>
            <w:tcW w:w="632"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8</w:t>
            </w:r>
          </w:p>
        </w:tc>
        <w:tc>
          <w:tcPr>
            <w:tcW w:w="615" w:type="dxa"/>
            <w:tcBorders>
              <w:tl2br w:val="nil"/>
              <w:tr2bl w:val="nil"/>
            </w:tcBorders>
            <w:tcMar>
              <w:left w:w="57" w:type="dxa"/>
              <w:right w:w="57" w:type="dxa"/>
            </w:tcMar>
            <w:vAlign w:val="center"/>
          </w:tcPr>
          <w:p>
            <w:pPr>
              <w:jc w:val="center"/>
              <w:rPr>
                <w:rFonts w:ascii="宋体" w:hAnsi="宋体"/>
                <w:sz w:val="18"/>
                <w:szCs w:val="18"/>
              </w:rPr>
            </w:pPr>
          </w:p>
        </w:tc>
        <w:tc>
          <w:tcPr>
            <w:tcW w:w="569" w:type="dxa"/>
            <w:tcBorders>
              <w:tl2br w:val="nil"/>
              <w:tr2bl w:val="nil"/>
            </w:tcBorders>
            <w:tcMar>
              <w:left w:w="57" w:type="dxa"/>
              <w:right w:w="57" w:type="dxa"/>
            </w:tcMar>
            <w:vAlign w:val="center"/>
          </w:tcPr>
          <w:p>
            <w:pPr>
              <w:jc w:val="center"/>
              <w:rPr>
                <w:rFonts w:ascii="宋体" w:hAnsi="宋体"/>
                <w:sz w:val="18"/>
                <w:szCs w:val="18"/>
              </w:rPr>
            </w:pPr>
          </w:p>
        </w:tc>
        <w:tc>
          <w:tcPr>
            <w:tcW w:w="573" w:type="dxa"/>
            <w:tcBorders>
              <w:tl2br w:val="nil"/>
              <w:tr2bl w:val="nil"/>
            </w:tcBorders>
            <w:tcMar>
              <w:left w:w="57" w:type="dxa"/>
              <w:right w:w="57" w:type="dxa"/>
            </w:tcMar>
            <w:vAlign w:val="center"/>
          </w:tcPr>
          <w:p>
            <w:pPr>
              <w:jc w:val="center"/>
              <w:rPr>
                <w:rFonts w:ascii="宋体" w:hAnsi="宋体"/>
                <w:sz w:val="18"/>
                <w:szCs w:val="18"/>
              </w:rPr>
            </w:pPr>
          </w:p>
        </w:tc>
        <w:tc>
          <w:tcPr>
            <w:tcW w:w="443" w:type="dxa"/>
            <w:tcBorders>
              <w:tl2br w:val="nil"/>
              <w:tr2bl w:val="nil"/>
            </w:tcBorders>
            <w:vAlign w:val="center"/>
          </w:tcPr>
          <w:p>
            <w:pPr>
              <w:jc w:val="center"/>
              <w:rPr>
                <w:rFonts w:ascii="宋体" w:hAnsi="宋体"/>
                <w:sz w:val="18"/>
                <w:szCs w:val="18"/>
              </w:rPr>
            </w:pPr>
            <w:r>
              <w:rPr>
                <w:rFonts w:hint="eastAsia" w:ascii="宋体" w:hAnsi="宋体"/>
                <w:sz w:val="18"/>
                <w:szCs w:val="18"/>
              </w:rPr>
              <w:t>查</w:t>
            </w:r>
          </w:p>
        </w:tc>
        <w:tc>
          <w:tcPr>
            <w:tcW w:w="875" w:type="dxa"/>
            <w:tcBorders>
              <w:tl2br w:val="nil"/>
              <w:tr2bl w:val="nil"/>
            </w:tcBorders>
            <w:tcMar>
              <w:left w:w="57" w:type="dxa"/>
              <w:right w:w="57" w:type="dxa"/>
            </w:tcMar>
            <w:vAlign w:val="center"/>
          </w:tcPr>
          <w:p>
            <w:pPr>
              <w:widowControl/>
              <w:jc w:val="center"/>
              <w:textAlignment w:val="center"/>
              <w:rPr>
                <w:rFonts w:ascii="宋体" w:hAnsi="宋体"/>
                <w:sz w:val="18"/>
                <w:szCs w:val="18"/>
              </w:rPr>
            </w:pPr>
            <w:r>
              <w:rPr>
                <w:rFonts w:hint="eastAsia" w:ascii="宋体" w:hAnsi="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138" w:type="dxa"/>
            <w:tcBorders>
              <w:tl2br w:val="nil"/>
              <w:tr2bl w:val="nil"/>
            </w:tcBorders>
            <w:tcMar>
              <w:left w:w="57" w:type="dxa"/>
              <w:right w:w="57" w:type="dxa"/>
            </w:tcMar>
            <w:vAlign w:val="center"/>
          </w:tcPr>
          <w:p>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BA0900152</w:t>
            </w:r>
          </w:p>
        </w:tc>
        <w:tc>
          <w:tcPr>
            <w:tcW w:w="1212"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形势与政策Ⅱ</w:t>
            </w:r>
          </w:p>
        </w:tc>
        <w:tc>
          <w:tcPr>
            <w:tcW w:w="504"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0.25</w:t>
            </w:r>
          </w:p>
        </w:tc>
        <w:tc>
          <w:tcPr>
            <w:tcW w:w="693"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4</w:t>
            </w:r>
          </w:p>
        </w:tc>
        <w:tc>
          <w:tcPr>
            <w:tcW w:w="795"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4</w:t>
            </w:r>
          </w:p>
        </w:tc>
        <w:tc>
          <w:tcPr>
            <w:tcW w:w="686" w:type="dxa"/>
            <w:tcBorders>
              <w:tl2br w:val="nil"/>
              <w:tr2bl w:val="nil"/>
            </w:tcBorders>
            <w:tcMar>
              <w:left w:w="57" w:type="dxa"/>
              <w:right w:w="57" w:type="dxa"/>
            </w:tcMar>
            <w:vAlign w:val="center"/>
          </w:tcPr>
          <w:p>
            <w:pPr>
              <w:jc w:val="center"/>
              <w:rPr>
                <w:rFonts w:ascii="宋体" w:hAnsi="宋体"/>
                <w:sz w:val="18"/>
                <w:szCs w:val="18"/>
              </w:rPr>
            </w:pPr>
          </w:p>
        </w:tc>
        <w:tc>
          <w:tcPr>
            <w:tcW w:w="619" w:type="dxa"/>
            <w:tcBorders>
              <w:tl2br w:val="nil"/>
              <w:tr2bl w:val="nil"/>
            </w:tcBorders>
            <w:tcMar>
              <w:left w:w="57" w:type="dxa"/>
              <w:right w:w="57" w:type="dxa"/>
            </w:tcMar>
            <w:vAlign w:val="center"/>
          </w:tcPr>
          <w:p>
            <w:pPr>
              <w:jc w:val="center"/>
              <w:rPr>
                <w:rFonts w:ascii="宋体" w:hAnsi="宋体"/>
                <w:sz w:val="18"/>
                <w:szCs w:val="18"/>
              </w:rPr>
            </w:pPr>
          </w:p>
        </w:tc>
        <w:tc>
          <w:tcPr>
            <w:tcW w:w="632" w:type="dxa"/>
            <w:tcBorders>
              <w:tl2br w:val="nil"/>
              <w:tr2bl w:val="nil"/>
            </w:tcBorders>
            <w:tcMar>
              <w:left w:w="57" w:type="dxa"/>
              <w:right w:w="57" w:type="dxa"/>
            </w:tcMar>
            <w:vAlign w:val="center"/>
          </w:tcPr>
          <w:p>
            <w:pPr>
              <w:jc w:val="center"/>
              <w:rPr>
                <w:rFonts w:ascii="宋体" w:hAnsi="宋体"/>
                <w:sz w:val="18"/>
                <w:szCs w:val="18"/>
              </w:rPr>
            </w:pPr>
          </w:p>
        </w:tc>
        <w:tc>
          <w:tcPr>
            <w:tcW w:w="615"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4</w:t>
            </w:r>
          </w:p>
        </w:tc>
        <w:tc>
          <w:tcPr>
            <w:tcW w:w="569" w:type="dxa"/>
            <w:tcBorders>
              <w:tl2br w:val="nil"/>
              <w:tr2bl w:val="nil"/>
            </w:tcBorders>
            <w:tcMar>
              <w:left w:w="57" w:type="dxa"/>
              <w:right w:w="57" w:type="dxa"/>
            </w:tcMar>
            <w:vAlign w:val="center"/>
          </w:tcPr>
          <w:p>
            <w:pPr>
              <w:jc w:val="center"/>
              <w:rPr>
                <w:rFonts w:ascii="宋体" w:hAnsi="宋体"/>
                <w:sz w:val="18"/>
                <w:szCs w:val="18"/>
              </w:rPr>
            </w:pPr>
          </w:p>
        </w:tc>
        <w:tc>
          <w:tcPr>
            <w:tcW w:w="573" w:type="dxa"/>
            <w:tcBorders>
              <w:tl2br w:val="nil"/>
              <w:tr2bl w:val="nil"/>
            </w:tcBorders>
            <w:tcMar>
              <w:left w:w="57" w:type="dxa"/>
              <w:right w:w="57" w:type="dxa"/>
            </w:tcMar>
            <w:vAlign w:val="center"/>
          </w:tcPr>
          <w:p>
            <w:pPr>
              <w:jc w:val="center"/>
              <w:rPr>
                <w:rFonts w:ascii="宋体" w:hAnsi="宋体"/>
                <w:sz w:val="18"/>
                <w:szCs w:val="18"/>
              </w:rPr>
            </w:pPr>
          </w:p>
        </w:tc>
        <w:tc>
          <w:tcPr>
            <w:tcW w:w="443" w:type="dxa"/>
            <w:tcBorders>
              <w:tl2br w:val="nil"/>
              <w:tr2bl w:val="nil"/>
            </w:tcBorders>
            <w:vAlign w:val="center"/>
          </w:tcPr>
          <w:p>
            <w:pPr>
              <w:jc w:val="center"/>
              <w:rPr>
                <w:rFonts w:ascii="宋体" w:hAnsi="宋体"/>
                <w:sz w:val="18"/>
                <w:szCs w:val="18"/>
              </w:rPr>
            </w:pPr>
            <w:r>
              <w:rPr>
                <w:rFonts w:hint="eastAsia" w:ascii="宋体" w:hAnsi="宋体"/>
                <w:sz w:val="18"/>
                <w:szCs w:val="18"/>
              </w:rPr>
              <w:t>查</w:t>
            </w:r>
          </w:p>
        </w:tc>
        <w:tc>
          <w:tcPr>
            <w:tcW w:w="875" w:type="dxa"/>
            <w:tcBorders>
              <w:tl2br w:val="nil"/>
              <w:tr2bl w:val="nil"/>
            </w:tcBorders>
            <w:tcMar>
              <w:left w:w="57" w:type="dxa"/>
              <w:right w:w="57" w:type="dxa"/>
            </w:tcMar>
            <w:vAlign w:val="center"/>
          </w:tcPr>
          <w:p>
            <w:pPr>
              <w:widowControl/>
              <w:jc w:val="center"/>
              <w:textAlignment w:val="center"/>
              <w:rPr>
                <w:rFonts w:ascii="宋体" w:hAnsi="宋体"/>
                <w:sz w:val="18"/>
                <w:szCs w:val="18"/>
              </w:rPr>
            </w:pPr>
            <w:r>
              <w:rPr>
                <w:rFonts w:hint="eastAsia" w:ascii="宋体" w:hAnsi="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138" w:type="dxa"/>
            <w:tcBorders>
              <w:tl2br w:val="nil"/>
              <w:tr2bl w:val="nil"/>
            </w:tcBorders>
            <w:tcMar>
              <w:left w:w="57" w:type="dxa"/>
              <w:right w:w="57" w:type="dxa"/>
            </w:tcMar>
            <w:vAlign w:val="center"/>
          </w:tcPr>
          <w:p>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BA0900153</w:t>
            </w:r>
          </w:p>
        </w:tc>
        <w:tc>
          <w:tcPr>
            <w:tcW w:w="1212"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形势与政策Ⅲ</w:t>
            </w:r>
          </w:p>
        </w:tc>
        <w:tc>
          <w:tcPr>
            <w:tcW w:w="504"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0.25</w:t>
            </w:r>
          </w:p>
        </w:tc>
        <w:tc>
          <w:tcPr>
            <w:tcW w:w="693"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4</w:t>
            </w:r>
          </w:p>
        </w:tc>
        <w:tc>
          <w:tcPr>
            <w:tcW w:w="795"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4</w:t>
            </w:r>
          </w:p>
        </w:tc>
        <w:tc>
          <w:tcPr>
            <w:tcW w:w="686" w:type="dxa"/>
            <w:tcBorders>
              <w:tl2br w:val="nil"/>
              <w:tr2bl w:val="nil"/>
            </w:tcBorders>
            <w:tcMar>
              <w:left w:w="57" w:type="dxa"/>
              <w:right w:w="57" w:type="dxa"/>
            </w:tcMar>
            <w:vAlign w:val="center"/>
          </w:tcPr>
          <w:p>
            <w:pPr>
              <w:jc w:val="center"/>
              <w:rPr>
                <w:rFonts w:ascii="宋体" w:hAnsi="宋体"/>
                <w:sz w:val="18"/>
                <w:szCs w:val="18"/>
              </w:rPr>
            </w:pPr>
          </w:p>
        </w:tc>
        <w:tc>
          <w:tcPr>
            <w:tcW w:w="619" w:type="dxa"/>
            <w:tcBorders>
              <w:tl2br w:val="nil"/>
              <w:tr2bl w:val="nil"/>
            </w:tcBorders>
            <w:tcMar>
              <w:left w:w="57" w:type="dxa"/>
              <w:right w:w="57" w:type="dxa"/>
            </w:tcMar>
            <w:vAlign w:val="center"/>
          </w:tcPr>
          <w:p>
            <w:pPr>
              <w:jc w:val="center"/>
              <w:rPr>
                <w:rFonts w:ascii="宋体" w:hAnsi="宋体"/>
                <w:sz w:val="18"/>
                <w:szCs w:val="18"/>
              </w:rPr>
            </w:pPr>
          </w:p>
        </w:tc>
        <w:tc>
          <w:tcPr>
            <w:tcW w:w="632" w:type="dxa"/>
            <w:tcBorders>
              <w:tl2br w:val="nil"/>
              <w:tr2bl w:val="nil"/>
            </w:tcBorders>
            <w:tcMar>
              <w:left w:w="57" w:type="dxa"/>
              <w:right w:w="57" w:type="dxa"/>
            </w:tcMar>
            <w:vAlign w:val="center"/>
          </w:tcPr>
          <w:p>
            <w:pPr>
              <w:jc w:val="center"/>
              <w:rPr>
                <w:rFonts w:ascii="宋体" w:hAnsi="宋体"/>
                <w:sz w:val="18"/>
                <w:szCs w:val="18"/>
              </w:rPr>
            </w:pPr>
          </w:p>
        </w:tc>
        <w:tc>
          <w:tcPr>
            <w:tcW w:w="615" w:type="dxa"/>
            <w:tcBorders>
              <w:tl2br w:val="nil"/>
              <w:tr2bl w:val="nil"/>
            </w:tcBorders>
            <w:tcMar>
              <w:left w:w="57" w:type="dxa"/>
              <w:right w:w="57" w:type="dxa"/>
            </w:tcMar>
            <w:vAlign w:val="center"/>
          </w:tcPr>
          <w:p>
            <w:pPr>
              <w:jc w:val="center"/>
              <w:rPr>
                <w:rFonts w:ascii="宋体" w:hAnsi="宋体"/>
                <w:sz w:val="18"/>
                <w:szCs w:val="18"/>
              </w:rPr>
            </w:pPr>
          </w:p>
        </w:tc>
        <w:tc>
          <w:tcPr>
            <w:tcW w:w="569"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4</w:t>
            </w:r>
          </w:p>
        </w:tc>
        <w:tc>
          <w:tcPr>
            <w:tcW w:w="573" w:type="dxa"/>
            <w:tcBorders>
              <w:tl2br w:val="nil"/>
              <w:tr2bl w:val="nil"/>
            </w:tcBorders>
            <w:tcMar>
              <w:left w:w="57" w:type="dxa"/>
              <w:right w:w="57" w:type="dxa"/>
            </w:tcMar>
            <w:vAlign w:val="center"/>
          </w:tcPr>
          <w:p>
            <w:pPr>
              <w:jc w:val="center"/>
              <w:rPr>
                <w:rFonts w:ascii="宋体" w:hAnsi="宋体"/>
                <w:sz w:val="18"/>
                <w:szCs w:val="18"/>
              </w:rPr>
            </w:pPr>
          </w:p>
        </w:tc>
        <w:tc>
          <w:tcPr>
            <w:tcW w:w="443" w:type="dxa"/>
            <w:tcBorders>
              <w:tl2br w:val="nil"/>
              <w:tr2bl w:val="nil"/>
            </w:tcBorders>
            <w:vAlign w:val="center"/>
          </w:tcPr>
          <w:p>
            <w:pPr>
              <w:jc w:val="center"/>
              <w:rPr>
                <w:rFonts w:ascii="宋体" w:hAnsi="宋体"/>
                <w:sz w:val="18"/>
                <w:szCs w:val="18"/>
              </w:rPr>
            </w:pPr>
            <w:r>
              <w:rPr>
                <w:rFonts w:hint="eastAsia" w:ascii="宋体" w:hAnsi="宋体"/>
                <w:sz w:val="18"/>
                <w:szCs w:val="18"/>
              </w:rPr>
              <w:t>查</w:t>
            </w:r>
          </w:p>
        </w:tc>
        <w:tc>
          <w:tcPr>
            <w:tcW w:w="875" w:type="dxa"/>
            <w:tcBorders>
              <w:tl2br w:val="nil"/>
              <w:tr2bl w:val="nil"/>
            </w:tcBorders>
            <w:tcMar>
              <w:left w:w="57" w:type="dxa"/>
              <w:right w:w="57" w:type="dxa"/>
            </w:tcMar>
            <w:vAlign w:val="center"/>
          </w:tcPr>
          <w:p>
            <w:pPr>
              <w:widowControl/>
              <w:jc w:val="center"/>
              <w:textAlignment w:val="center"/>
              <w:rPr>
                <w:rFonts w:ascii="宋体" w:hAnsi="宋体"/>
                <w:sz w:val="18"/>
                <w:szCs w:val="18"/>
              </w:rPr>
            </w:pPr>
            <w:r>
              <w:rPr>
                <w:rFonts w:hint="eastAsia" w:ascii="宋体" w:hAnsi="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138" w:type="dxa"/>
            <w:tcBorders>
              <w:tl2br w:val="nil"/>
              <w:tr2bl w:val="nil"/>
            </w:tcBorders>
            <w:tcMar>
              <w:left w:w="57" w:type="dxa"/>
              <w:right w:w="57" w:type="dxa"/>
            </w:tcMar>
            <w:vAlign w:val="center"/>
          </w:tcPr>
          <w:p>
            <w:pPr>
              <w:jc w:val="center"/>
              <w:rPr>
                <w:rFonts w:ascii="宋体" w:hAnsi="宋体" w:cs="宋体"/>
                <w:sz w:val="18"/>
                <w:szCs w:val="18"/>
              </w:rPr>
            </w:pPr>
            <w:r>
              <w:rPr>
                <w:rFonts w:hint="eastAsia"/>
                <w:kern w:val="0"/>
                <w:sz w:val="18"/>
                <w:szCs w:val="18"/>
              </w:rPr>
              <w:t>合计</w:t>
            </w:r>
          </w:p>
        </w:tc>
        <w:tc>
          <w:tcPr>
            <w:tcW w:w="1212" w:type="dxa"/>
            <w:tcBorders>
              <w:tl2br w:val="nil"/>
              <w:tr2bl w:val="nil"/>
            </w:tcBorders>
            <w:tcMar>
              <w:left w:w="57" w:type="dxa"/>
              <w:right w:w="57" w:type="dxa"/>
            </w:tcMar>
            <w:vAlign w:val="center"/>
          </w:tcPr>
          <w:p>
            <w:pPr>
              <w:jc w:val="center"/>
              <w:rPr>
                <w:rFonts w:ascii="宋体" w:hAnsi="宋体" w:cs="宋体"/>
                <w:sz w:val="18"/>
                <w:szCs w:val="18"/>
              </w:rPr>
            </w:pPr>
          </w:p>
        </w:tc>
        <w:tc>
          <w:tcPr>
            <w:tcW w:w="504"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7</w:t>
            </w:r>
          </w:p>
        </w:tc>
        <w:tc>
          <w:tcPr>
            <w:tcW w:w="693"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112</w:t>
            </w:r>
          </w:p>
        </w:tc>
        <w:tc>
          <w:tcPr>
            <w:tcW w:w="795"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112</w:t>
            </w:r>
          </w:p>
        </w:tc>
        <w:tc>
          <w:tcPr>
            <w:tcW w:w="686" w:type="dxa"/>
            <w:tcBorders>
              <w:tl2br w:val="nil"/>
              <w:tr2bl w:val="nil"/>
            </w:tcBorders>
            <w:tcMar>
              <w:left w:w="57" w:type="dxa"/>
              <w:right w:w="57" w:type="dxa"/>
            </w:tcMar>
            <w:vAlign w:val="center"/>
          </w:tcPr>
          <w:p>
            <w:pPr>
              <w:jc w:val="center"/>
              <w:rPr>
                <w:rFonts w:ascii="宋体" w:hAnsi="宋体" w:cs="宋体"/>
                <w:sz w:val="18"/>
                <w:szCs w:val="18"/>
              </w:rPr>
            </w:pPr>
          </w:p>
        </w:tc>
        <w:tc>
          <w:tcPr>
            <w:tcW w:w="619" w:type="dxa"/>
            <w:tcBorders>
              <w:tl2br w:val="nil"/>
              <w:tr2bl w:val="nil"/>
            </w:tcBorders>
            <w:tcMar>
              <w:left w:w="57" w:type="dxa"/>
              <w:right w:w="57" w:type="dxa"/>
            </w:tcMar>
            <w:vAlign w:val="center"/>
          </w:tcPr>
          <w:p>
            <w:pPr>
              <w:jc w:val="center"/>
              <w:rPr>
                <w:rFonts w:ascii="宋体" w:hAnsi="宋体" w:cs="宋体"/>
                <w:sz w:val="18"/>
                <w:szCs w:val="18"/>
              </w:rPr>
            </w:pPr>
          </w:p>
        </w:tc>
        <w:tc>
          <w:tcPr>
            <w:tcW w:w="632"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56</w:t>
            </w:r>
          </w:p>
        </w:tc>
        <w:tc>
          <w:tcPr>
            <w:tcW w:w="615"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52</w:t>
            </w:r>
          </w:p>
        </w:tc>
        <w:tc>
          <w:tcPr>
            <w:tcW w:w="569"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w:t>
            </w:r>
          </w:p>
        </w:tc>
        <w:tc>
          <w:tcPr>
            <w:tcW w:w="573" w:type="dxa"/>
            <w:tcBorders>
              <w:tl2br w:val="nil"/>
              <w:tr2bl w:val="nil"/>
            </w:tcBorders>
            <w:tcMar>
              <w:left w:w="57" w:type="dxa"/>
              <w:right w:w="57" w:type="dxa"/>
            </w:tcMar>
            <w:vAlign w:val="center"/>
          </w:tcPr>
          <w:p>
            <w:pPr>
              <w:jc w:val="center"/>
              <w:rPr>
                <w:rFonts w:ascii="宋体" w:hAnsi="宋体" w:cs="宋体"/>
                <w:sz w:val="18"/>
                <w:szCs w:val="18"/>
              </w:rPr>
            </w:pPr>
          </w:p>
        </w:tc>
        <w:tc>
          <w:tcPr>
            <w:tcW w:w="443" w:type="dxa"/>
            <w:tcBorders>
              <w:tl2br w:val="nil"/>
              <w:tr2bl w:val="nil"/>
            </w:tcBorders>
            <w:vAlign w:val="center"/>
          </w:tcPr>
          <w:p>
            <w:pPr>
              <w:jc w:val="center"/>
              <w:rPr>
                <w:rFonts w:ascii="宋体" w:hAnsi="宋体" w:cs="宋体"/>
                <w:sz w:val="18"/>
                <w:szCs w:val="18"/>
              </w:rPr>
            </w:pPr>
          </w:p>
        </w:tc>
        <w:tc>
          <w:tcPr>
            <w:tcW w:w="875" w:type="dxa"/>
            <w:tcBorders>
              <w:tl2br w:val="nil"/>
              <w:tr2bl w:val="nil"/>
            </w:tcBorders>
            <w:tcMar>
              <w:left w:w="57" w:type="dxa"/>
              <w:right w:w="57" w:type="dxa"/>
            </w:tcMar>
            <w:vAlign w:val="center"/>
          </w:tcPr>
          <w:p>
            <w:pPr>
              <w:jc w:val="center"/>
              <w:rPr>
                <w:rFonts w:ascii="宋体" w:hAnsi="宋体" w:cs="宋体"/>
                <w:sz w:val="18"/>
                <w:szCs w:val="18"/>
              </w:rPr>
            </w:pPr>
          </w:p>
        </w:tc>
      </w:tr>
    </w:tbl>
    <w:p>
      <w:pPr>
        <w:spacing w:line="460" w:lineRule="exact"/>
        <w:ind w:left="420" w:leftChars="200"/>
        <w:jc w:val="left"/>
        <w:outlineLvl w:val="1"/>
        <w:rPr>
          <w:rFonts w:ascii="宋体" w:hAnsi="宋体"/>
          <w:szCs w:val="21"/>
        </w:rPr>
      </w:pPr>
    </w:p>
    <w:p>
      <w:pPr>
        <w:spacing w:line="460" w:lineRule="exact"/>
        <w:ind w:left="420" w:leftChars="200"/>
        <w:jc w:val="left"/>
        <w:outlineLvl w:val="1"/>
        <w:rPr>
          <w:rFonts w:ascii="宋体" w:hAnsi="宋体"/>
          <w:szCs w:val="21"/>
        </w:rPr>
      </w:pPr>
      <w:r>
        <w:rPr>
          <w:rFonts w:hint="eastAsia" w:ascii="宋体" w:hAnsi="宋体"/>
          <w:szCs w:val="21"/>
        </w:rPr>
        <w:t xml:space="preserve">表5 学科基础课程                             </w:t>
      </w:r>
      <w:r>
        <w:rPr>
          <w:rFonts w:hint="eastAsia" w:ascii="宋体" w:hAnsi="宋体"/>
          <w:szCs w:val="21"/>
          <w:lang w:val="en-US" w:eastAsia="zh-CN"/>
        </w:rPr>
        <w:t xml:space="preserve"> </w:t>
      </w:r>
      <w:r>
        <w:rPr>
          <w:rFonts w:hint="eastAsia" w:ascii="宋体" w:hAnsi="宋体"/>
          <w:szCs w:val="21"/>
        </w:rPr>
        <w:t xml:space="preserve">     国际经济与贸易（专升本）专业</w:t>
      </w:r>
    </w:p>
    <w:tbl>
      <w:tblPr>
        <w:tblStyle w:val="8"/>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898"/>
        <w:gridCol w:w="1291"/>
        <w:gridCol w:w="634"/>
        <w:gridCol w:w="635"/>
        <w:gridCol w:w="635"/>
        <w:gridCol w:w="635"/>
        <w:gridCol w:w="635"/>
        <w:gridCol w:w="635"/>
        <w:gridCol w:w="635"/>
        <w:gridCol w:w="636"/>
        <w:gridCol w:w="636"/>
        <w:gridCol w:w="631"/>
        <w:gridCol w:w="81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907" w:type="dxa"/>
            <w:vMerge w:val="restart"/>
            <w:tcMar>
              <w:left w:w="57" w:type="dxa"/>
              <w:right w:w="57" w:type="dxa"/>
            </w:tcMar>
            <w:vAlign w:val="center"/>
          </w:tcPr>
          <w:p>
            <w:pPr>
              <w:jc w:val="center"/>
              <w:rPr>
                <w:rFonts w:ascii="宋体" w:hAnsi="宋体"/>
                <w:sz w:val="18"/>
                <w:szCs w:val="18"/>
              </w:rPr>
            </w:pPr>
            <w:r>
              <w:rPr>
                <w:rFonts w:hint="eastAsia" w:ascii="宋体" w:hAnsi="宋体"/>
                <w:sz w:val="18"/>
                <w:szCs w:val="18"/>
              </w:rPr>
              <w:t>课程</w:t>
            </w:r>
          </w:p>
          <w:p>
            <w:pPr>
              <w:jc w:val="center"/>
              <w:rPr>
                <w:rFonts w:ascii="宋体" w:hAnsi="宋体"/>
                <w:sz w:val="18"/>
                <w:szCs w:val="18"/>
              </w:rPr>
            </w:pPr>
            <w:r>
              <w:rPr>
                <w:rFonts w:hint="eastAsia" w:ascii="宋体" w:hAnsi="宋体"/>
                <w:sz w:val="18"/>
                <w:szCs w:val="18"/>
              </w:rPr>
              <w:t>代码</w:t>
            </w:r>
          </w:p>
        </w:tc>
        <w:tc>
          <w:tcPr>
            <w:tcW w:w="1304" w:type="dxa"/>
            <w:vMerge w:val="restart"/>
            <w:tcMar>
              <w:left w:w="57" w:type="dxa"/>
              <w:right w:w="57" w:type="dxa"/>
            </w:tcMar>
            <w:vAlign w:val="center"/>
          </w:tcPr>
          <w:p>
            <w:pPr>
              <w:jc w:val="center"/>
              <w:rPr>
                <w:rFonts w:ascii="宋体" w:hAnsi="宋体"/>
                <w:sz w:val="18"/>
                <w:szCs w:val="18"/>
              </w:rPr>
            </w:pPr>
            <w:r>
              <w:rPr>
                <w:rFonts w:hint="eastAsia" w:ascii="宋体" w:hAnsi="宋体"/>
                <w:sz w:val="18"/>
                <w:szCs w:val="18"/>
              </w:rPr>
              <w:t>课程名称</w:t>
            </w:r>
          </w:p>
        </w:tc>
        <w:tc>
          <w:tcPr>
            <w:tcW w:w="640" w:type="dxa"/>
            <w:vMerge w:val="restart"/>
            <w:tcMar>
              <w:left w:w="57" w:type="dxa"/>
              <w:right w:w="57" w:type="dxa"/>
            </w:tcMar>
            <w:vAlign w:val="center"/>
          </w:tcPr>
          <w:p>
            <w:pPr>
              <w:jc w:val="center"/>
              <w:rPr>
                <w:rFonts w:ascii="宋体" w:hAnsi="宋体"/>
                <w:sz w:val="18"/>
                <w:szCs w:val="18"/>
              </w:rPr>
            </w:pPr>
            <w:r>
              <w:rPr>
                <w:rFonts w:hint="eastAsia" w:ascii="宋体" w:hAnsi="宋体"/>
                <w:sz w:val="18"/>
                <w:szCs w:val="18"/>
              </w:rPr>
              <w:t>学分</w:t>
            </w:r>
          </w:p>
        </w:tc>
        <w:tc>
          <w:tcPr>
            <w:tcW w:w="2560" w:type="dxa"/>
            <w:gridSpan w:val="4"/>
            <w:tcMar>
              <w:left w:w="57" w:type="dxa"/>
              <w:right w:w="57" w:type="dxa"/>
            </w:tcMar>
            <w:vAlign w:val="center"/>
          </w:tcPr>
          <w:p>
            <w:pPr>
              <w:jc w:val="center"/>
              <w:rPr>
                <w:rFonts w:ascii="宋体" w:hAnsi="宋体"/>
                <w:sz w:val="18"/>
                <w:szCs w:val="18"/>
              </w:rPr>
            </w:pPr>
            <w:r>
              <w:rPr>
                <w:rFonts w:hint="eastAsia" w:ascii="宋体" w:hAnsi="宋体"/>
                <w:sz w:val="18"/>
                <w:szCs w:val="18"/>
              </w:rPr>
              <w:t>学时安排</w:t>
            </w:r>
          </w:p>
        </w:tc>
        <w:tc>
          <w:tcPr>
            <w:tcW w:w="2562" w:type="dxa"/>
            <w:gridSpan w:val="4"/>
            <w:tcMar>
              <w:left w:w="57" w:type="dxa"/>
              <w:right w:w="57" w:type="dxa"/>
            </w:tcMar>
            <w:vAlign w:val="center"/>
          </w:tcPr>
          <w:p>
            <w:pPr>
              <w:jc w:val="center"/>
              <w:rPr>
                <w:rFonts w:ascii="宋体" w:hAnsi="宋体"/>
                <w:sz w:val="18"/>
                <w:szCs w:val="18"/>
              </w:rPr>
            </w:pPr>
            <w:r>
              <w:rPr>
                <w:rFonts w:hint="eastAsia" w:ascii="宋体" w:hAnsi="宋体"/>
                <w:sz w:val="18"/>
                <w:szCs w:val="18"/>
              </w:rPr>
              <w:t>开课学期</w:t>
            </w:r>
          </w:p>
        </w:tc>
        <w:tc>
          <w:tcPr>
            <w:tcW w:w="637" w:type="dxa"/>
            <w:vMerge w:val="restart"/>
            <w:vAlign w:val="center"/>
          </w:tcPr>
          <w:p>
            <w:pPr>
              <w:jc w:val="center"/>
              <w:rPr>
                <w:rFonts w:ascii="宋体" w:hAnsi="宋体"/>
                <w:sz w:val="18"/>
                <w:szCs w:val="18"/>
              </w:rPr>
            </w:pPr>
            <w:r>
              <w:rPr>
                <w:rFonts w:hint="eastAsia" w:ascii="宋体" w:hAnsi="宋体"/>
                <w:sz w:val="18"/>
                <w:szCs w:val="18"/>
              </w:rPr>
              <w:t>考核</w:t>
            </w:r>
          </w:p>
          <w:p>
            <w:pPr>
              <w:jc w:val="center"/>
              <w:rPr>
                <w:rFonts w:ascii="宋体" w:hAnsi="宋体"/>
                <w:sz w:val="18"/>
                <w:szCs w:val="18"/>
              </w:rPr>
            </w:pPr>
            <w:r>
              <w:rPr>
                <w:rFonts w:hint="eastAsia" w:ascii="宋体" w:hAnsi="宋体"/>
                <w:sz w:val="18"/>
                <w:szCs w:val="18"/>
              </w:rPr>
              <w:t>方式</w:t>
            </w:r>
          </w:p>
        </w:tc>
        <w:tc>
          <w:tcPr>
            <w:tcW w:w="825" w:type="dxa"/>
            <w:vMerge w:val="restart"/>
            <w:tcMar>
              <w:left w:w="57" w:type="dxa"/>
              <w:right w:w="57" w:type="dxa"/>
            </w:tcMar>
            <w:vAlign w:val="center"/>
          </w:tcPr>
          <w:p>
            <w:pPr>
              <w:jc w:val="center"/>
              <w:rPr>
                <w:rFonts w:ascii="宋体" w:hAnsi="宋体"/>
                <w:sz w:val="18"/>
                <w:szCs w:val="18"/>
              </w:rPr>
            </w:pPr>
            <w:r>
              <w:rPr>
                <w:rFonts w:hint="eastAsia" w:ascii="宋体" w:hAnsi="宋体"/>
                <w:sz w:val="18"/>
                <w:szCs w:val="18"/>
              </w:rPr>
              <w:t>开课</w:t>
            </w:r>
          </w:p>
          <w:p>
            <w:pPr>
              <w:jc w:val="center"/>
              <w:rPr>
                <w:rFonts w:ascii="宋体" w:hAnsi="宋体"/>
                <w:sz w:val="18"/>
                <w:szCs w:val="18"/>
              </w:rPr>
            </w:pPr>
            <w:r>
              <w:rPr>
                <w:rFonts w:hint="eastAsia" w:ascii="宋体" w:hAnsi="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exact"/>
          <w:tblHeader/>
          <w:jc w:val="center"/>
        </w:trPr>
        <w:tc>
          <w:tcPr>
            <w:tcW w:w="907" w:type="dxa"/>
            <w:vMerge w:val="continue"/>
            <w:tcMar>
              <w:left w:w="57" w:type="dxa"/>
              <w:right w:w="57" w:type="dxa"/>
            </w:tcMar>
            <w:vAlign w:val="center"/>
          </w:tcPr>
          <w:p>
            <w:pPr>
              <w:jc w:val="center"/>
              <w:rPr>
                <w:rFonts w:ascii="宋体" w:hAnsi="宋体"/>
                <w:sz w:val="18"/>
                <w:szCs w:val="18"/>
              </w:rPr>
            </w:pPr>
          </w:p>
        </w:tc>
        <w:tc>
          <w:tcPr>
            <w:tcW w:w="1304" w:type="dxa"/>
            <w:vMerge w:val="continue"/>
            <w:tcMar>
              <w:left w:w="57" w:type="dxa"/>
              <w:right w:w="57" w:type="dxa"/>
            </w:tcMar>
            <w:vAlign w:val="center"/>
          </w:tcPr>
          <w:p>
            <w:pPr>
              <w:jc w:val="center"/>
              <w:rPr>
                <w:rFonts w:ascii="宋体" w:hAnsi="宋体"/>
                <w:sz w:val="18"/>
                <w:szCs w:val="18"/>
              </w:rPr>
            </w:pPr>
          </w:p>
        </w:tc>
        <w:tc>
          <w:tcPr>
            <w:tcW w:w="640" w:type="dxa"/>
            <w:vMerge w:val="continue"/>
            <w:tcMar>
              <w:left w:w="57" w:type="dxa"/>
              <w:right w:w="57" w:type="dxa"/>
            </w:tcMar>
            <w:vAlign w:val="center"/>
          </w:tcPr>
          <w:p>
            <w:pPr>
              <w:jc w:val="center"/>
              <w:rPr>
                <w:rFonts w:ascii="宋体" w:hAnsi="宋体"/>
                <w:sz w:val="18"/>
                <w:szCs w:val="18"/>
              </w:rPr>
            </w:pPr>
          </w:p>
        </w:tc>
        <w:tc>
          <w:tcPr>
            <w:tcW w:w="640" w:type="dxa"/>
            <w:tcMar>
              <w:left w:w="57" w:type="dxa"/>
              <w:right w:w="57" w:type="dxa"/>
            </w:tcMar>
            <w:vAlign w:val="center"/>
          </w:tcPr>
          <w:p>
            <w:pPr>
              <w:jc w:val="center"/>
              <w:rPr>
                <w:rFonts w:ascii="宋体" w:hAnsi="宋体"/>
                <w:sz w:val="18"/>
                <w:szCs w:val="18"/>
              </w:rPr>
            </w:pPr>
            <w:r>
              <w:rPr>
                <w:rFonts w:hint="eastAsia" w:ascii="宋体" w:hAnsi="宋体"/>
                <w:sz w:val="18"/>
                <w:szCs w:val="18"/>
              </w:rPr>
              <w:t>总学时</w:t>
            </w:r>
          </w:p>
        </w:tc>
        <w:tc>
          <w:tcPr>
            <w:tcW w:w="640" w:type="dxa"/>
            <w:tcMar>
              <w:left w:w="57" w:type="dxa"/>
              <w:right w:w="57" w:type="dxa"/>
            </w:tcMar>
            <w:vAlign w:val="center"/>
          </w:tcPr>
          <w:p>
            <w:pPr>
              <w:jc w:val="center"/>
              <w:rPr>
                <w:rFonts w:ascii="宋体" w:hAnsi="宋体"/>
                <w:sz w:val="18"/>
                <w:szCs w:val="18"/>
              </w:rPr>
            </w:pPr>
            <w:r>
              <w:rPr>
                <w:rFonts w:hint="eastAsia" w:ascii="宋体" w:hAnsi="宋体"/>
                <w:sz w:val="18"/>
                <w:szCs w:val="18"/>
              </w:rPr>
              <w:t>理论</w:t>
            </w:r>
          </w:p>
          <w:p>
            <w:pPr>
              <w:jc w:val="center"/>
              <w:rPr>
                <w:rFonts w:ascii="宋体" w:hAnsi="宋体"/>
                <w:sz w:val="18"/>
                <w:szCs w:val="18"/>
              </w:rPr>
            </w:pPr>
            <w:r>
              <w:rPr>
                <w:rFonts w:hint="eastAsia" w:ascii="宋体" w:hAnsi="宋体"/>
                <w:sz w:val="18"/>
                <w:szCs w:val="18"/>
              </w:rPr>
              <w:t>学时</w:t>
            </w:r>
          </w:p>
        </w:tc>
        <w:tc>
          <w:tcPr>
            <w:tcW w:w="640" w:type="dxa"/>
            <w:tcMar>
              <w:left w:w="57" w:type="dxa"/>
              <w:right w:w="57" w:type="dxa"/>
            </w:tcMar>
            <w:vAlign w:val="center"/>
          </w:tcPr>
          <w:p>
            <w:pPr>
              <w:jc w:val="center"/>
              <w:rPr>
                <w:rFonts w:ascii="宋体" w:hAnsi="宋体"/>
                <w:sz w:val="18"/>
                <w:szCs w:val="18"/>
              </w:rPr>
            </w:pPr>
            <w:r>
              <w:rPr>
                <w:rFonts w:hint="eastAsia" w:ascii="宋体" w:hAnsi="宋体"/>
                <w:sz w:val="18"/>
                <w:szCs w:val="18"/>
              </w:rPr>
              <w:t>实验</w:t>
            </w:r>
          </w:p>
          <w:p>
            <w:pPr>
              <w:jc w:val="center"/>
              <w:rPr>
                <w:rFonts w:ascii="宋体" w:hAnsi="宋体"/>
                <w:sz w:val="18"/>
                <w:szCs w:val="18"/>
              </w:rPr>
            </w:pPr>
            <w:r>
              <w:rPr>
                <w:rFonts w:hint="eastAsia" w:ascii="宋体" w:hAnsi="宋体"/>
                <w:sz w:val="18"/>
                <w:szCs w:val="18"/>
              </w:rPr>
              <w:t>学时</w:t>
            </w:r>
          </w:p>
        </w:tc>
        <w:tc>
          <w:tcPr>
            <w:tcW w:w="640" w:type="dxa"/>
            <w:tcMar>
              <w:left w:w="57" w:type="dxa"/>
              <w:right w:w="57" w:type="dxa"/>
            </w:tcMar>
            <w:vAlign w:val="center"/>
          </w:tcPr>
          <w:p>
            <w:pPr>
              <w:jc w:val="center"/>
              <w:rPr>
                <w:rFonts w:ascii="宋体" w:hAnsi="宋体"/>
                <w:sz w:val="18"/>
                <w:szCs w:val="18"/>
              </w:rPr>
            </w:pPr>
            <w:r>
              <w:rPr>
                <w:rFonts w:hint="eastAsia" w:ascii="宋体" w:hAnsi="宋体"/>
                <w:sz w:val="18"/>
                <w:szCs w:val="18"/>
              </w:rPr>
              <w:t>实践</w:t>
            </w:r>
          </w:p>
          <w:p>
            <w:pPr>
              <w:jc w:val="center"/>
              <w:rPr>
                <w:rFonts w:ascii="宋体" w:hAnsi="宋体"/>
                <w:sz w:val="18"/>
                <w:szCs w:val="18"/>
              </w:rPr>
            </w:pPr>
            <w:r>
              <w:rPr>
                <w:rFonts w:hint="eastAsia" w:ascii="宋体" w:hAnsi="宋体"/>
                <w:sz w:val="18"/>
                <w:szCs w:val="18"/>
              </w:rPr>
              <w:t>学时</w:t>
            </w:r>
          </w:p>
        </w:tc>
        <w:tc>
          <w:tcPr>
            <w:tcW w:w="640" w:type="dxa"/>
            <w:tcMar>
              <w:left w:w="57" w:type="dxa"/>
              <w:right w:w="57" w:type="dxa"/>
            </w:tcMar>
            <w:vAlign w:val="center"/>
          </w:tcPr>
          <w:p>
            <w:pPr>
              <w:jc w:val="center"/>
              <w:rPr>
                <w:rFonts w:ascii="宋体" w:hAnsi="宋体"/>
                <w:sz w:val="18"/>
                <w:szCs w:val="18"/>
              </w:rPr>
            </w:pPr>
            <w:r>
              <w:rPr>
                <w:rFonts w:hint="eastAsia" w:ascii="宋体" w:hAnsi="宋体"/>
                <w:sz w:val="18"/>
                <w:szCs w:val="18"/>
              </w:rPr>
              <w:t>一</w:t>
            </w:r>
          </w:p>
        </w:tc>
        <w:tc>
          <w:tcPr>
            <w:tcW w:w="640" w:type="dxa"/>
            <w:tcMar>
              <w:left w:w="57" w:type="dxa"/>
              <w:right w:w="57" w:type="dxa"/>
            </w:tcMar>
            <w:vAlign w:val="center"/>
          </w:tcPr>
          <w:p>
            <w:pPr>
              <w:jc w:val="center"/>
              <w:rPr>
                <w:rFonts w:ascii="宋体" w:hAnsi="宋体"/>
                <w:sz w:val="18"/>
                <w:szCs w:val="18"/>
              </w:rPr>
            </w:pPr>
            <w:r>
              <w:rPr>
                <w:rFonts w:hint="eastAsia" w:ascii="宋体" w:hAnsi="宋体"/>
                <w:sz w:val="18"/>
                <w:szCs w:val="18"/>
              </w:rPr>
              <w:t>二</w:t>
            </w:r>
          </w:p>
        </w:tc>
        <w:tc>
          <w:tcPr>
            <w:tcW w:w="641" w:type="dxa"/>
            <w:tcMar>
              <w:left w:w="57" w:type="dxa"/>
              <w:right w:w="57" w:type="dxa"/>
            </w:tcMar>
            <w:vAlign w:val="center"/>
          </w:tcPr>
          <w:p>
            <w:pPr>
              <w:jc w:val="center"/>
              <w:rPr>
                <w:rFonts w:ascii="宋体" w:hAnsi="宋体"/>
                <w:sz w:val="18"/>
                <w:szCs w:val="18"/>
              </w:rPr>
            </w:pPr>
            <w:r>
              <w:rPr>
                <w:rFonts w:hint="eastAsia" w:ascii="宋体" w:hAnsi="宋体"/>
                <w:sz w:val="18"/>
                <w:szCs w:val="18"/>
              </w:rPr>
              <w:t>三</w:t>
            </w:r>
          </w:p>
        </w:tc>
        <w:tc>
          <w:tcPr>
            <w:tcW w:w="641" w:type="dxa"/>
            <w:tcMar>
              <w:left w:w="57" w:type="dxa"/>
              <w:right w:w="57" w:type="dxa"/>
            </w:tcMar>
            <w:vAlign w:val="center"/>
          </w:tcPr>
          <w:p>
            <w:pPr>
              <w:jc w:val="center"/>
              <w:rPr>
                <w:rFonts w:ascii="宋体" w:hAnsi="宋体"/>
                <w:sz w:val="18"/>
                <w:szCs w:val="18"/>
              </w:rPr>
            </w:pPr>
            <w:r>
              <w:rPr>
                <w:rFonts w:hint="eastAsia" w:ascii="宋体" w:hAnsi="宋体"/>
                <w:sz w:val="18"/>
                <w:szCs w:val="18"/>
              </w:rPr>
              <w:t>四</w:t>
            </w:r>
          </w:p>
        </w:tc>
        <w:tc>
          <w:tcPr>
            <w:tcW w:w="637" w:type="dxa"/>
            <w:vMerge w:val="continue"/>
            <w:vAlign w:val="center"/>
          </w:tcPr>
          <w:p>
            <w:pPr>
              <w:jc w:val="center"/>
              <w:rPr>
                <w:rFonts w:ascii="宋体" w:hAnsi="宋体"/>
                <w:sz w:val="18"/>
                <w:szCs w:val="18"/>
              </w:rPr>
            </w:pPr>
          </w:p>
        </w:tc>
        <w:tc>
          <w:tcPr>
            <w:tcW w:w="825" w:type="dxa"/>
            <w:vMerge w:val="continue"/>
            <w:tcMar>
              <w:left w:w="57" w:type="dxa"/>
              <w:right w:w="57" w:type="dxa"/>
            </w:tcMar>
            <w:vAlign w:val="center"/>
          </w:tcPr>
          <w:p>
            <w:pPr>
              <w:jc w:val="center"/>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7"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BC060024</w:t>
            </w:r>
          </w:p>
        </w:tc>
        <w:tc>
          <w:tcPr>
            <w:tcW w:w="1304" w:type="dxa"/>
            <w:tcMar>
              <w:left w:w="57" w:type="dxa"/>
              <w:right w:w="57" w:type="dxa"/>
            </w:tcMar>
            <w:vAlign w:val="center"/>
          </w:tcPr>
          <w:p>
            <w:pPr>
              <w:keepNext w:val="0"/>
              <w:keepLines w:val="0"/>
              <w:widowControl/>
              <w:suppressLineNumbers w:val="0"/>
              <w:jc w:val="left"/>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经济数学</w:t>
            </w:r>
          </w:p>
        </w:tc>
        <w:tc>
          <w:tcPr>
            <w:tcW w:w="640"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4</w:t>
            </w:r>
          </w:p>
        </w:tc>
        <w:tc>
          <w:tcPr>
            <w:tcW w:w="640"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64</w:t>
            </w:r>
          </w:p>
        </w:tc>
        <w:tc>
          <w:tcPr>
            <w:tcW w:w="640"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64</w:t>
            </w:r>
          </w:p>
        </w:tc>
        <w:tc>
          <w:tcPr>
            <w:tcW w:w="640" w:type="dxa"/>
            <w:tcMar>
              <w:left w:w="57" w:type="dxa"/>
              <w:right w:w="57" w:type="dxa"/>
            </w:tcMar>
            <w:vAlign w:val="center"/>
          </w:tcPr>
          <w:p>
            <w:pPr>
              <w:jc w:val="center"/>
              <w:rPr>
                <w:rFonts w:ascii="宋体" w:hAnsi="宋体"/>
                <w:sz w:val="18"/>
                <w:szCs w:val="18"/>
              </w:rPr>
            </w:pPr>
          </w:p>
        </w:tc>
        <w:tc>
          <w:tcPr>
            <w:tcW w:w="640" w:type="dxa"/>
            <w:tcMar>
              <w:left w:w="57" w:type="dxa"/>
              <w:right w:w="57" w:type="dxa"/>
            </w:tcMar>
            <w:vAlign w:val="center"/>
          </w:tcPr>
          <w:p>
            <w:pPr>
              <w:jc w:val="center"/>
              <w:rPr>
                <w:rFonts w:ascii="宋体" w:hAnsi="宋体"/>
                <w:sz w:val="18"/>
                <w:szCs w:val="18"/>
              </w:rPr>
            </w:pPr>
          </w:p>
        </w:tc>
        <w:tc>
          <w:tcPr>
            <w:tcW w:w="640"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64</w:t>
            </w:r>
          </w:p>
        </w:tc>
        <w:tc>
          <w:tcPr>
            <w:tcW w:w="640" w:type="dxa"/>
            <w:tcMar>
              <w:left w:w="57" w:type="dxa"/>
              <w:right w:w="57" w:type="dxa"/>
            </w:tcMar>
            <w:vAlign w:val="center"/>
          </w:tcPr>
          <w:p>
            <w:pPr>
              <w:jc w:val="center"/>
              <w:rPr>
                <w:rFonts w:ascii="宋体" w:hAnsi="宋体"/>
                <w:sz w:val="18"/>
                <w:szCs w:val="18"/>
              </w:rPr>
            </w:pPr>
          </w:p>
        </w:tc>
        <w:tc>
          <w:tcPr>
            <w:tcW w:w="641" w:type="dxa"/>
            <w:tcMar>
              <w:left w:w="57" w:type="dxa"/>
              <w:right w:w="57" w:type="dxa"/>
            </w:tcMar>
            <w:vAlign w:val="center"/>
          </w:tcPr>
          <w:p>
            <w:pPr>
              <w:jc w:val="center"/>
              <w:rPr>
                <w:rFonts w:ascii="宋体" w:hAnsi="宋体"/>
                <w:sz w:val="18"/>
                <w:szCs w:val="18"/>
              </w:rPr>
            </w:pPr>
          </w:p>
        </w:tc>
        <w:tc>
          <w:tcPr>
            <w:tcW w:w="641" w:type="dxa"/>
            <w:tcMar>
              <w:left w:w="57" w:type="dxa"/>
              <w:right w:w="57" w:type="dxa"/>
            </w:tcMar>
            <w:vAlign w:val="center"/>
          </w:tcPr>
          <w:p>
            <w:pPr>
              <w:jc w:val="center"/>
              <w:rPr>
                <w:rFonts w:ascii="宋体" w:hAnsi="宋体"/>
                <w:sz w:val="18"/>
                <w:szCs w:val="18"/>
              </w:rPr>
            </w:pPr>
          </w:p>
        </w:tc>
        <w:tc>
          <w:tcPr>
            <w:tcW w:w="637" w:type="dxa"/>
            <w:vAlign w:val="center"/>
          </w:tcPr>
          <w:p>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考</w:t>
            </w:r>
          </w:p>
        </w:tc>
        <w:tc>
          <w:tcPr>
            <w:tcW w:w="825" w:type="dxa"/>
            <w:tcMar>
              <w:left w:w="57" w:type="dxa"/>
              <w:right w:w="57" w:type="dxa"/>
            </w:tcMar>
            <w:vAlign w:val="center"/>
          </w:tcPr>
          <w:p>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7"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BC050045</w:t>
            </w:r>
          </w:p>
        </w:tc>
        <w:tc>
          <w:tcPr>
            <w:tcW w:w="1304" w:type="dxa"/>
            <w:tcMar>
              <w:left w:w="57" w:type="dxa"/>
              <w:right w:w="57" w:type="dxa"/>
            </w:tcMar>
            <w:vAlign w:val="center"/>
          </w:tcPr>
          <w:p>
            <w:pPr>
              <w:keepNext w:val="0"/>
              <w:keepLines w:val="0"/>
              <w:widowControl/>
              <w:suppressLineNumbers w:val="0"/>
              <w:jc w:val="left"/>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西方经济学</w:t>
            </w:r>
          </w:p>
        </w:tc>
        <w:tc>
          <w:tcPr>
            <w:tcW w:w="640"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3.5</w:t>
            </w:r>
          </w:p>
        </w:tc>
        <w:tc>
          <w:tcPr>
            <w:tcW w:w="640"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56</w:t>
            </w:r>
          </w:p>
        </w:tc>
        <w:tc>
          <w:tcPr>
            <w:tcW w:w="640"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56</w:t>
            </w:r>
          </w:p>
        </w:tc>
        <w:tc>
          <w:tcPr>
            <w:tcW w:w="640" w:type="dxa"/>
            <w:tcMar>
              <w:left w:w="57" w:type="dxa"/>
              <w:right w:w="57" w:type="dxa"/>
            </w:tcMar>
            <w:vAlign w:val="center"/>
          </w:tcPr>
          <w:p>
            <w:pPr>
              <w:jc w:val="center"/>
              <w:rPr>
                <w:rFonts w:ascii="宋体" w:hAnsi="宋体"/>
                <w:sz w:val="18"/>
                <w:szCs w:val="18"/>
              </w:rPr>
            </w:pPr>
          </w:p>
        </w:tc>
        <w:tc>
          <w:tcPr>
            <w:tcW w:w="640" w:type="dxa"/>
            <w:tcMar>
              <w:left w:w="57" w:type="dxa"/>
              <w:right w:w="57" w:type="dxa"/>
            </w:tcMar>
            <w:vAlign w:val="center"/>
          </w:tcPr>
          <w:p>
            <w:pPr>
              <w:jc w:val="center"/>
              <w:rPr>
                <w:rFonts w:ascii="宋体" w:hAnsi="宋体"/>
                <w:sz w:val="18"/>
                <w:szCs w:val="18"/>
              </w:rPr>
            </w:pPr>
          </w:p>
        </w:tc>
        <w:tc>
          <w:tcPr>
            <w:tcW w:w="640"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56</w:t>
            </w:r>
          </w:p>
        </w:tc>
        <w:tc>
          <w:tcPr>
            <w:tcW w:w="640" w:type="dxa"/>
            <w:tcMar>
              <w:left w:w="57" w:type="dxa"/>
              <w:right w:w="57" w:type="dxa"/>
            </w:tcMar>
            <w:vAlign w:val="center"/>
          </w:tcPr>
          <w:p>
            <w:pPr>
              <w:jc w:val="center"/>
              <w:rPr>
                <w:rFonts w:ascii="宋体" w:hAnsi="宋体"/>
                <w:sz w:val="18"/>
                <w:szCs w:val="18"/>
              </w:rPr>
            </w:pPr>
          </w:p>
        </w:tc>
        <w:tc>
          <w:tcPr>
            <w:tcW w:w="641" w:type="dxa"/>
            <w:tcMar>
              <w:left w:w="57" w:type="dxa"/>
              <w:right w:w="57" w:type="dxa"/>
            </w:tcMar>
            <w:vAlign w:val="center"/>
          </w:tcPr>
          <w:p>
            <w:pPr>
              <w:jc w:val="center"/>
              <w:rPr>
                <w:rFonts w:ascii="宋体" w:hAnsi="宋体"/>
                <w:sz w:val="18"/>
                <w:szCs w:val="18"/>
              </w:rPr>
            </w:pPr>
          </w:p>
        </w:tc>
        <w:tc>
          <w:tcPr>
            <w:tcW w:w="641" w:type="dxa"/>
            <w:tcMar>
              <w:left w:w="57" w:type="dxa"/>
              <w:right w:w="57" w:type="dxa"/>
            </w:tcMar>
            <w:vAlign w:val="center"/>
          </w:tcPr>
          <w:p>
            <w:pPr>
              <w:jc w:val="center"/>
              <w:rPr>
                <w:rFonts w:ascii="宋体" w:hAnsi="宋体"/>
                <w:sz w:val="18"/>
                <w:szCs w:val="18"/>
              </w:rPr>
            </w:pPr>
          </w:p>
        </w:tc>
        <w:tc>
          <w:tcPr>
            <w:tcW w:w="637" w:type="dxa"/>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考</w:t>
            </w:r>
          </w:p>
        </w:tc>
        <w:tc>
          <w:tcPr>
            <w:tcW w:w="825"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07"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BC050011</w:t>
            </w:r>
          </w:p>
        </w:tc>
        <w:tc>
          <w:tcPr>
            <w:tcW w:w="1304" w:type="dxa"/>
            <w:tcMar>
              <w:left w:w="57" w:type="dxa"/>
              <w:right w:w="57" w:type="dxa"/>
            </w:tcMar>
            <w:vAlign w:val="center"/>
          </w:tcPr>
          <w:p>
            <w:pPr>
              <w:keepNext w:val="0"/>
              <w:keepLines w:val="0"/>
              <w:widowControl/>
              <w:suppressLineNumbers w:val="0"/>
              <w:jc w:val="both"/>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国际贸易理论与政策</w:t>
            </w:r>
          </w:p>
        </w:tc>
        <w:tc>
          <w:tcPr>
            <w:tcW w:w="640"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3</w:t>
            </w:r>
          </w:p>
        </w:tc>
        <w:tc>
          <w:tcPr>
            <w:tcW w:w="640"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48</w:t>
            </w:r>
          </w:p>
        </w:tc>
        <w:tc>
          <w:tcPr>
            <w:tcW w:w="640"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48</w:t>
            </w:r>
          </w:p>
        </w:tc>
        <w:tc>
          <w:tcPr>
            <w:tcW w:w="640" w:type="dxa"/>
            <w:tcMar>
              <w:left w:w="57" w:type="dxa"/>
              <w:right w:w="57" w:type="dxa"/>
            </w:tcMar>
            <w:vAlign w:val="center"/>
          </w:tcPr>
          <w:p>
            <w:pPr>
              <w:jc w:val="center"/>
              <w:rPr>
                <w:rFonts w:ascii="宋体" w:hAnsi="宋体"/>
                <w:sz w:val="18"/>
                <w:szCs w:val="18"/>
              </w:rPr>
            </w:pPr>
          </w:p>
        </w:tc>
        <w:tc>
          <w:tcPr>
            <w:tcW w:w="640" w:type="dxa"/>
            <w:tcMar>
              <w:left w:w="57" w:type="dxa"/>
              <w:right w:w="57" w:type="dxa"/>
            </w:tcMar>
            <w:vAlign w:val="center"/>
          </w:tcPr>
          <w:p>
            <w:pPr>
              <w:jc w:val="center"/>
              <w:rPr>
                <w:rFonts w:ascii="宋体" w:hAnsi="宋体"/>
                <w:sz w:val="18"/>
                <w:szCs w:val="18"/>
              </w:rPr>
            </w:pPr>
          </w:p>
        </w:tc>
        <w:tc>
          <w:tcPr>
            <w:tcW w:w="640"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48</w:t>
            </w:r>
          </w:p>
        </w:tc>
        <w:tc>
          <w:tcPr>
            <w:tcW w:w="640" w:type="dxa"/>
            <w:tcMar>
              <w:left w:w="57" w:type="dxa"/>
              <w:right w:w="57" w:type="dxa"/>
            </w:tcMar>
            <w:vAlign w:val="center"/>
          </w:tcPr>
          <w:p>
            <w:pPr>
              <w:jc w:val="center"/>
              <w:rPr>
                <w:rFonts w:ascii="宋体" w:hAnsi="宋体"/>
                <w:sz w:val="18"/>
                <w:szCs w:val="18"/>
              </w:rPr>
            </w:pPr>
          </w:p>
        </w:tc>
        <w:tc>
          <w:tcPr>
            <w:tcW w:w="641" w:type="dxa"/>
            <w:tcMar>
              <w:left w:w="57" w:type="dxa"/>
              <w:right w:w="57" w:type="dxa"/>
            </w:tcMar>
            <w:vAlign w:val="center"/>
          </w:tcPr>
          <w:p>
            <w:pPr>
              <w:jc w:val="center"/>
              <w:rPr>
                <w:rFonts w:ascii="宋体" w:hAnsi="宋体"/>
                <w:sz w:val="18"/>
                <w:szCs w:val="18"/>
              </w:rPr>
            </w:pPr>
          </w:p>
        </w:tc>
        <w:tc>
          <w:tcPr>
            <w:tcW w:w="641" w:type="dxa"/>
            <w:tcMar>
              <w:left w:w="57" w:type="dxa"/>
              <w:right w:w="57" w:type="dxa"/>
            </w:tcMar>
            <w:vAlign w:val="center"/>
          </w:tcPr>
          <w:p>
            <w:pPr>
              <w:jc w:val="center"/>
              <w:rPr>
                <w:rFonts w:ascii="宋体" w:hAnsi="宋体"/>
                <w:sz w:val="18"/>
                <w:szCs w:val="18"/>
              </w:rPr>
            </w:pPr>
          </w:p>
        </w:tc>
        <w:tc>
          <w:tcPr>
            <w:tcW w:w="637" w:type="dxa"/>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考</w:t>
            </w:r>
          </w:p>
        </w:tc>
        <w:tc>
          <w:tcPr>
            <w:tcW w:w="825"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07"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BC050047</w:t>
            </w:r>
          </w:p>
        </w:tc>
        <w:tc>
          <w:tcPr>
            <w:tcW w:w="1304" w:type="dxa"/>
            <w:tcMar>
              <w:left w:w="57" w:type="dxa"/>
              <w:right w:w="57" w:type="dxa"/>
            </w:tcMar>
            <w:vAlign w:val="center"/>
          </w:tcPr>
          <w:p>
            <w:pPr>
              <w:keepNext w:val="0"/>
              <w:keepLines w:val="0"/>
              <w:widowControl/>
              <w:suppressLineNumbers w:val="0"/>
              <w:jc w:val="left"/>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国际商法</w:t>
            </w:r>
          </w:p>
        </w:tc>
        <w:tc>
          <w:tcPr>
            <w:tcW w:w="640"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3</w:t>
            </w:r>
          </w:p>
        </w:tc>
        <w:tc>
          <w:tcPr>
            <w:tcW w:w="640"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48</w:t>
            </w:r>
          </w:p>
        </w:tc>
        <w:tc>
          <w:tcPr>
            <w:tcW w:w="640"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48</w:t>
            </w:r>
          </w:p>
        </w:tc>
        <w:tc>
          <w:tcPr>
            <w:tcW w:w="640" w:type="dxa"/>
            <w:tcMar>
              <w:left w:w="57" w:type="dxa"/>
              <w:right w:w="57" w:type="dxa"/>
            </w:tcMar>
            <w:vAlign w:val="center"/>
          </w:tcPr>
          <w:p>
            <w:pPr>
              <w:jc w:val="center"/>
              <w:rPr>
                <w:rFonts w:ascii="宋体" w:hAnsi="宋体"/>
                <w:sz w:val="18"/>
                <w:szCs w:val="18"/>
              </w:rPr>
            </w:pPr>
          </w:p>
        </w:tc>
        <w:tc>
          <w:tcPr>
            <w:tcW w:w="640" w:type="dxa"/>
            <w:tcMar>
              <w:left w:w="57" w:type="dxa"/>
              <w:right w:w="57" w:type="dxa"/>
            </w:tcMar>
            <w:vAlign w:val="center"/>
          </w:tcPr>
          <w:p>
            <w:pPr>
              <w:jc w:val="center"/>
              <w:rPr>
                <w:rFonts w:ascii="宋体" w:hAnsi="宋体"/>
                <w:sz w:val="18"/>
                <w:szCs w:val="18"/>
              </w:rPr>
            </w:pPr>
          </w:p>
        </w:tc>
        <w:tc>
          <w:tcPr>
            <w:tcW w:w="640"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48</w:t>
            </w:r>
          </w:p>
        </w:tc>
        <w:tc>
          <w:tcPr>
            <w:tcW w:w="640" w:type="dxa"/>
            <w:tcMar>
              <w:left w:w="57" w:type="dxa"/>
              <w:right w:w="57" w:type="dxa"/>
            </w:tcMar>
            <w:vAlign w:val="center"/>
          </w:tcPr>
          <w:p>
            <w:pPr>
              <w:jc w:val="center"/>
              <w:rPr>
                <w:rFonts w:ascii="宋体" w:hAnsi="宋体"/>
                <w:sz w:val="18"/>
                <w:szCs w:val="18"/>
              </w:rPr>
            </w:pPr>
          </w:p>
        </w:tc>
        <w:tc>
          <w:tcPr>
            <w:tcW w:w="641" w:type="dxa"/>
            <w:tcMar>
              <w:left w:w="57" w:type="dxa"/>
              <w:right w:w="57" w:type="dxa"/>
            </w:tcMar>
            <w:vAlign w:val="center"/>
          </w:tcPr>
          <w:p>
            <w:pPr>
              <w:jc w:val="center"/>
              <w:rPr>
                <w:rFonts w:ascii="宋体" w:hAnsi="宋体"/>
                <w:sz w:val="18"/>
                <w:szCs w:val="18"/>
              </w:rPr>
            </w:pPr>
          </w:p>
        </w:tc>
        <w:tc>
          <w:tcPr>
            <w:tcW w:w="641" w:type="dxa"/>
            <w:tcMar>
              <w:left w:w="57" w:type="dxa"/>
              <w:right w:w="57" w:type="dxa"/>
            </w:tcMar>
            <w:vAlign w:val="center"/>
          </w:tcPr>
          <w:p>
            <w:pPr>
              <w:jc w:val="center"/>
              <w:rPr>
                <w:rFonts w:ascii="宋体" w:hAnsi="宋体"/>
                <w:sz w:val="18"/>
                <w:szCs w:val="18"/>
              </w:rPr>
            </w:pPr>
          </w:p>
        </w:tc>
        <w:tc>
          <w:tcPr>
            <w:tcW w:w="637" w:type="dxa"/>
            <w:vAlign w:val="center"/>
          </w:tcPr>
          <w:p>
            <w:pPr>
              <w:keepNext w:val="0"/>
              <w:keepLines w:val="0"/>
              <w:widowControl/>
              <w:suppressLineNumbers w:val="0"/>
              <w:jc w:val="center"/>
              <w:textAlignment w:val="center"/>
              <w:rPr>
                <w:rFonts w:ascii="宋体" w:hAnsi="宋体"/>
                <w:kern w:val="0"/>
                <w:sz w:val="18"/>
                <w:szCs w:val="18"/>
              </w:rPr>
            </w:pPr>
            <w:r>
              <w:rPr>
                <w:rFonts w:hint="eastAsia" w:ascii="宋体" w:hAnsi="宋体" w:eastAsia="宋体" w:cs="宋体"/>
                <w:i w:val="0"/>
                <w:iCs w:val="0"/>
                <w:color w:val="000000"/>
                <w:kern w:val="0"/>
                <w:sz w:val="18"/>
                <w:szCs w:val="18"/>
                <w:u w:val="none"/>
                <w:lang w:val="en-US" w:eastAsia="zh-CN" w:bidi="ar"/>
              </w:rPr>
              <w:t>考</w:t>
            </w:r>
          </w:p>
        </w:tc>
        <w:tc>
          <w:tcPr>
            <w:tcW w:w="825" w:type="dxa"/>
            <w:tcMar>
              <w:left w:w="57" w:type="dxa"/>
              <w:right w:w="57" w:type="dxa"/>
            </w:tcMar>
            <w:vAlign w:val="center"/>
          </w:tcPr>
          <w:p>
            <w:pPr>
              <w:keepNext w:val="0"/>
              <w:keepLines w:val="0"/>
              <w:widowControl/>
              <w:suppressLineNumbers w:val="0"/>
              <w:jc w:val="center"/>
              <w:textAlignment w:val="center"/>
              <w:rPr>
                <w:rFonts w:ascii="宋体" w:hAnsi="宋体"/>
                <w:kern w:val="0"/>
                <w:sz w:val="18"/>
                <w:szCs w:val="18"/>
              </w:rPr>
            </w:pPr>
            <w:r>
              <w:rPr>
                <w:rFonts w:hint="eastAsia" w:ascii="宋体" w:hAnsi="宋体" w:eastAsia="宋体" w:cs="宋体"/>
                <w:i w:val="0"/>
                <w:iCs w:val="0"/>
                <w:color w:val="000000"/>
                <w:kern w:val="0"/>
                <w:sz w:val="18"/>
                <w:szCs w:val="18"/>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07"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BC060009</w:t>
            </w:r>
          </w:p>
        </w:tc>
        <w:tc>
          <w:tcPr>
            <w:tcW w:w="1304" w:type="dxa"/>
            <w:tcMar>
              <w:left w:w="57" w:type="dxa"/>
              <w:right w:w="57" w:type="dxa"/>
            </w:tcMar>
            <w:vAlign w:val="center"/>
          </w:tcPr>
          <w:p>
            <w:pPr>
              <w:keepNext w:val="0"/>
              <w:keepLines w:val="0"/>
              <w:widowControl/>
              <w:suppressLineNumbers w:val="0"/>
              <w:jc w:val="both"/>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概率论与数理统计</w:t>
            </w:r>
          </w:p>
        </w:tc>
        <w:tc>
          <w:tcPr>
            <w:tcW w:w="640"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3.5</w:t>
            </w:r>
          </w:p>
        </w:tc>
        <w:tc>
          <w:tcPr>
            <w:tcW w:w="640"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56</w:t>
            </w:r>
          </w:p>
        </w:tc>
        <w:tc>
          <w:tcPr>
            <w:tcW w:w="640"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56</w:t>
            </w:r>
          </w:p>
        </w:tc>
        <w:tc>
          <w:tcPr>
            <w:tcW w:w="640" w:type="dxa"/>
            <w:tcMar>
              <w:left w:w="57" w:type="dxa"/>
              <w:right w:w="57" w:type="dxa"/>
            </w:tcMar>
            <w:vAlign w:val="center"/>
          </w:tcPr>
          <w:p>
            <w:pPr>
              <w:jc w:val="center"/>
              <w:rPr>
                <w:rFonts w:ascii="宋体" w:hAnsi="宋体"/>
                <w:sz w:val="18"/>
                <w:szCs w:val="18"/>
              </w:rPr>
            </w:pPr>
          </w:p>
        </w:tc>
        <w:tc>
          <w:tcPr>
            <w:tcW w:w="640" w:type="dxa"/>
            <w:tcMar>
              <w:left w:w="57" w:type="dxa"/>
              <w:right w:w="57" w:type="dxa"/>
            </w:tcMar>
            <w:vAlign w:val="center"/>
          </w:tcPr>
          <w:p>
            <w:pPr>
              <w:jc w:val="center"/>
              <w:rPr>
                <w:rFonts w:ascii="宋体" w:hAnsi="宋体"/>
                <w:sz w:val="18"/>
                <w:szCs w:val="18"/>
              </w:rPr>
            </w:pPr>
          </w:p>
        </w:tc>
        <w:tc>
          <w:tcPr>
            <w:tcW w:w="640" w:type="dxa"/>
            <w:tcMar>
              <w:left w:w="57" w:type="dxa"/>
              <w:right w:w="57" w:type="dxa"/>
            </w:tcMar>
            <w:vAlign w:val="center"/>
          </w:tcPr>
          <w:p>
            <w:pPr>
              <w:jc w:val="center"/>
              <w:rPr>
                <w:rFonts w:ascii="宋体" w:hAnsi="宋体"/>
                <w:sz w:val="18"/>
                <w:szCs w:val="18"/>
              </w:rPr>
            </w:pPr>
          </w:p>
        </w:tc>
        <w:tc>
          <w:tcPr>
            <w:tcW w:w="640"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56</w:t>
            </w:r>
          </w:p>
        </w:tc>
        <w:tc>
          <w:tcPr>
            <w:tcW w:w="641" w:type="dxa"/>
            <w:tcMar>
              <w:left w:w="57" w:type="dxa"/>
              <w:right w:w="57" w:type="dxa"/>
            </w:tcMar>
            <w:vAlign w:val="center"/>
          </w:tcPr>
          <w:p>
            <w:pPr>
              <w:jc w:val="center"/>
              <w:rPr>
                <w:rFonts w:ascii="宋体" w:hAnsi="宋体"/>
                <w:sz w:val="18"/>
                <w:szCs w:val="18"/>
              </w:rPr>
            </w:pPr>
          </w:p>
        </w:tc>
        <w:tc>
          <w:tcPr>
            <w:tcW w:w="641" w:type="dxa"/>
            <w:tcMar>
              <w:left w:w="57" w:type="dxa"/>
              <w:right w:w="57" w:type="dxa"/>
            </w:tcMar>
            <w:vAlign w:val="center"/>
          </w:tcPr>
          <w:p>
            <w:pPr>
              <w:jc w:val="center"/>
              <w:rPr>
                <w:rFonts w:ascii="宋体" w:hAnsi="宋体"/>
                <w:sz w:val="18"/>
                <w:szCs w:val="18"/>
              </w:rPr>
            </w:pPr>
          </w:p>
        </w:tc>
        <w:tc>
          <w:tcPr>
            <w:tcW w:w="637" w:type="dxa"/>
            <w:vAlign w:val="center"/>
          </w:tcPr>
          <w:p>
            <w:pPr>
              <w:keepNext w:val="0"/>
              <w:keepLines w:val="0"/>
              <w:widowControl/>
              <w:suppressLineNumbers w:val="0"/>
              <w:jc w:val="center"/>
              <w:textAlignment w:val="center"/>
              <w:rPr>
                <w:rFonts w:ascii="宋体" w:hAnsi="宋体"/>
                <w:kern w:val="0"/>
                <w:sz w:val="18"/>
                <w:szCs w:val="18"/>
              </w:rPr>
            </w:pPr>
            <w:r>
              <w:rPr>
                <w:rFonts w:hint="eastAsia" w:ascii="宋体" w:hAnsi="宋体" w:eastAsia="宋体" w:cs="宋体"/>
                <w:i w:val="0"/>
                <w:iCs w:val="0"/>
                <w:color w:val="000000"/>
                <w:kern w:val="0"/>
                <w:sz w:val="18"/>
                <w:szCs w:val="18"/>
                <w:u w:val="none"/>
                <w:lang w:val="en-US" w:eastAsia="zh-CN" w:bidi="ar"/>
              </w:rPr>
              <w:t>考</w:t>
            </w:r>
          </w:p>
        </w:tc>
        <w:tc>
          <w:tcPr>
            <w:tcW w:w="825" w:type="dxa"/>
            <w:tcMar>
              <w:left w:w="57" w:type="dxa"/>
              <w:right w:w="57" w:type="dxa"/>
            </w:tcMar>
            <w:vAlign w:val="center"/>
          </w:tcPr>
          <w:p>
            <w:pPr>
              <w:keepNext w:val="0"/>
              <w:keepLines w:val="0"/>
              <w:widowControl/>
              <w:suppressLineNumbers w:val="0"/>
              <w:jc w:val="center"/>
              <w:textAlignment w:val="center"/>
              <w:rPr>
                <w:rFonts w:ascii="宋体" w:hAnsi="宋体"/>
                <w:kern w:val="0"/>
                <w:sz w:val="18"/>
                <w:szCs w:val="18"/>
              </w:rPr>
            </w:pPr>
            <w:r>
              <w:rPr>
                <w:rFonts w:hint="eastAsia" w:ascii="宋体" w:hAnsi="宋体" w:eastAsia="宋体" w:cs="宋体"/>
                <w:i w:val="0"/>
                <w:iCs w:val="0"/>
                <w:color w:val="000000"/>
                <w:kern w:val="0"/>
                <w:sz w:val="18"/>
                <w:szCs w:val="18"/>
                <w:u w:val="none"/>
                <w:lang w:val="en-US" w:eastAsia="zh-CN" w:bidi="ar"/>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07" w:type="dxa"/>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BC050061</w:t>
            </w:r>
          </w:p>
        </w:tc>
        <w:tc>
          <w:tcPr>
            <w:tcW w:w="1304" w:type="dxa"/>
            <w:tcMar>
              <w:left w:w="57" w:type="dxa"/>
              <w:right w:w="57" w:type="dxa"/>
            </w:tcMar>
            <w:vAlign w:val="center"/>
          </w:tcPr>
          <w:p>
            <w:pPr>
              <w:keepNext w:val="0"/>
              <w:keepLines w:val="0"/>
              <w:widowControl/>
              <w:suppressLineNumbers w:val="0"/>
              <w:jc w:val="left"/>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统计学</w:t>
            </w:r>
          </w:p>
        </w:tc>
        <w:tc>
          <w:tcPr>
            <w:tcW w:w="640"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3</w:t>
            </w:r>
          </w:p>
        </w:tc>
        <w:tc>
          <w:tcPr>
            <w:tcW w:w="640"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48</w:t>
            </w:r>
          </w:p>
        </w:tc>
        <w:tc>
          <w:tcPr>
            <w:tcW w:w="640"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40</w:t>
            </w:r>
          </w:p>
        </w:tc>
        <w:tc>
          <w:tcPr>
            <w:tcW w:w="640"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8</w:t>
            </w:r>
          </w:p>
        </w:tc>
        <w:tc>
          <w:tcPr>
            <w:tcW w:w="640" w:type="dxa"/>
            <w:tcMar>
              <w:left w:w="57" w:type="dxa"/>
              <w:right w:w="57" w:type="dxa"/>
            </w:tcMar>
            <w:vAlign w:val="center"/>
          </w:tcPr>
          <w:p>
            <w:pPr>
              <w:jc w:val="center"/>
              <w:rPr>
                <w:rFonts w:ascii="宋体" w:hAnsi="宋体"/>
                <w:sz w:val="18"/>
                <w:szCs w:val="18"/>
              </w:rPr>
            </w:pPr>
          </w:p>
        </w:tc>
        <w:tc>
          <w:tcPr>
            <w:tcW w:w="640" w:type="dxa"/>
            <w:tcMar>
              <w:left w:w="57" w:type="dxa"/>
              <w:right w:w="57" w:type="dxa"/>
            </w:tcMar>
            <w:vAlign w:val="center"/>
          </w:tcPr>
          <w:p>
            <w:pPr>
              <w:jc w:val="center"/>
              <w:rPr>
                <w:rFonts w:ascii="宋体" w:hAnsi="宋体"/>
                <w:sz w:val="18"/>
                <w:szCs w:val="18"/>
              </w:rPr>
            </w:pPr>
          </w:p>
        </w:tc>
        <w:tc>
          <w:tcPr>
            <w:tcW w:w="640"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48</w:t>
            </w:r>
          </w:p>
        </w:tc>
        <w:tc>
          <w:tcPr>
            <w:tcW w:w="641" w:type="dxa"/>
            <w:tcMar>
              <w:left w:w="57" w:type="dxa"/>
              <w:right w:w="57" w:type="dxa"/>
            </w:tcMar>
            <w:vAlign w:val="center"/>
          </w:tcPr>
          <w:p>
            <w:pPr>
              <w:jc w:val="center"/>
              <w:rPr>
                <w:rFonts w:ascii="宋体" w:hAnsi="宋体"/>
                <w:sz w:val="18"/>
                <w:szCs w:val="18"/>
              </w:rPr>
            </w:pPr>
          </w:p>
        </w:tc>
        <w:tc>
          <w:tcPr>
            <w:tcW w:w="641" w:type="dxa"/>
            <w:tcMar>
              <w:left w:w="57" w:type="dxa"/>
              <w:right w:w="57" w:type="dxa"/>
            </w:tcMar>
            <w:vAlign w:val="center"/>
          </w:tcPr>
          <w:p>
            <w:pPr>
              <w:jc w:val="center"/>
              <w:rPr>
                <w:rFonts w:ascii="宋体" w:hAnsi="宋体"/>
                <w:sz w:val="18"/>
                <w:szCs w:val="18"/>
              </w:rPr>
            </w:pPr>
          </w:p>
        </w:tc>
        <w:tc>
          <w:tcPr>
            <w:tcW w:w="637" w:type="dxa"/>
            <w:vAlign w:val="center"/>
          </w:tcPr>
          <w:p>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考</w:t>
            </w:r>
          </w:p>
        </w:tc>
        <w:tc>
          <w:tcPr>
            <w:tcW w:w="825" w:type="dxa"/>
            <w:tcMar>
              <w:left w:w="57" w:type="dxa"/>
              <w:right w:w="57" w:type="dxa"/>
            </w:tcMar>
            <w:vAlign w:val="center"/>
          </w:tcPr>
          <w:p>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07" w:type="dxa"/>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BC050059</w:t>
            </w:r>
          </w:p>
        </w:tc>
        <w:tc>
          <w:tcPr>
            <w:tcW w:w="1304" w:type="dxa"/>
            <w:tcMar>
              <w:left w:w="57" w:type="dxa"/>
              <w:right w:w="57" w:type="dxa"/>
            </w:tcMar>
            <w:vAlign w:val="center"/>
          </w:tcPr>
          <w:p>
            <w:pPr>
              <w:keepNext w:val="0"/>
              <w:keepLines w:val="0"/>
              <w:widowControl/>
              <w:suppressLineNumbers w:val="0"/>
              <w:jc w:val="both"/>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商务数据分析</w:t>
            </w:r>
          </w:p>
        </w:tc>
        <w:tc>
          <w:tcPr>
            <w:tcW w:w="640"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3</w:t>
            </w:r>
          </w:p>
        </w:tc>
        <w:tc>
          <w:tcPr>
            <w:tcW w:w="640"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48</w:t>
            </w:r>
          </w:p>
        </w:tc>
        <w:tc>
          <w:tcPr>
            <w:tcW w:w="640"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32</w:t>
            </w:r>
          </w:p>
        </w:tc>
        <w:tc>
          <w:tcPr>
            <w:tcW w:w="640"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16</w:t>
            </w:r>
          </w:p>
        </w:tc>
        <w:tc>
          <w:tcPr>
            <w:tcW w:w="640" w:type="dxa"/>
            <w:tcMar>
              <w:left w:w="57" w:type="dxa"/>
              <w:right w:w="57" w:type="dxa"/>
            </w:tcMar>
            <w:vAlign w:val="center"/>
          </w:tcPr>
          <w:p>
            <w:pPr>
              <w:jc w:val="center"/>
              <w:rPr>
                <w:rFonts w:ascii="宋体" w:hAnsi="宋体"/>
                <w:sz w:val="18"/>
                <w:szCs w:val="18"/>
              </w:rPr>
            </w:pPr>
          </w:p>
        </w:tc>
        <w:tc>
          <w:tcPr>
            <w:tcW w:w="640" w:type="dxa"/>
            <w:tcMar>
              <w:left w:w="57" w:type="dxa"/>
              <w:right w:w="57" w:type="dxa"/>
            </w:tcMar>
            <w:vAlign w:val="center"/>
          </w:tcPr>
          <w:p>
            <w:pPr>
              <w:jc w:val="center"/>
              <w:rPr>
                <w:rFonts w:ascii="宋体" w:hAnsi="宋体"/>
                <w:sz w:val="18"/>
                <w:szCs w:val="18"/>
              </w:rPr>
            </w:pPr>
          </w:p>
        </w:tc>
        <w:tc>
          <w:tcPr>
            <w:tcW w:w="640"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48</w:t>
            </w:r>
          </w:p>
        </w:tc>
        <w:tc>
          <w:tcPr>
            <w:tcW w:w="641" w:type="dxa"/>
            <w:tcMar>
              <w:left w:w="57" w:type="dxa"/>
              <w:right w:w="57" w:type="dxa"/>
            </w:tcMar>
            <w:vAlign w:val="center"/>
          </w:tcPr>
          <w:p>
            <w:pPr>
              <w:jc w:val="center"/>
              <w:rPr>
                <w:rFonts w:ascii="宋体" w:hAnsi="宋体"/>
                <w:sz w:val="18"/>
                <w:szCs w:val="18"/>
              </w:rPr>
            </w:pPr>
          </w:p>
        </w:tc>
        <w:tc>
          <w:tcPr>
            <w:tcW w:w="641" w:type="dxa"/>
            <w:tcMar>
              <w:left w:w="57" w:type="dxa"/>
              <w:right w:w="57" w:type="dxa"/>
            </w:tcMar>
            <w:vAlign w:val="center"/>
          </w:tcPr>
          <w:p>
            <w:pPr>
              <w:jc w:val="center"/>
              <w:rPr>
                <w:rFonts w:ascii="宋体" w:hAnsi="宋体"/>
                <w:sz w:val="18"/>
                <w:szCs w:val="18"/>
              </w:rPr>
            </w:pPr>
          </w:p>
        </w:tc>
        <w:tc>
          <w:tcPr>
            <w:tcW w:w="637" w:type="dxa"/>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考</w:t>
            </w:r>
          </w:p>
        </w:tc>
        <w:tc>
          <w:tcPr>
            <w:tcW w:w="825"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7" w:type="dxa"/>
            <w:tcMar>
              <w:left w:w="57" w:type="dxa"/>
              <w:right w:w="57" w:type="dxa"/>
            </w:tcMar>
            <w:vAlign w:val="center"/>
          </w:tcPr>
          <w:p>
            <w:pPr>
              <w:keepNext w:val="0"/>
              <w:keepLines w:val="0"/>
              <w:widowControl/>
              <w:suppressLineNumbers w:val="0"/>
              <w:jc w:val="center"/>
              <w:textAlignment w:val="center"/>
              <w:rPr>
                <w:rFonts w:asciiTheme="minorEastAsia" w:hAnsi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合计</w:t>
            </w:r>
          </w:p>
        </w:tc>
        <w:tc>
          <w:tcPr>
            <w:tcW w:w="1304" w:type="dxa"/>
            <w:tcMar>
              <w:left w:w="57" w:type="dxa"/>
              <w:right w:w="57" w:type="dxa"/>
            </w:tcMar>
            <w:vAlign w:val="center"/>
          </w:tcPr>
          <w:p>
            <w:pPr>
              <w:jc w:val="center"/>
              <w:rPr>
                <w:rFonts w:ascii="宋体" w:hAnsi="宋体"/>
                <w:sz w:val="18"/>
                <w:szCs w:val="18"/>
              </w:rPr>
            </w:pPr>
          </w:p>
        </w:tc>
        <w:tc>
          <w:tcPr>
            <w:tcW w:w="640"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23</w:t>
            </w:r>
          </w:p>
        </w:tc>
        <w:tc>
          <w:tcPr>
            <w:tcW w:w="640"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368</w:t>
            </w:r>
          </w:p>
        </w:tc>
        <w:tc>
          <w:tcPr>
            <w:tcW w:w="640"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344</w:t>
            </w:r>
          </w:p>
        </w:tc>
        <w:tc>
          <w:tcPr>
            <w:tcW w:w="640"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24</w:t>
            </w:r>
          </w:p>
        </w:tc>
        <w:tc>
          <w:tcPr>
            <w:tcW w:w="640" w:type="dxa"/>
            <w:tcMar>
              <w:left w:w="57" w:type="dxa"/>
              <w:right w:w="57" w:type="dxa"/>
            </w:tcMar>
            <w:vAlign w:val="center"/>
          </w:tcPr>
          <w:p>
            <w:pPr>
              <w:jc w:val="center"/>
              <w:rPr>
                <w:rFonts w:ascii="宋体" w:hAnsi="宋体"/>
                <w:sz w:val="18"/>
                <w:szCs w:val="18"/>
              </w:rPr>
            </w:pPr>
          </w:p>
        </w:tc>
        <w:tc>
          <w:tcPr>
            <w:tcW w:w="640"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216</w:t>
            </w:r>
          </w:p>
        </w:tc>
        <w:tc>
          <w:tcPr>
            <w:tcW w:w="640"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152</w:t>
            </w:r>
          </w:p>
        </w:tc>
        <w:tc>
          <w:tcPr>
            <w:tcW w:w="641" w:type="dxa"/>
            <w:tcMar>
              <w:left w:w="57" w:type="dxa"/>
              <w:right w:w="57" w:type="dxa"/>
            </w:tcMar>
            <w:vAlign w:val="center"/>
          </w:tcPr>
          <w:p>
            <w:pPr>
              <w:jc w:val="center"/>
              <w:rPr>
                <w:rFonts w:ascii="宋体" w:hAnsi="宋体"/>
                <w:sz w:val="18"/>
                <w:szCs w:val="18"/>
              </w:rPr>
            </w:pPr>
          </w:p>
        </w:tc>
        <w:tc>
          <w:tcPr>
            <w:tcW w:w="641" w:type="dxa"/>
            <w:tcMar>
              <w:left w:w="57" w:type="dxa"/>
              <w:right w:w="57" w:type="dxa"/>
            </w:tcMar>
            <w:vAlign w:val="center"/>
          </w:tcPr>
          <w:p>
            <w:pPr>
              <w:jc w:val="center"/>
              <w:rPr>
                <w:rFonts w:ascii="宋体" w:hAnsi="宋体"/>
                <w:sz w:val="18"/>
                <w:szCs w:val="18"/>
              </w:rPr>
            </w:pPr>
          </w:p>
        </w:tc>
        <w:tc>
          <w:tcPr>
            <w:tcW w:w="637" w:type="dxa"/>
            <w:vAlign w:val="center"/>
          </w:tcPr>
          <w:p>
            <w:pPr>
              <w:jc w:val="center"/>
              <w:rPr>
                <w:rFonts w:ascii="宋体" w:hAnsi="宋体"/>
                <w:kern w:val="0"/>
                <w:sz w:val="18"/>
                <w:szCs w:val="18"/>
              </w:rPr>
            </w:pPr>
          </w:p>
        </w:tc>
        <w:tc>
          <w:tcPr>
            <w:tcW w:w="825" w:type="dxa"/>
            <w:tcMar>
              <w:left w:w="57" w:type="dxa"/>
              <w:right w:w="57" w:type="dxa"/>
            </w:tcMar>
            <w:vAlign w:val="center"/>
          </w:tcPr>
          <w:p>
            <w:pPr>
              <w:rPr>
                <w:rFonts w:ascii="宋体" w:hAnsi="宋体"/>
                <w:kern w:val="0"/>
                <w:sz w:val="18"/>
                <w:szCs w:val="18"/>
              </w:rPr>
            </w:pPr>
          </w:p>
        </w:tc>
      </w:tr>
    </w:tbl>
    <w:p>
      <w:pPr>
        <w:spacing w:line="460" w:lineRule="exact"/>
        <w:ind w:left="420" w:leftChars="200"/>
        <w:jc w:val="left"/>
        <w:outlineLvl w:val="1"/>
        <w:rPr>
          <w:rFonts w:ascii="宋体" w:hAnsi="宋体"/>
          <w:szCs w:val="21"/>
        </w:rPr>
      </w:pPr>
    </w:p>
    <w:p>
      <w:pPr>
        <w:spacing w:line="460" w:lineRule="exact"/>
        <w:ind w:left="420" w:leftChars="200"/>
        <w:jc w:val="left"/>
        <w:outlineLvl w:val="1"/>
        <w:rPr>
          <w:rFonts w:ascii="宋体" w:hAnsi="宋体"/>
          <w:szCs w:val="21"/>
        </w:rPr>
      </w:pPr>
      <w:r>
        <w:rPr>
          <w:rFonts w:hint="eastAsia" w:ascii="宋体" w:hAnsi="宋体"/>
          <w:szCs w:val="21"/>
        </w:rPr>
        <w:t>表6 专业核心课程                                   国际经济与贸易（专升本）专业</w:t>
      </w:r>
    </w:p>
    <w:tbl>
      <w:tblPr>
        <w:tblStyle w:val="8"/>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04"/>
        <w:gridCol w:w="1300"/>
        <w:gridCol w:w="632"/>
        <w:gridCol w:w="633"/>
        <w:gridCol w:w="634"/>
        <w:gridCol w:w="634"/>
        <w:gridCol w:w="634"/>
        <w:gridCol w:w="634"/>
        <w:gridCol w:w="634"/>
        <w:gridCol w:w="634"/>
        <w:gridCol w:w="634"/>
        <w:gridCol w:w="630"/>
        <w:gridCol w:w="81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907" w:type="dxa"/>
            <w:vMerge w:val="restart"/>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课程</w:t>
            </w:r>
          </w:p>
          <w:p>
            <w:pPr>
              <w:jc w:val="center"/>
              <w:rPr>
                <w:rFonts w:ascii="宋体" w:hAnsi="宋体"/>
                <w:color w:val="auto"/>
                <w:sz w:val="18"/>
                <w:szCs w:val="18"/>
                <w:highlight w:val="none"/>
              </w:rPr>
            </w:pPr>
            <w:r>
              <w:rPr>
                <w:rFonts w:hint="eastAsia" w:ascii="宋体" w:hAnsi="宋体"/>
                <w:color w:val="auto"/>
                <w:sz w:val="18"/>
                <w:szCs w:val="18"/>
                <w:highlight w:val="none"/>
              </w:rPr>
              <w:t>代码</w:t>
            </w:r>
          </w:p>
        </w:tc>
        <w:tc>
          <w:tcPr>
            <w:tcW w:w="1304" w:type="dxa"/>
            <w:vMerge w:val="restart"/>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课程名称</w:t>
            </w:r>
          </w:p>
        </w:tc>
        <w:tc>
          <w:tcPr>
            <w:tcW w:w="634" w:type="dxa"/>
            <w:vMerge w:val="restart"/>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学分</w:t>
            </w:r>
          </w:p>
        </w:tc>
        <w:tc>
          <w:tcPr>
            <w:tcW w:w="2543" w:type="dxa"/>
            <w:gridSpan w:val="4"/>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学时安排</w:t>
            </w:r>
          </w:p>
        </w:tc>
        <w:tc>
          <w:tcPr>
            <w:tcW w:w="2544" w:type="dxa"/>
            <w:gridSpan w:val="4"/>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开课学期</w:t>
            </w:r>
          </w:p>
        </w:tc>
        <w:tc>
          <w:tcPr>
            <w:tcW w:w="631" w:type="dxa"/>
            <w:vMerge w:val="restart"/>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考核</w:t>
            </w:r>
          </w:p>
          <w:p>
            <w:pPr>
              <w:jc w:val="center"/>
              <w:rPr>
                <w:rFonts w:ascii="宋体" w:hAnsi="宋体"/>
                <w:color w:val="auto"/>
                <w:sz w:val="18"/>
                <w:szCs w:val="18"/>
                <w:highlight w:val="none"/>
              </w:rPr>
            </w:pPr>
            <w:r>
              <w:rPr>
                <w:rFonts w:hint="eastAsia" w:ascii="宋体" w:hAnsi="宋体"/>
                <w:color w:val="auto"/>
                <w:sz w:val="18"/>
                <w:szCs w:val="18"/>
                <w:highlight w:val="none"/>
              </w:rPr>
              <w:t>方式</w:t>
            </w:r>
          </w:p>
        </w:tc>
        <w:tc>
          <w:tcPr>
            <w:tcW w:w="818" w:type="dxa"/>
            <w:vMerge w:val="restart"/>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开课</w:t>
            </w:r>
          </w:p>
          <w:p>
            <w:pPr>
              <w:jc w:val="center"/>
              <w:rPr>
                <w:rFonts w:ascii="宋体" w:hAnsi="宋体"/>
                <w:color w:val="auto"/>
                <w:sz w:val="18"/>
                <w:szCs w:val="18"/>
                <w:highlight w:val="none"/>
              </w:rPr>
            </w:pPr>
            <w:r>
              <w:rPr>
                <w:rFonts w:hint="eastAsia" w:ascii="宋体" w:hAnsi="宋体"/>
                <w:color w:val="auto"/>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exact"/>
          <w:tblHeader/>
          <w:jc w:val="center"/>
        </w:trPr>
        <w:tc>
          <w:tcPr>
            <w:tcW w:w="907" w:type="dxa"/>
            <w:vMerge w:val="continue"/>
            <w:tcMar>
              <w:left w:w="57" w:type="dxa"/>
              <w:right w:w="57" w:type="dxa"/>
            </w:tcMar>
            <w:vAlign w:val="center"/>
          </w:tcPr>
          <w:p>
            <w:pPr>
              <w:jc w:val="center"/>
              <w:rPr>
                <w:rFonts w:ascii="宋体" w:hAnsi="宋体"/>
                <w:color w:val="auto"/>
                <w:sz w:val="18"/>
                <w:szCs w:val="18"/>
                <w:highlight w:val="none"/>
              </w:rPr>
            </w:pPr>
          </w:p>
        </w:tc>
        <w:tc>
          <w:tcPr>
            <w:tcW w:w="1304" w:type="dxa"/>
            <w:vMerge w:val="continue"/>
            <w:tcMar>
              <w:left w:w="57" w:type="dxa"/>
              <w:right w:w="57" w:type="dxa"/>
            </w:tcMar>
            <w:vAlign w:val="center"/>
          </w:tcPr>
          <w:p>
            <w:pPr>
              <w:jc w:val="center"/>
              <w:rPr>
                <w:rFonts w:ascii="宋体" w:hAnsi="宋体"/>
                <w:color w:val="auto"/>
                <w:sz w:val="18"/>
                <w:szCs w:val="18"/>
                <w:highlight w:val="none"/>
              </w:rPr>
            </w:pPr>
          </w:p>
        </w:tc>
        <w:tc>
          <w:tcPr>
            <w:tcW w:w="634" w:type="dxa"/>
            <w:vMerge w:val="continue"/>
            <w:tcMar>
              <w:left w:w="57" w:type="dxa"/>
              <w:right w:w="57" w:type="dxa"/>
            </w:tcMar>
            <w:vAlign w:val="center"/>
          </w:tcPr>
          <w:p>
            <w:pPr>
              <w:jc w:val="center"/>
              <w:rPr>
                <w:rFonts w:ascii="宋体" w:hAnsi="宋体"/>
                <w:color w:val="auto"/>
                <w:sz w:val="18"/>
                <w:szCs w:val="18"/>
                <w:highlight w:val="none"/>
              </w:rPr>
            </w:pPr>
          </w:p>
        </w:tc>
        <w:tc>
          <w:tcPr>
            <w:tcW w:w="635"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总学时</w:t>
            </w:r>
          </w:p>
        </w:tc>
        <w:tc>
          <w:tcPr>
            <w:tcW w:w="636"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理论</w:t>
            </w:r>
          </w:p>
          <w:p>
            <w:pPr>
              <w:jc w:val="center"/>
              <w:rPr>
                <w:rFonts w:ascii="宋体" w:hAnsi="宋体"/>
                <w:color w:val="auto"/>
                <w:sz w:val="18"/>
                <w:szCs w:val="18"/>
                <w:highlight w:val="none"/>
              </w:rPr>
            </w:pPr>
            <w:r>
              <w:rPr>
                <w:rFonts w:hint="eastAsia" w:ascii="宋体" w:hAnsi="宋体"/>
                <w:color w:val="auto"/>
                <w:sz w:val="18"/>
                <w:szCs w:val="18"/>
                <w:highlight w:val="none"/>
              </w:rPr>
              <w:t>学时</w:t>
            </w:r>
          </w:p>
        </w:tc>
        <w:tc>
          <w:tcPr>
            <w:tcW w:w="636"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实验</w:t>
            </w:r>
          </w:p>
          <w:p>
            <w:pPr>
              <w:jc w:val="center"/>
              <w:rPr>
                <w:rFonts w:ascii="宋体" w:hAnsi="宋体"/>
                <w:color w:val="auto"/>
                <w:sz w:val="18"/>
                <w:szCs w:val="18"/>
                <w:highlight w:val="none"/>
              </w:rPr>
            </w:pPr>
            <w:r>
              <w:rPr>
                <w:rFonts w:hint="eastAsia" w:ascii="宋体" w:hAnsi="宋体"/>
                <w:color w:val="auto"/>
                <w:sz w:val="18"/>
                <w:szCs w:val="18"/>
                <w:highlight w:val="none"/>
              </w:rPr>
              <w:t>学时</w:t>
            </w:r>
          </w:p>
        </w:tc>
        <w:tc>
          <w:tcPr>
            <w:tcW w:w="636"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实践</w:t>
            </w:r>
          </w:p>
          <w:p>
            <w:pPr>
              <w:jc w:val="center"/>
              <w:rPr>
                <w:rFonts w:ascii="宋体" w:hAnsi="宋体"/>
                <w:color w:val="auto"/>
                <w:sz w:val="18"/>
                <w:szCs w:val="18"/>
                <w:highlight w:val="none"/>
              </w:rPr>
            </w:pPr>
            <w:r>
              <w:rPr>
                <w:rFonts w:hint="eastAsia" w:ascii="宋体" w:hAnsi="宋体"/>
                <w:color w:val="auto"/>
                <w:sz w:val="18"/>
                <w:szCs w:val="18"/>
                <w:highlight w:val="none"/>
              </w:rPr>
              <w:t>学时</w:t>
            </w:r>
          </w:p>
        </w:tc>
        <w:tc>
          <w:tcPr>
            <w:tcW w:w="636"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一</w:t>
            </w:r>
          </w:p>
        </w:tc>
        <w:tc>
          <w:tcPr>
            <w:tcW w:w="636"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二</w:t>
            </w:r>
          </w:p>
        </w:tc>
        <w:tc>
          <w:tcPr>
            <w:tcW w:w="636"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三</w:t>
            </w:r>
          </w:p>
        </w:tc>
        <w:tc>
          <w:tcPr>
            <w:tcW w:w="636"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四</w:t>
            </w:r>
          </w:p>
        </w:tc>
        <w:tc>
          <w:tcPr>
            <w:tcW w:w="631" w:type="dxa"/>
            <w:vMerge w:val="continue"/>
            <w:vAlign w:val="center"/>
          </w:tcPr>
          <w:p>
            <w:pPr>
              <w:jc w:val="center"/>
              <w:rPr>
                <w:rFonts w:ascii="宋体" w:hAnsi="宋体"/>
                <w:color w:val="auto"/>
                <w:sz w:val="18"/>
                <w:szCs w:val="18"/>
                <w:highlight w:val="none"/>
              </w:rPr>
            </w:pPr>
          </w:p>
        </w:tc>
        <w:tc>
          <w:tcPr>
            <w:tcW w:w="818" w:type="dxa"/>
            <w:vMerge w:val="continue"/>
            <w:tcMar>
              <w:left w:w="57" w:type="dxa"/>
              <w:right w:w="57" w:type="dxa"/>
            </w:tcMar>
            <w:vAlign w:val="center"/>
          </w:tcPr>
          <w:p>
            <w:pPr>
              <w:jc w:val="center"/>
              <w:rPr>
                <w:rFonts w:ascii="宋体" w:hAnsi="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7" w:type="dxa"/>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BD050097</w:t>
            </w:r>
          </w:p>
        </w:tc>
        <w:tc>
          <w:tcPr>
            <w:tcW w:w="1304" w:type="dxa"/>
            <w:tcMar>
              <w:left w:w="57" w:type="dxa"/>
              <w:right w:w="57"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国际贸易实务</w:t>
            </w:r>
          </w:p>
        </w:tc>
        <w:tc>
          <w:tcPr>
            <w:tcW w:w="634" w:type="dxa"/>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w:t>
            </w:r>
          </w:p>
        </w:tc>
        <w:tc>
          <w:tcPr>
            <w:tcW w:w="635" w:type="dxa"/>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48</w:t>
            </w:r>
          </w:p>
        </w:tc>
        <w:tc>
          <w:tcPr>
            <w:tcW w:w="636" w:type="dxa"/>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48</w:t>
            </w:r>
          </w:p>
        </w:tc>
        <w:tc>
          <w:tcPr>
            <w:tcW w:w="636" w:type="dxa"/>
            <w:tcMar>
              <w:left w:w="57" w:type="dxa"/>
              <w:right w:w="57" w:type="dxa"/>
            </w:tcMar>
            <w:vAlign w:val="center"/>
          </w:tcPr>
          <w:p>
            <w:pPr>
              <w:jc w:val="center"/>
              <w:rPr>
                <w:rFonts w:ascii="宋体" w:hAnsi="宋体"/>
                <w:color w:val="auto"/>
                <w:sz w:val="18"/>
                <w:szCs w:val="18"/>
                <w:highlight w:val="none"/>
              </w:rPr>
            </w:pPr>
          </w:p>
        </w:tc>
        <w:tc>
          <w:tcPr>
            <w:tcW w:w="636" w:type="dxa"/>
            <w:tcMar>
              <w:left w:w="57" w:type="dxa"/>
              <w:right w:w="57" w:type="dxa"/>
            </w:tcMar>
            <w:vAlign w:val="center"/>
          </w:tcPr>
          <w:p>
            <w:pPr>
              <w:jc w:val="center"/>
              <w:rPr>
                <w:rFonts w:ascii="宋体" w:hAnsi="宋体"/>
                <w:color w:val="auto"/>
                <w:sz w:val="18"/>
                <w:szCs w:val="18"/>
                <w:highlight w:val="none"/>
              </w:rPr>
            </w:pPr>
          </w:p>
        </w:tc>
        <w:tc>
          <w:tcPr>
            <w:tcW w:w="636" w:type="dxa"/>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48</w:t>
            </w:r>
          </w:p>
        </w:tc>
        <w:tc>
          <w:tcPr>
            <w:tcW w:w="636" w:type="dxa"/>
            <w:tcMar>
              <w:left w:w="57" w:type="dxa"/>
              <w:right w:w="57" w:type="dxa"/>
            </w:tcMar>
            <w:vAlign w:val="center"/>
          </w:tcPr>
          <w:p>
            <w:pPr>
              <w:jc w:val="center"/>
              <w:rPr>
                <w:rFonts w:ascii="宋体" w:hAnsi="宋体"/>
                <w:color w:val="auto"/>
                <w:sz w:val="18"/>
                <w:szCs w:val="18"/>
                <w:highlight w:val="none"/>
              </w:rPr>
            </w:pPr>
          </w:p>
        </w:tc>
        <w:tc>
          <w:tcPr>
            <w:tcW w:w="636" w:type="dxa"/>
            <w:tcMar>
              <w:left w:w="57" w:type="dxa"/>
              <w:right w:w="57" w:type="dxa"/>
            </w:tcMar>
            <w:vAlign w:val="center"/>
          </w:tcPr>
          <w:p>
            <w:pPr>
              <w:jc w:val="center"/>
              <w:rPr>
                <w:rFonts w:ascii="宋体" w:hAnsi="宋体"/>
                <w:color w:val="auto"/>
                <w:sz w:val="18"/>
                <w:szCs w:val="18"/>
                <w:highlight w:val="none"/>
              </w:rPr>
            </w:pPr>
          </w:p>
        </w:tc>
        <w:tc>
          <w:tcPr>
            <w:tcW w:w="636" w:type="dxa"/>
            <w:tcMar>
              <w:left w:w="57" w:type="dxa"/>
              <w:right w:w="57" w:type="dxa"/>
            </w:tcMar>
            <w:vAlign w:val="center"/>
          </w:tcPr>
          <w:p>
            <w:pPr>
              <w:jc w:val="both"/>
              <w:rPr>
                <w:rFonts w:ascii="宋体" w:hAnsi="宋体"/>
                <w:color w:val="auto"/>
                <w:sz w:val="18"/>
                <w:szCs w:val="18"/>
                <w:highlight w:val="none"/>
              </w:rPr>
            </w:pPr>
          </w:p>
        </w:tc>
        <w:tc>
          <w:tcPr>
            <w:tcW w:w="63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考</w:t>
            </w:r>
          </w:p>
        </w:tc>
        <w:tc>
          <w:tcPr>
            <w:tcW w:w="818" w:type="dxa"/>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07" w:type="dxa"/>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BD050076</w:t>
            </w:r>
          </w:p>
        </w:tc>
        <w:tc>
          <w:tcPr>
            <w:tcW w:w="1304" w:type="dxa"/>
            <w:tcMar>
              <w:left w:w="57" w:type="dxa"/>
              <w:right w:w="57"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国际贸易单证实务</w:t>
            </w:r>
          </w:p>
        </w:tc>
        <w:tc>
          <w:tcPr>
            <w:tcW w:w="634" w:type="dxa"/>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w:t>
            </w:r>
          </w:p>
        </w:tc>
        <w:tc>
          <w:tcPr>
            <w:tcW w:w="635" w:type="dxa"/>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48</w:t>
            </w:r>
          </w:p>
        </w:tc>
        <w:tc>
          <w:tcPr>
            <w:tcW w:w="636" w:type="dxa"/>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32</w:t>
            </w:r>
          </w:p>
        </w:tc>
        <w:tc>
          <w:tcPr>
            <w:tcW w:w="636" w:type="dxa"/>
            <w:tcMar>
              <w:left w:w="57" w:type="dxa"/>
              <w:right w:w="57" w:type="dxa"/>
            </w:tcMar>
            <w:vAlign w:val="center"/>
          </w:tcPr>
          <w:p>
            <w:pPr>
              <w:keepNext w:val="0"/>
              <w:keepLines w:val="0"/>
              <w:widowControl/>
              <w:suppressLineNumbers w:val="0"/>
              <w:jc w:val="center"/>
              <w:textAlignment w:val="center"/>
              <w:rPr>
                <w:rFonts w:ascii="宋体" w:hAnsi="宋体"/>
                <w:color w:val="auto"/>
                <w:sz w:val="18"/>
                <w:szCs w:val="18"/>
                <w:highlight w:val="none"/>
              </w:rPr>
            </w:pPr>
            <w:r>
              <w:rPr>
                <w:rFonts w:hint="eastAsia" w:ascii="宋体" w:hAnsi="宋体" w:eastAsia="宋体" w:cs="宋体"/>
                <w:i w:val="0"/>
                <w:iCs w:val="0"/>
                <w:color w:val="000000"/>
                <w:kern w:val="0"/>
                <w:sz w:val="18"/>
                <w:szCs w:val="18"/>
                <w:u w:val="none"/>
                <w:lang w:val="en-US" w:eastAsia="zh-CN" w:bidi="ar"/>
              </w:rPr>
              <w:t>16</w:t>
            </w:r>
          </w:p>
        </w:tc>
        <w:tc>
          <w:tcPr>
            <w:tcW w:w="636" w:type="dxa"/>
            <w:tcMar>
              <w:left w:w="57" w:type="dxa"/>
              <w:right w:w="57" w:type="dxa"/>
            </w:tcMar>
            <w:vAlign w:val="center"/>
          </w:tcPr>
          <w:p>
            <w:pPr>
              <w:jc w:val="center"/>
              <w:rPr>
                <w:rFonts w:ascii="宋体" w:hAnsi="宋体"/>
                <w:color w:val="auto"/>
                <w:sz w:val="18"/>
                <w:szCs w:val="18"/>
                <w:highlight w:val="none"/>
              </w:rPr>
            </w:pPr>
          </w:p>
        </w:tc>
        <w:tc>
          <w:tcPr>
            <w:tcW w:w="636" w:type="dxa"/>
            <w:tcMar>
              <w:left w:w="57" w:type="dxa"/>
              <w:right w:w="57" w:type="dxa"/>
            </w:tcMar>
            <w:vAlign w:val="center"/>
          </w:tcPr>
          <w:p>
            <w:pPr>
              <w:jc w:val="center"/>
              <w:rPr>
                <w:rFonts w:hint="eastAsia" w:ascii="宋体" w:hAnsi="宋体" w:eastAsia="宋体" w:cs="宋体"/>
                <w:i w:val="0"/>
                <w:iCs w:val="0"/>
                <w:color w:val="000000"/>
                <w:kern w:val="0"/>
                <w:sz w:val="18"/>
                <w:szCs w:val="18"/>
                <w:u w:val="none"/>
                <w:lang w:val="en-US" w:eastAsia="zh-CN" w:bidi="ar"/>
              </w:rPr>
            </w:pPr>
          </w:p>
        </w:tc>
        <w:tc>
          <w:tcPr>
            <w:tcW w:w="636" w:type="dxa"/>
            <w:tcMar>
              <w:left w:w="57" w:type="dxa"/>
              <w:right w:w="57" w:type="dxa"/>
            </w:tcMar>
            <w:vAlign w:val="center"/>
          </w:tcPr>
          <w:p>
            <w:pPr>
              <w:keepNext w:val="0"/>
              <w:keepLines w:val="0"/>
              <w:widowControl/>
              <w:suppressLineNumbers w:val="0"/>
              <w:jc w:val="center"/>
              <w:textAlignment w:val="center"/>
              <w:rPr>
                <w:rFonts w:ascii="宋体" w:hAnsi="宋体"/>
                <w:color w:val="auto"/>
                <w:sz w:val="18"/>
                <w:szCs w:val="18"/>
                <w:highlight w:val="none"/>
              </w:rPr>
            </w:pPr>
            <w:r>
              <w:rPr>
                <w:rFonts w:hint="eastAsia" w:ascii="宋体" w:hAnsi="宋体" w:eastAsia="宋体" w:cs="宋体"/>
                <w:i w:val="0"/>
                <w:iCs w:val="0"/>
                <w:color w:val="000000"/>
                <w:kern w:val="0"/>
                <w:sz w:val="18"/>
                <w:szCs w:val="18"/>
                <w:u w:val="none"/>
                <w:lang w:val="en-US" w:eastAsia="zh-CN" w:bidi="ar"/>
              </w:rPr>
              <w:t>48</w:t>
            </w:r>
          </w:p>
        </w:tc>
        <w:tc>
          <w:tcPr>
            <w:tcW w:w="636" w:type="dxa"/>
            <w:tcMar>
              <w:left w:w="57" w:type="dxa"/>
              <w:right w:w="57" w:type="dxa"/>
            </w:tcMar>
            <w:vAlign w:val="center"/>
          </w:tcPr>
          <w:p>
            <w:pPr>
              <w:jc w:val="center"/>
              <w:rPr>
                <w:rFonts w:ascii="宋体" w:hAnsi="宋体"/>
                <w:color w:val="auto"/>
                <w:sz w:val="18"/>
                <w:szCs w:val="18"/>
                <w:highlight w:val="none"/>
              </w:rPr>
            </w:pPr>
          </w:p>
        </w:tc>
        <w:tc>
          <w:tcPr>
            <w:tcW w:w="636" w:type="dxa"/>
            <w:tcMar>
              <w:left w:w="57" w:type="dxa"/>
              <w:right w:w="57" w:type="dxa"/>
            </w:tcMar>
            <w:vAlign w:val="center"/>
          </w:tcPr>
          <w:p>
            <w:pPr>
              <w:jc w:val="both"/>
              <w:rPr>
                <w:rFonts w:ascii="宋体" w:hAnsi="宋体"/>
                <w:color w:val="auto"/>
                <w:sz w:val="18"/>
                <w:szCs w:val="18"/>
                <w:highlight w:val="none"/>
              </w:rPr>
            </w:pPr>
          </w:p>
        </w:tc>
        <w:tc>
          <w:tcPr>
            <w:tcW w:w="63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考</w:t>
            </w:r>
          </w:p>
        </w:tc>
        <w:tc>
          <w:tcPr>
            <w:tcW w:w="818" w:type="dxa"/>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07" w:type="dxa"/>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BD050001</w:t>
            </w:r>
          </w:p>
        </w:tc>
        <w:tc>
          <w:tcPr>
            <w:tcW w:w="1304" w:type="dxa"/>
            <w:tcMar>
              <w:left w:w="57" w:type="dxa"/>
              <w:right w:w="57"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报检与报关实务</w:t>
            </w:r>
          </w:p>
        </w:tc>
        <w:tc>
          <w:tcPr>
            <w:tcW w:w="634" w:type="dxa"/>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w:t>
            </w:r>
          </w:p>
        </w:tc>
        <w:tc>
          <w:tcPr>
            <w:tcW w:w="635" w:type="dxa"/>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48</w:t>
            </w:r>
          </w:p>
        </w:tc>
        <w:tc>
          <w:tcPr>
            <w:tcW w:w="636" w:type="dxa"/>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32</w:t>
            </w:r>
          </w:p>
        </w:tc>
        <w:tc>
          <w:tcPr>
            <w:tcW w:w="636" w:type="dxa"/>
            <w:tcMar>
              <w:left w:w="57" w:type="dxa"/>
              <w:right w:w="57" w:type="dxa"/>
            </w:tcMar>
            <w:vAlign w:val="center"/>
          </w:tcPr>
          <w:p>
            <w:pPr>
              <w:keepNext w:val="0"/>
              <w:keepLines w:val="0"/>
              <w:widowControl/>
              <w:suppressLineNumbers w:val="0"/>
              <w:jc w:val="center"/>
              <w:textAlignment w:val="center"/>
              <w:rPr>
                <w:rFonts w:ascii="宋体" w:hAnsi="宋体"/>
                <w:color w:val="auto"/>
                <w:sz w:val="18"/>
                <w:szCs w:val="18"/>
                <w:highlight w:val="none"/>
              </w:rPr>
            </w:pPr>
            <w:r>
              <w:rPr>
                <w:rFonts w:hint="eastAsia" w:ascii="宋体" w:hAnsi="宋体" w:eastAsia="宋体" w:cs="宋体"/>
                <w:i w:val="0"/>
                <w:iCs w:val="0"/>
                <w:color w:val="000000"/>
                <w:kern w:val="0"/>
                <w:sz w:val="18"/>
                <w:szCs w:val="18"/>
                <w:u w:val="none"/>
                <w:lang w:val="en-US" w:eastAsia="zh-CN" w:bidi="ar"/>
              </w:rPr>
              <w:t>16</w:t>
            </w:r>
          </w:p>
        </w:tc>
        <w:tc>
          <w:tcPr>
            <w:tcW w:w="636" w:type="dxa"/>
            <w:tcMar>
              <w:left w:w="57" w:type="dxa"/>
              <w:right w:w="57" w:type="dxa"/>
            </w:tcMar>
            <w:vAlign w:val="center"/>
          </w:tcPr>
          <w:p>
            <w:pPr>
              <w:jc w:val="center"/>
              <w:rPr>
                <w:rFonts w:ascii="宋体" w:hAnsi="宋体"/>
                <w:color w:val="auto"/>
                <w:sz w:val="18"/>
                <w:szCs w:val="18"/>
                <w:highlight w:val="none"/>
              </w:rPr>
            </w:pPr>
          </w:p>
        </w:tc>
        <w:tc>
          <w:tcPr>
            <w:tcW w:w="636" w:type="dxa"/>
            <w:tcMar>
              <w:left w:w="57" w:type="dxa"/>
              <w:right w:w="57" w:type="dxa"/>
            </w:tcMar>
            <w:vAlign w:val="center"/>
          </w:tcPr>
          <w:p>
            <w:pPr>
              <w:jc w:val="center"/>
              <w:rPr>
                <w:rFonts w:hint="eastAsia" w:ascii="宋体" w:hAnsi="宋体" w:eastAsia="宋体" w:cs="宋体"/>
                <w:i w:val="0"/>
                <w:iCs w:val="0"/>
                <w:color w:val="000000"/>
                <w:kern w:val="0"/>
                <w:sz w:val="18"/>
                <w:szCs w:val="18"/>
                <w:u w:val="none"/>
                <w:lang w:val="en-US" w:eastAsia="zh-CN" w:bidi="ar"/>
              </w:rPr>
            </w:pPr>
          </w:p>
        </w:tc>
        <w:tc>
          <w:tcPr>
            <w:tcW w:w="636" w:type="dxa"/>
            <w:tcMar>
              <w:left w:w="57" w:type="dxa"/>
              <w:right w:w="57" w:type="dxa"/>
            </w:tcMar>
            <w:vAlign w:val="center"/>
          </w:tcPr>
          <w:p>
            <w:pPr>
              <w:keepNext w:val="0"/>
              <w:keepLines w:val="0"/>
              <w:widowControl/>
              <w:suppressLineNumbers w:val="0"/>
              <w:jc w:val="center"/>
              <w:textAlignment w:val="center"/>
              <w:rPr>
                <w:rFonts w:ascii="宋体" w:hAnsi="宋体"/>
                <w:color w:val="auto"/>
                <w:sz w:val="18"/>
                <w:szCs w:val="18"/>
                <w:highlight w:val="none"/>
              </w:rPr>
            </w:pPr>
            <w:r>
              <w:rPr>
                <w:rFonts w:hint="eastAsia" w:ascii="宋体" w:hAnsi="宋体" w:eastAsia="宋体" w:cs="宋体"/>
                <w:i w:val="0"/>
                <w:iCs w:val="0"/>
                <w:color w:val="000000"/>
                <w:kern w:val="0"/>
                <w:sz w:val="18"/>
                <w:szCs w:val="18"/>
                <w:u w:val="none"/>
                <w:lang w:val="en-US" w:eastAsia="zh-CN" w:bidi="ar"/>
              </w:rPr>
              <w:t>48</w:t>
            </w:r>
          </w:p>
        </w:tc>
        <w:tc>
          <w:tcPr>
            <w:tcW w:w="636" w:type="dxa"/>
            <w:tcMar>
              <w:left w:w="57" w:type="dxa"/>
              <w:right w:w="57" w:type="dxa"/>
            </w:tcMar>
            <w:vAlign w:val="center"/>
          </w:tcPr>
          <w:p>
            <w:pPr>
              <w:jc w:val="center"/>
              <w:rPr>
                <w:rFonts w:ascii="宋体" w:hAnsi="宋体"/>
                <w:color w:val="auto"/>
                <w:sz w:val="18"/>
                <w:szCs w:val="18"/>
                <w:highlight w:val="none"/>
              </w:rPr>
            </w:pPr>
          </w:p>
        </w:tc>
        <w:tc>
          <w:tcPr>
            <w:tcW w:w="636" w:type="dxa"/>
            <w:tcMar>
              <w:left w:w="57" w:type="dxa"/>
              <w:right w:w="57" w:type="dxa"/>
            </w:tcMar>
            <w:vAlign w:val="center"/>
          </w:tcPr>
          <w:p>
            <w:pPr>
              <w:jc w:val="center"/>
              <w:rPr>
                <w:rFonts w:ascii="宋体" w:hAnsi="宋体"/>
                <w:color w:val="auto"/>
                <w:sz w:val="18"/>
                <w:szCs w:val="18"/>
                <w:highlight w:val="none"/>
              </w:rPr>
            </w:pPr>
          </w:p>
        </w:tc>
        <w:tc>
          <w:tcPr>
            <w:tcW w:w="63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考</w:t>
            </w:r>
          </w:p>
        </w:tc>
        <w:tc>
          <w:tcPr>
            <w:tcW w:w="818" w:type="dxa"/>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7" w:type="dxa"/>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BD050046</w:t>
            </w:r>
          </w:p>
        </w:tc>
        <w:tc>
          <w:tcPr>
            <w:tcW w:w="1304" w:type="dxa"/>
            <w:tcMar>
              <w:left w:w="57" w:type="dxa"/>
              <w:right w:w="57"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外贸函电</w:t>
            </w:r>
          </w:p>
        </w:tc>
        <w:tc>
          <w:tcPr>
            <w:tcW w:w="634" w:type="dxa"/>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w:t>
            </w:r>
          </w:p>
        </w:tc>
        <w:tc>
          <w:tcPr>
            <w:tcW w:w="635" w:type="dxa"/>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48</w:t>
            </w:r>
          </w:p>
        </w:tc>
        <w:tc>
          <w:tcPr>
            <w:tcW w:w="636" w:type="dxa"/>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48</w:t>
            </w:r>
          </w:p>
        </w:tc>
        <w:tc>
          <w:tcPr>
            <w:tcW w:w="636" w:type="dxa"/>
            <w:tcMar>
              <w:left w:w="57" w:type="dxa"/>
              <w:right w:w="57" w:type="dxa"/>
            </w:tcMar>
            <w:vAlign w:val="center"/>
          </w:tcPr>
          <w:p>
            <w:pPr>
              <w:jc w:val="center"/>
              <w:rPr>
                <w:rFonts w:ascii="宋体" w:hAnsi="宋体"/>
                <w:color w:val="auto"/>
                <w:sz w:val="18"/>
                <w:szCs w:val="18"/>
                <w:highlight w:val="none"/>
              </w:rPr>
            </w:pPr>
          </w:p>
        </w:tc>
        <w:tc>
          <w:tcPr>
            <w:tcW w:w="636" w:type="dxa"/>
            <w:tcMar>
              <w:left w:w="57" w:type="dxa"/>
              <w:right w:w="57" w:type="dxa"/>
            </w:tcMar>
            <w:vAlign w:val="center"/>
          </w:tcPr>
          <w:p>
            <w:pPr>
              <w:jc w:val="center"/>
              <w:rPr>
                <w:rFonts w:ascii="宋体" w:hAnsi="宋体"/>
                <w:color w:val="auto"/>
                <w:sz w:val="18"/>
                <w:szCs w:val="18"/>
                <w:highlight w:val="none"/>
              </w:rPr>
            </w:pPr>
          </w:p>
        </w:tc>
        <w:tc>
          <w:tcPr>
            <w:tcW w:w="636" w:type="dxa"/>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48</w:t>
            </w:r>
          </w:p>
        </w:tc>
        <w:tc>
          <w:tcPr>
            <w:tcW w:w="636" w:type="dxa"/>
            <w:tcMar>
              <w:left w:w="57" w:type="dxa"/>
              <w:right w:w="57" w:type="dxa"/>
            </w:tcMar>
            <w:vAlign w:val="center"/>
          </w:tcPr>
          <w:p>
            <w:pPr>
              <w:jc w:val="center"/>
              <w:rPr>
                <w:rFonts w:ascii="宋体" w:hAnsi="宋体"/>
                <w:color w:val="auto"/>
                <w:sz w:val="18"/>
                <w:szCs w:val="18"/>
                <w:highlight w:val="none"/>
              </w:rPr>
            </w:pPr>
          </w:p>
        </w:tc>
        <w:tc>
          <w:tcPr>
            <w:tcW w:w="636" w:type="dxa"/>
            <w:tcMar>
              <w:left w:w="57" w:type="dxa"/>
              <w:right w:w="57" w:type="dxa"/>
            </w:tcMar>
            <w:vAlign w:val="center"/>
          </w:tcPr>
          <w:p>
            <w:pPr>
              <w:jc w:val="center"/>
              <w:rPr>
                <w:rFonts w:ascii="宋体" w:hAnsi="宋体"/>
                <w:color w:val="auto"/>
                <w:sz w:val="18"/>
                <w:szCs w:val="18"/>
                <w:highlight w:val="none"/>
              </w:rPr>
            </w:pPr>
          </w:p>
        </w:tc>
        <w:tc>
          <w:tcPr>
            <w:tcW w:w="636" w:type="dxa"/>
            <w:tcMar>
              <w:left w:w="57" w:type="dxa"/>
              <w:right w:w="57" w:type="dxa"/>
            </w:tcMar>
            <w:vAlign w:val="center"/>
          </w:tcPr>
          <w:p>
            <w:pPr>
              <w:jc w:val="center"/>
              <w:rPr>
                <w:rFonts w:ascii="宋体" w:hAnsi="宋体"/>
                <w:color w:val="auto"/>
                <w:sz w:val="18"/>
                <w:szCs w:val="18"/>
                <w:highlight w:val="none"/>
              </w:rPr>
            </w:pPr>
          </w:p>
        </w:tc>
        <w:tc>
          <w:tcPr>
            <w:tcW w:w="63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考</w:t>
            </w:r>
          </w:p>
        </w:tc>
        <w:tc>
          <w:tcPr>
            <w:tcW w:w="818" w:type="dxa"/>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07" w:type="dxa"/>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BD050079</w:t>
            </w:r>
          </w:p>
        </w:tc>
        <w:tc>
          <w:tcPr>
            <w:tcW w:w="1304" w:type="dxa"/>
            <w:tcMar>
              <w:left w:w="57" w:type="dxa"/>
              <w:right w:w="57"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跨境电子商务理论与实务</w:t>
            </w:r>
          </w:p>
        </w:tc>
        <w:tc>
          <w:tcPr>
            <w:tcW w:w="634" w:type="dxa"/>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w:t>
            </w:r>
          </w:p>
        </w:tc>
        <w:tc>
          <w:tcPr>
            <w:tcW w:w="635" w:type="dxa"/>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48</w:t>
            </w:r>
          </w:p>
        </w:tc>
        <w:tc>
          <w:tcPr>
            <w:tcW w:w="636" w:type="dxa"/>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32</w:t>
            </w:r>
          </w:p>
        </w:tc>
        <w:tc>
          <w:tcPr>
            <w:tcW w:w="636" w:type="dxa"/>
            <w:tcMar>
              <w:left w:w="57" w:type="dxa"/>
              <w:right w:w="57" w:type="dxa"/>
            </w:tcMar>
            <w:vAlign w:val="center"/>
          </w:tcPr>
          <w:p>
            <w:pPr>
              <w:keepNext w:val="0"/>
              <w:keepLines w:val="0"/>
              <w:widowControl/>
              <w:suppressLineNumbers w:val="0"/>
              <w:jc w:val="center"/>
              <w:textAlignment w:val="center"/>
              <w:rPr>
                <w:rFonts w:ascii="宋体" w:hAnsi="宋体"/>
                <w:color w:val="auto"/>
                <w:sz w:val="18"/>
                <w:szCs w:val="18"/>
                <w:highlight w:val="none"/>
              </w:rPr>
            </w:pPr>
            <w:r>
              <w:rPr>
                <w:rFonts w:hint="eastAsia" w:ascii="宋体" w:hAnsi="宋体" w:eastAsia="宋体" w:cs="宋体"/>
                <w:i w:val="0"/>
                <w:iCs w:val="0"/>
                <w:color w:val="000000"/>
                <w:kern w:val="0"/>
                <w:sz w:val="18"/>
                <w:szCs w:val="18"/>
                <w:u w:val="none"/>
                <w:lang w:val="en-US" w:eastAsia="zh-CN" w:bidi="ar"/>
              </w:rPr>
              <w:t>16</w:t>
            </w:r>
          </w:p>
        </w:tc>
        <w:tc>
          <w:tcPr>
            <w:tcW w:w="636" w:type="dxa"/>
            <w:tcMar>
              <w:left w:w="57" w:type="dxa"/>
              <w:right w:w="57" w:type="dxa"/>
            </w:tcMar>
            <w:vAlign w:val="center"/>
          </w:tcPr>
          <w:p>
            <w:pPr>
              <w:jc w:val="center"/>
              <w:rPr>
                <w:rFonts w:ascii="宋体" w:hAnsi="宋体"/>
                <w:color w:val="auto"/>
                <w:sz w:val="18"/>
                <w:szCs w:val="18"/>
                <w:highlight w:val="none"/>
              </w:rPr>
            </w:pPr>
          </w:p>
        </w:tc>
        <w:tc>
          <w:tcPr>
            <w:tcW w:w="636" w:type="dxa"/>
            <w:tcMar>
              <w:left w:w="57" w:type="dxa"/>
              <w:right w:w="57" w:type="dxa"/>
            </w:tcMar>
            <w:vAlign w:val="center"/>
          </w:tcPr>
          <w:p>
            <w:pPr>
              <w:jc w:val="center"/>
              <w:rPr>
                <w:rFonts w:hint="eastAsia" w:ascii="宋体" w:hAnsi="宋体" w:eastAsia="宋体" w:cs="宋体"/>
                <w:i w:val="0"/>
                <w:iCs w:val="0"/>
                <w:color w:val="000000"/>
                <w:kern w:val="0"/>
                <w:sz w:val="18"/>
                <w:szCs w:val="18"/>
                <w:u w:val="none"/>
                <w:lang w:val="en-US" w:eastAsia="zh-CN" w:bidi="ar"/>
              </w:rPr>
            </w:pPr>
          </w:p>
        </w:tc>
        <w:tc>
          <w:tcPr>
            <w:tcW w:w="636" w:type="dxa"/>
            <w:tcMar>
              <w:left w:w="57" w:type="dxa"/>
              <w:right w:w="57" w:type="dxa"/>
            </w:tcMar>
            <w:vAlign w:val="center"/>
          </w:tcPr>
          <w:p>
            <w:pPr>
              <w:keepNext w:val="0"/>
              <w:keepLines w:val="0"/>
              <w:widowControl/>
              <w:suppressLineNumbers w:val="0"/>
              <w:jc w:val="center"/>
              <w:textAlignment w:val="center"/>
              <w:rPr>
                <w:rFonts w:ascii="宋体" w:hAnsi="宋体"/>
                <w:color w:val="auto"/>
                <w:sz w:val="18"/>
                <w:szCs w:val="18"/>
                <w:highlight w:val="none"/>
              </w:rPr>
            </w:pPr>
            <w:r>
              <w:rPr>
                <w:rFonts w:hint="eastAsia" w:ascii="宋体" w:hAnsi="宋体" w:eastAsia="宋体" w:cs="宋体"/>
                <w:i w:val="0"/>
                <w:iCs w:val="0"/>
                <w:color w:val="000000"/>
                <w:kern w:val="0"/>
                <w:sz w:val="18"/>
                <w:szCs w:val="18"/>
                <w:u w:val="none"/>
                <w:lang w:val="en-US" w:eastAsia="zh-CN" w:bidi="ar"/>
              </w:rPr>
              <w:t>48</w:t>
            </w:r>
          </w:p>
        </w:tc>
        <w:tc>
          <w:tcPr>
            <w:tcW w:w="636" w:type="dxa"/>
            <w:tcMar>
              <w:left w:w="57" w:type="dxa"/>
              <w:right w:w="57" w:type="dxa"/>
            </w:tcMar>
            <w:vAlign w:val="center"/>
          </w:tcPr>
          <w:p>
            <w:pPr>
              <w:jc w:val="center"/>
              <w:rPr>
                <w:rFonts w:ascii="宋体" w:hAnsi="宋体"/>
                <w:color w:val="auto"/>
                <w:sz w:val="18"/>
                <w:szCs w:val="18"/>
                <w:highlight w:val="none"/>
              </w:rPr>
            </w:pPr>
          </w:p>
        </w:tc>
        <w:tc>
          <w:tcPr>
            <w:tcW w:w="636" w:type="dxa"/>
            <w:tcMar>
              <w:left w:w="57" w:type="dxa"/>
              <w:right w:w="57" w:type="dxa"/>
            </w:tcMar>
            <w:vAlign w:val="center"/>
          </w:tcPr>
          <w:p>
            <w:pPr>
              <w:jc w:val="center"/>
              <w:rPr>
                <w:rFonts w:ascii="宋体" w:hAnsi="宋体"/>
                <w:color w:val="auto"/>
                <w:sz w:val="18"/>
                <w:szCs w:val="18"/>
                <w:highlight w:val="none"/>
              </w:rPr>
            </w:pPr>
          </w:p>
        </w:tc>
        <w:tc>
          <w:tcPr>
            <w:tcW w:w="63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考</w:t>
            </w:r>
          </w:p>
        </w:tc>
        <w:tc>
          <w:tcPr>
            <w:tcW w:w="818" w:type="dxa"/>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7" w:type="dxa"/>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BD050100</w:t>
            </w:r>
          </w:p>
        </w:tc>
        <w:tc>
          <w:tcPr>
            <w:tcW w:w="1304" w:type="dxa"/>
            <w:tcMar>
              <w:left w:w="57" w:type="dxa"/>
              <w:right w:w="57"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商务谈判</w:t>
            </w:r>
          </w:p>
        </w:tc>
        <w:tc>
          <w:tcPr>
            <w:tcW w:w="634" w:type="dxa"/>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3</w:t>
            </w:r>
          </w:p>
        </w:tc>
        <w:tc>
          <w:tcPr>
            <w:tcW w:w="635" w:type="dxa"/>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48</w:t>
            </w:r>
          </w:p>
        </w:tc>
        <w:tc>
          <w:tcPr>
            <w:tcW w:w="636" w:type="dxa"/>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40</w:t>
            </w:r>
          </w:p>
        </w:tc>
        <w:tc>
          <w:tcPr>
            <w:tcW w:w="636" w:type="dxa"/>
            <w:tcMar>
              <w:left w:w="57" w:type="dxa"/>
              <w:right w:w="57" w:type="dxa"/>
            </w:tcMar>
            <w:vAlign w:val="center"/>
          </w:tcPr>
          <w:p>
            <w:pPr>
              <w:keepNext w:val="0"/>
              <w:keepLines w:val="0"/>
              <w:widowControl/>
              <w:suppressLineNumbers w:val="0"/>
              <w:jc w:val="center"/>
              <w:textAlignment w:val="center"/>
              <w:rPr>
                <w:rFonts w:ascii="宋体" w:hAnsi="宋体"/>
                <w:color w:val="auto"/>
                <w:sz w:val="18"/>
                <w:szCs w:val="18"/>
                <w:highlight w:val="none"/>
              </w:rPr>
            </w:pPr>
            <w:r>
              <w:rPr>
                <w:rFonts w:hint="eastAsia" w:ascii="宋体" w:hAnsi="宋体" w:eastAsia="宋体" w:cs="宋体"/>
                <w:i w:val="0"/>
                <w:color w:val="000000"/>
                <w:kern w:val="0"/>
                <w:sz w:val="18"/>
                <w:szCs w:val="18"/>
                <w:u w:val="none"/>
                <w:lang w:val="en-US" w:eastAsia="zh-CN" w:bidi="ar"/>
              </w:rPr>
              <w:t>8</w:t>
            </w:r>
          </w:p>
        </w:tc>
        <w:tc>
          <w:tcPr>
            <w:tcW w:w="636" w:type="dxa"/>
            <w:tcMar>
              <w:left w:w="57" w:type="dxa"/>
              <w:right w:w="57" w:type="dxa"/>
            </w:tcMar>
            <w:vAlign w:val="center"/>
          </w:tcPr>
          <w:p>
            <w:pPr>
              <w:jc w:val="center"/>
              <w:rPr>
                <w:rFonts w:ascii="宋体" w:hAnsi="宋体"/>
                <w:color w:val="auto"/>
                <w:sz w:val="18"/>
                <w:szCs w:val="18"/>
                <w:highlight w:val="none"/>
              </w:rPr>
            </w:pPr>
          </w:p>
        </w:tc>
        <w:tc>
          <w:tcPr>
            <w:tcW w:w="636" w:type="dxa"/>
            <w:tcMar>
              <w:left w:w="57" w:type="dxa"/>
              <w:right w:w="57" w:type="dxa"/>
            </w:tcMar>
            <w:vAlign w:val="center"/>
          </w:tcPr>
          <w:p>
            <w:pPr>
              <w:jc w:val="center"/>
              <w:rPr>
                <w:rFonts w:hint="eastAsia" w:ascii="宋体" w:hAnsi="宋体" w:eastAsia="宋体" w:cs="宋体"/>
                <w:i w:val="0"/>
                <w:iCs w:val="0"/>
                <w:color w:val="000000"/>
                <w:kern w:val="0"/>
                <w:sz w:val="18"/>
                <w:szCs w:val="18"/>
                <w:u w:val="none"/>
                <w:lang w:val="en-US" w:eastAsia="zh-CN" w:bidi="ar"/>
              </w:rPr>
            </w:pPr>
          </w:p>
        </w:tc>
        <w:tc>
          <w:tcPr>
            <w:tcW w:w="636" w:type="dxa"/>
            <w:tcMar>
              <w:left w:w="57" w:type="dxa"/>
              <w:right w:w="57" w:type="dxa"/>
            </w:tcMar>
            <w:vAlign w:val="center"/>
          </w:tcPr>
          <w:p>
            <w:pPr>
              <w:keepNext w:val="0"/>
              <w:keepLines w:val="0"/>
              <w:widowControl/>
              <w:suppressLineNumbers w:val="0"/>
              <w:jc w:val="center"/>
              <w:textAlignment w:val="center"/>
              <w:rPr>
                <w:rFonts w:ascii="宋体" w:hAnsi="宋体"/>
                <w:color w:val="auto"/>
                <w:sz w:val="18"/>
                <w:szCs w:val="18"/>
                <w:highlight w:val="none"/>
              </w:rPr>
            </w:pPr>
            <w:r>
              <w:rPr>
                <w:rFonts w:hint="eastAsia" w:ascii="宋体" w:hAnsi="宋体" w:eastAsia="宋体" w:cs="宋体"/>
                <w:i w:val="0"/>
                <w:color w:val="000000"/>
                <w:kern w:val="0"/>
                <w:sz w:val="18"/>
                <w:szCs w:val="18"/>
                <w:u w:val="none"/>
                <w:lang w:val="en-US" w:eastAsia="zh-CN" w:bidi="ar"/>
              </w:rPr>
              <w:t>48</w:t>
            </w:r>
          </w:p>
        </w:tc>
        <w:tc>
          <w:tcPr>
            <w:tcW w:w="636" w:type="dxa"/>
            <w:tcMar>
              <w:left w:w="57" w:type="dxa"/>
              <w:right w:w="57" w:type="dxa"/>
            </w:tcMar>
            <w:vAlign w:val="center"/>
          </w:tcPr>
          <w:p>
            <w:pPr>
              <w:jc w:val="center"/>
              <w:rPr>
                <w:rFonts w:ascii="宋体" w:hAnsi="宋体"/>
                <w:color w:val="auto"/>
                <w:sz w:val="18"/>
                <w:szCs w:val="18"/>
                <w:highlight w:val="none"/>
              </w:rPr>
            </w:pPr>
          </w:p>
        </w:tc>
        <w:tc>
          <w:tcPr>
            <w:tcW w:w="636" w:type="dxa"/>
            <w:tcMar>
              <w:left w:w="57" w:type="dxa"/>
              <w:right w:w="57" w:type="dxa"/>
            </w:tcMar>
            <w:vAlign w:val="center"/>
          </w:tcPr>
          <w:p>
            <w:pPr>
              <w:jc w:val="center"/>
              <w:rPr>
                <w:rFonts w:ascii="宋体" w:hAnsi="宋体"/>
                <w:color w:val="auto"/>
                <w:sz w:val="18"/>
                <w:szCs w:val="18"/>
                <w:highlight w:val="none"/>
              </w:rPr>
            </w:pPr>
          </w:p>
        </w:tc>
        <w:tc>
          <w:tcPr>
            <w:tcW w:w="631"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考</w:t>
            </w:r>
          </w:p>
        </w:tc>
        <w:tc>
          <w:tcPr>
            <w:tcW w:w="818" w:type="dxa"/>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7" w:type="dxa"/>
            <w:tcMar>
              <w:left w:w="57" w:type="dxa"/>
              <w:right w:w="57" w:type="dxa"/>
            </w:tcMar>
            <w:vAlign w:val="center"/>
          </w:tcPr>
          <w:p>
            <w:pPr>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BD050098</w:t>
            </w:r>
          </w:p>
        </w:tc>
        <w:tc>
          <w:tcPr>
            <w:tcW w:w="1304" w:type="dxa"/>
            <w:tcMar>
              <w:left w:w="57" w:type="dxa"/>
              <w:right w:w="57"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国际市场营销</w:t>
            </w:r>
          </w:p>
        </w:tc>
        <w:tc>
          <w:tcPr>
            <w:tcW w:w="634" w:type="dxa"/>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3</w:t>
            </w:r>
          </w:p>
        </w:tc>
        <w:tc>
          <w:tcPr>
            <w:tcW w:w="635" w:type="dxa"/>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48</w:t>
            </w:r>
          </w:p>
        </w:tc>
        <w:tc>
          <w:tcPr>
            <w:tcW w:w="636" w:type="dxa"/>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48</w:t>
            </w:r>
          </w:p>
        </w:tc>
        <w:tc>
          <w:tcPr>
            <w:tcW w:w="636" w:type="dxa"/>
            <w:tcMar>
              <w:left w:w="57" w:type="dxa"/>
              <w:right w:w="57" w:type="dxa"/>
            </w:tcMar>
            <w:vAlign w:val="center"/>
          </w:tcPr>
          <w:p>
            <w:pPr>
              <w:jc w:val="center"/>
              <w:rPr>
                <w:rFonts w:ascii="宋体" w:hAnsi="宋体"/>
                <w:color w:val="auto"/>
                <w:sz w:val="18"/>
                <w:szCs w:val="18"/>
                <w:highlight w:val="none"/>
              </w:rPr>
            </w:pPr>
          </w:p>
        </w:tc>
        <w:tc>
          <w:tcPr>
            <w:tcW w:w="636" w:type="dxa"/>
            <w:tcMar>
              <w:left w:w="57" w:type="dxa"/>
              <w:right w:w="57" w:type="dxa"/>
            </w:tcMar>
            <w:vAlign w:val="center"/>
          </w:tcPr>
          <w:p>
            <w:pPr>
              <w:jc w:val="center"/>
              <w:rPr>
                <w:rFonts w:ascii="宋体" w:hAnsi="宋体"/>
                <w:color w:val="auto"/>
                <w:sz w:val="18"/>
                <w:szCs w:val="18"/>
                <w:highlight w:val="none"/>
              </w:rPr>
            </w:pPr>
          </w:p>
        </w:tc>
        <w:tc>
          <w:tcPr>
            <w:tcW w:w="636" w:type="dxa"/>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48</w:t>
            </w:r>
          </w:p>
        </w:tc>
        <w:tc>
          <w:tcPr>
            <w:tcW w:w="636" w:type="dxa"/>
            <w:tcMar>
              <w:left w:w="57" w:type="dxa"/>
              <w:right w:w="57" w:type="dxa"/>
            </w:tcMar>
            <w:vAlign w:val="center"/>
          </w:tcPr>
          <w:p>
            <w:pPr>
              <w:jc w:val="center"/>
              <w:rPr>
                <w:rFonts w:ascii="宋体" w:hAnsi="宋体"/>
                <w:color w:val="auto"/>
                <w:sz w:val="18"/>
                <w:szCs w:val="18"/>
                <w:highlight w:val="none"/>
              </w:rPr>
            </w:pPr>
          </w:p>
        </w:tc>
        <w:tc>
          <w:tcPr>
            <w:tcW w:w="636" w:type="dxa"/>
            <w:tcMar>
              <w:left w:w="57" w:type="dxa"/>
              <w:right w:w="57" w:type="dxa"/>
            </w:tcMar>
            <w:vAlign w:val="center"/>
          </w:tcPr>
          <w:p>
            <w:pPr>
              <w:jc w:val="center"/>
              <w:rPr>
                <w:rFonts w:ascii="宋体" w:hAnsi="宋体"/>
                <w:color w:val="auto"/>
                <w:sz w:val="18"/>
                <w:szCs w:val="18"/>
                <w:highlight w:val="none"/>
              </w:rPr>
            </w:pPr>
          </w:p>
        </w:tc>
        <w:tc>
          <w:tcPr>
            <w:tcW w:w="636" w:type="dxa"/>
            <w:tcMar>
              <w:left w:w="57" w:type="dxa"/>
              <w:right w:w="57" w:type="dxa"/>
            </w:tcMar>
            <w:vAlign w:val="center"/>
          </w:tcPr>
          <w:p>
            <w:pPr>
              <w:jc w:val="center"/>
              <w:rPr>
                <w:rFonts w:ascii="宋体" w:hAnsi="宋体"/>
                <w:color w:val="auto"/>
                <w:sz w:val="18"/>
                <w:szCs w:val="18"/>
                <w:highlight w:val="none"/>
              </w:rPr>
            </w:pPr>
          </w:p>
        </w:tc>
        <w:tc>
          <w:tcPr>
            <w:tcW w:w="631"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考</w:t>
            </w:r>
          </w:p>
        </w:tc>
        <w:tc>
          <w:tcPr>
            <w:tcW w:w="818" w:type="dxa"/>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7" w:type="dxa"/>
            <w:tcMar>
              <w:left w:w="57" w:type="dxa"/>
              <w:right w:w="57" w:type="dxa"/>
            </w:tcMar>
            <w:vAlign w:val="center"/>
          </w:tcPr>
          <w:p>
            <w:pPr>
              <w:keepNext w:val="0"/>
              <w:keepLines w:val="0"/>
              <w:widowControl/>
              <w:suppressLineNumbers w:val="0"/>
              <w:jc w:val="center"/>
              <w:textAlignment w:val="center"/>
              <w:rPr>
                <w:rFonts w:ascii="宋体" w:hAnsi="宋体"/>
                <w:color w:val="auto"/>
                <w:sz w:val="18"/>
                <w:szCs w:val="18"/>
                <w:highlight w:val="none"/>
              </w:rPr>
            </w:pPr>
            <w:r>
              <w:rPr>
                <w:rFonts w:hint="eastAsia" w:ascii="宋体" w:hAnsi="宋体" w:eastAsia="宋体" w:cs="宋体"/>
                <w:i w:val="0"/>
                <w:color w:val="000000"/>
                <w:kern w:val="0"/>
                <w:sz w:val="18"/>
                <w:szCs w:val="18"/>
                <w:u w:val="none"/>
                <w:lang w:val="en-US" w:eastAsia="zh-CN" w:bidi="ar"/>
              </w:rPr>
              <w:t>合计</w:t>
            </w:r>
          </w:p>
        </w:tc>
        <w:tc>
          <w:tcPr>
            <w:tcW w:w="1304" w:type="dxa"/>
            <w:tcMar>
              <w:left w:w="57" w:type="dxa"/>
              <w:right w:w="57" w:type="dxa"/>
            </w:tcMar>
            <w:vAlign w:val="center"/>
          </w:tcPr>
          <w:p>
            <w:pPr>
              <w:jc w:val="center"/>
              <w:rPr>
                <w:rFonts w:ascii="宋体" w:hAnsi="宋体"/>
                <w:color w:val="auto"/>
                <w:sz w:val="18"/>
                <w:szCs w:val="18"/>
                <w:highlight w:val="none"/>
              </w:rPr>
            </w:pPr>
          </w:p>
        </w:tc>
        <w:tc>
          <w:tcPr>
            <w:tcW w:w="634" w:type="dxa"/>
            <w:tcMar>
              <w:left w:w="57" w:type="dxa"/>
              <w:right w:w="57" w:type="dxa"/>
            </w:tcMar>
            <w:vAlign w:val="center"/>
          </w:tcPr>
          <w:p>
            <w:pPr>
              <w:keepNext w:val="0"/>
              <w:keepLines w:val="0"/>
              <w:widowControl/>
              <w:suppressLineNumbers w:val="0"/>
              <w:jc w:val="center"/>
              <w:textAlignment w:val="center"/>
              <w:rPr>
                <w:rFonts w:ascii="宋体" w:hAnsi="宋体"/>
                <w:color w:val="auto"/>
                <w:sz w:val="18"/>
                <w:szCs w:val="18"/>
                <w:highlight w:val="none"/>
              </w:rPr>
            </w:pPr>
            <w:r>
              <w:rPr>
                <w:rFonts w:hint="eastAsia" w:ascii="宋体" w:hAnsi="宋体" w:eastAsia="宋体" w:cs="宋体"/>
                <w:i w:val="0"/>
                <w:color w:val="000000"/>
                <w:kern w:val="0"/>
                <w:sz w:val="18"/>
                <w:szCs w:val="18"/>
                <w:u w:val="none"/>
                <w:lang w:val="en-US" w:eastAsia="zh-CN" w:bidi="ar"/>
              </w:rPr>
              <w:t>21</w:t>
            </w:r>
          </w:p>
        </w:tc>
        <w:tc>
          <w:tcPr>
            <w:tcW w:w="635" w:type="dxa"/>
            <w:tcMar>
              <w:left w:w="57" w:type="dxa"/>
              <w:right w:w="57" w:type="dxa"/>
            </w:tcMar>
            <w:vAlign w:val="center"/>
          </w:tcPr>
          <w:p>
            <w:pPr>
              <w:keepNext w:val="0"/>
              <w:keepLines w:val="0"/>
              <w:widowControl/>
              <w:suppressLineNumbers w:val="0"/>
              <w:jc w:val="center"/>
              <w:textAlignment w:val="center"/>
              <w:rPr>
                <w:rFonts w:ascii="宋体" w:hAnsi="宋体"/>
                <w:color w:val="auto"/>
                <w:sz w:val="18"/>
                <w:szCs w:val="18"/>
                <w:highlight w:val="none"/>
              </w:rPr>
            </w:pPr>
            <w:r>
              <w:rPr>
                <w:rFonts w:hint="eastAsia" w:ascii="宋体" w:hAnsi="宋体" w:eastAsia="宋体" w:cs="宋体"/>
                <w:i w:val="0"/>
                <w:color w:val="000000"/>
                <w:kern w:val="0"/>
                <w:sz w:val="18"/>
                <w:szCs w:val="18"/>
                <w:u w:val="none"/>
                <w:lang w:val="en-US" w:eastAsia="zh-CN" w:bidi="ar"/>
              </w:rPr>
              <w:t>336</w:t>
            </w:r>
          </w:p>
        </w:tc>
        <w:tc>
          <w:tcPr>
            <w:tcW w:w="636" w:type="dxa"/>
            <w:tcMar>
              <w:left w:w="57" w:type="dxa"/>
              <w:right w:w="57" w:type="dxa"/>
            </w:tcMar>
            <w:vAlign w:val="center"/>
          </w:tcPr>
          <w:p>
            <w:pPr>
              <w:keepNext w:val="0"/>
              <w:keepLines w:val="0"/>
              <w:widowControl/>
              <w:suppressLineNumbers w:val="0"/>
              <w:jc w:val="center"/>
              <w:textAlignment w:val="center"/>
              <w:rPr>
                <w:rFonts w:ascii="宋体" w:hAnsi="宋体"/>
                <w:color w:val="auto"/>
                <w:sz w:val="18"/>
                <w:szCs w:val="18"/>
                <w:highlight w:val="none"/>
              </w:rPr>
            </w:pPr>
            <w:r>
              <w:rPr>
                <w:rFonts w:hint="eastAsia" w:ascii="宋体" w:hAnsi="宋体" w:eastAsia="宋体" w:cs="宋体"/>
                <w:i w:val="0"/>
                <w:color w:val="000000"/>
                <w:kern w:val="0"/>
                <w:sz w:val="18"/>
                <w:szCs w:val="18"/>
                <w:u w:val="none"/>
                <w:lang w:val="en-US" w:eastAsia="zh-CN" w:bidi="ar"/>
              </w:rPr>
              <w:t>280</w:t>
            </w:r>
          </w:p>
        </w:tc>
        <w:tc>
          <w:tcPr>
            <w:tcW w:w="636" w:type="dxa"/>
            <w:tcMar>
              <w:left w:w="57" w:type="dxa"/>
              <w:right w:w="57" w:type="dxa"/>
            </w:tcMar>
            <w:vAlign w:val="center"/>
          </w:tcPr>
          <w:p>
            <w:pPr>
              <w:keepNext w:val="0"/>
              <w:keepLines w:val="0"/>
              <w:widowControl/>
              <w:suppressLineNumbers w:val="0"/>
              <w:jc w:val="center"/>
              <w:textAlignment w:val="center"/>
              <w:rPr>
                <w:rFonts w:ascii="宋体" w:hAnsi="宋体"/>
                <w:color w:val="auto"/>
                <w:sz w:val="18"/>
                <w:szCs w:val="18"/>
                <w:highlight w:val="none"/>
              </w:rPr>
            </w:pPr>
            <w:r>
              <w:rPr>
                <w:rFonts w:hint="eastAsia" w:ascii="宋体" w:hAnsi="宋体" w:eastAsia="宋体" w:cs="宋体"/>
                <w:i w:val="0"/>
                <w:color w:val="000000"/>
                <w:kern w:val="0"/>
                <w:sz w:val="18"/>
                <w:szCs w:val="18"/>
                <w:u w:val="none"/>
                <w:lang w:val="en-US" w:eastAsia="zh-CN" w:bidi="ar"/>
              </w:rPr>
              <w:t>56</w:t>
            </w:r>
          </w:p>
        </w:tc>
        <w:tc>
          <w:tcPr>
            <w:tcW w:w="636" w:type="dxa"/>
            <w:tcMar>
              <w:left w:w="57" w:type="dxa"/>
              <w:right w:w="57" w:type="dxa"/>
            </w:tcMar>
            <w:vAlign w:val="center"/>
          </w:tcPr>
          <w:p>
            <w:pPr>
              <w:jc w:val="center"/>
              <w:rPr>
                <w:rFonts w:ascii="宋体" w:hAnsi="宋体"/>
                <w:color w:val="auto"/>
                <w:sz w:val="18"/>
                <w:szCs w:val="18"/>
                <w:highlight w:val="none"/>
              </w:rPr>
            </w:pPr>
          </w:p>
        </w:tc>
        <w:tc>
          <w:tcPr>
            <w:tcW w:w="636" w:type="dxa"/>
            <w:tcMar>
              <w:left w:w="57" w:type="dxa"/>
              <w:right w:w="57" w:type="dxa"/>
            </w:tcMar>
            <w:vAlign w:val="center"/>
          </w:tcPr>
          <w:p>
            <w:pPr>
              <w:keepNext w:val="0"/>
              <w:keepLines w:val="0"/>
              <w:widowControl/>
              <w:suppressLineNumbers w:val="0"/>
              <w:jc w:val="center"/>
              <w:textAlignment w:val="center"/>
              <w:rPr>
                <w:rFonts w:hint="default" w:ascii="宋体" w:hAnsi="宋体" w:eastAsiaTheme="minorEastAsia"/>
                <w:color w:val="auto"/>
                <w:sz w:val="18"/>
                <w:szCs w:val="18"/>
                <w:highlight w:val="none"/>
                <w:lang w:val="en-US" w:eastAsia="zh-CN"/>
              </w:rPr>
            </w:pPr>
            <w:r>
              <w:rPr>
                <w:rFonts w:hint="eastAsia" w:ascii="宋体" w:hAnsi="宋体" w:eastAsia="宋体" w:cs="宋体"/>
                <w:i w:val="0"/>
                <w:color w:val="000000"/>
                <w:kern w:val="0"/>
                <w:sz w:val="18"/>
                <w:szCs w:val="18"/>
                <w:u w:val="none"/>
                <w:lang w:val="en-US" w:eastAsia="zh-CN" w:bidi="ar"/>
              </w:rPr>
              <w:t>144</w:t>
            </w:r>
          </w:p>
        </w:tc>
        <w:tc>
          <w:tcPr>
            <w:tcW w:w="636" w:type="dxa"/>
            <w:tcMar>
              <w:left w:w="57" w:type="dxa"/>
              <w:right w:w="57" w:type="dxa"/>
            </w:tcMar>
            <w:vAlign w:val="center"/>
          </w:tcPr>
          <w:p>
            <w:pPr>
              <w:keepNext w:val="0"/>
              <w:keepLines w:val="0"/>
              <w:widowControl/>
              <w:suppressLineNumbers w:val="0"/>
              <w:jc w:val="center"/>
              <w:textAlignment w:val="center"/>
              <w:rPr>
                <w:rFonts w:ascii="宋体" w:hAnsi="宋体"/>
                <w:color w:val="auto"/>
                <w:sz w:val="18"/>
                <w:szCs w:val="18"/>
                <w:highlight w:val="none"/>
              </w:rPr>
            </w:pPr>
            <w:r>
              <w:rPr>
                <w:rFonts w:hint="eastAsia" w:ascii="宋体" w:hAnsi="宋体" w:eastAsia="宋体" w:cs="宋体"/>
                <w:i w:val="0"/>
                <w:color w:val="000000"/>
                <w:kern w:val="0"/>
                <w:sz w:val="18"/>
                <w:szCs w:val="18"/>
                <w:u w:val="none"/>
                <w:lang w:val="en-US" w:eastAsia="zh-CN" w:bidi="ar"/>
              </w:rPr>
              <w:t>192</w:t>
            </w:r>
          </w:p>
        </w:tc>
        <w:tc>
          <w:tcPr>
            <w:tcW w:w="636" w:type="dxa"/>
            <w:tcMar>
              <w:left w:w="57" w:type="dxa"/>
              <w:right w:w="57" w:type="dxa"/>
            </w:tcMar>
            <w:vAlign w:val="center"/>
          </w:tcPr>
          <w:p>
            <w:pPr>
              <w:jc w:val="center"/>
              <w:rPr>
                <w:rFonts w:ascii="宋体" w:hAnsi="宋体"/>
                <w:color w:val="auto"/>
                <w:sz w:val="18"/>
                <w:szCs w:val="18"/>
                <w:highlight w:val="none"/>
              </w:rPr>
            </w:pPr>
          </w:p>
        </w:tc>
        <w:tc>
          <w:tcPr>
            <w:tcW w:w="636" w:type="dxa"/>
            <w:tcMar>
              <w:left w:w="57" w:type="dxa"/>
              <w:right w:w="57" w:type="dxa"/>
            </w:tcMar>
            <w:vAlign w:val="center"/>
          </w:tcPr>
          <w:p>
            <w:pPr>
              <w:jc w:val="center"/>
              <w:rPr>
                <w:rFonts w:ascii="宋体" w:hAnsi="宋体"/>
                <w:color w:val="auto"/>
                <w:sz w:val="18"/>
                <w:szCs w:val="18"/>
                <w:highlight w:val="none"/>
              </w:rPr>
            </w:pPr>
          </w:p>
        </w:tc>
        <w:tc>
          <w:tcPr>
            <w:tcW w:w="631" w:type="dxa"/>
            <w:vAlign w:val="center"/>
          </w:tcPr>
          <w:p>
            <w:pPr>
              <w:jc w:val="center"/>
              <w:rPr>
                <w:rFonts w:ascii="宋体" w:hAnsi="宋体"/>
                <w:color w:val="auto"/>
                <w:sz w:val="18"/>
                <w:szCs w:val="18"/>
                <w:highlight w:val="none"/>
              </w:rPr>
            </w:pPr>
          </w:p>
        </w:tc>
        <w:tc>
          <w:tcPr>
            <w:tcW w:w="818" w:type="dxa"/>
            <w:tcMar>
              <w:left w:w="57" w:type="dxa"/>
              <w:right w:w="57" w:type="dxa"/>
            </w:tcMar>
            <w:vAlign w:val="center"/>
          </w:tcPr>
          <w:p>
            <w:pPr>
              <w:rPr>
                <w:rFonts w:ascii="宋体" w:hAnsi="宋体"/>
                <w:color w:val="auto"/>
                <w:sz w:val="18"/>
                <w:szCs w:val="18"/>
                <w:highlight w:val="none"/>
              </w:rPr>
            </w:pPr>
          </w:p>
        </w:tc>
      </w:tr>
    </w:tbl>
    <w:p>
      <w:pPr>
        <w:spacing w:line="460" w:lineRule="exact"/>
        <w:jc w:val="left"/>
        <w:outlineLvl w:val="1"/>
        <w:rPr>
          <w:rFonts w:ascii="宋体" w:hAnsi="宋体"/>
          <w:szCs w:val="21"/>
        </w:rPr>
      </w:pPr>
    </w:p>
    <w:p>
      <w:pPr>
        <w:spacing w:line="460" w:lineRule="exact"/>
        <w:ind w:left="420" w:leftChars="200"/>
        <w:jc w:val="left"/>
        <w:outlineLvl w:val="1"/>
        <w:rPr>
          <w:rFonts w:ascii="宋体" w:hAnsi="宋体"/>
          <w:szCs w:val="21"/>
        </w:rPr>
      </w:pPr>
      <w:r>
        <w:rPr>
          <w:rFonts w:hint="eastAsia" w:ascii="宋体" w:hAnsi="宋体"/>
          <w:szCs w:val="21"/>
        </w:rPr>
        <w:t>表7 专业方向课程                                   国际经济与贸易（专升本）专业</w:t>
      </w:r>
    </w:p>
    <w:tbl>
      <w:tblPr>
        <w:tblStyle w:val="8"/>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858"/>
        <w:gridCol w:w="1232"/>
        <w:gridCol w:w="644"/>
        <w:gridCol w:w="644"/>
        <w:gridCol w:w="644"/>
        <w:gridCol w:w="644"/>
        <w:gridCol w:w="644"/>
        <w:gridCol w:w="644"/>
        <w:gridCol w:w="644"/>
        <w:gridCol w:w="644"/>
        <w:gridCol w:w="644"/>
        <w:gridCol w:w="639"/>
        <w:gridCol w:w="82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907" w:type="dxa"/>
            <w:vMerge w:val="restart"/>
            <w:tcMar>
              <w:left w:w="57" w:type="dxa"/>
              <w:right w:w="57" w:type="dxa"/>
            </w:tcMar>
            <w:vAlign w:val="center"/>
          </w:tcPr>
          <w:p>
            <w:pPr>
              <w:jc w:val="center"/>
              <w:rPr>
                <w:rFonts w:ascii="宋体" w:hAnsi="宋体"/>
                <w:sz w:val="18"/>
                <w:szCs w:val="18"/>
              </w:rPr>
            </w:pPr>
            <w:r>
              <w:rPr>
                <w:rFonts w:hint="eastAsia" w:ascii="宋体" w:hAnsi="宋体"/>
                <w:sz w:val="18"/>
                <w:szCs w:val="18"/>
              </w:rPr>
              <w:t>课程</w:t>
            </w:r>
          </w:p>
          <w:p>
            <w:pPr>
              <w:jc w:val="center"/>
              <w:rPr>
                <w:rFonts w:ascii="宋体" w:hAnsi="宋体"/>
                <w:sz w:val="18"/>
                <w:szCs w:val="18"/>
              </w:rPr>
            </w:pPr>
            <w:r>
              <w:rPr>
                <w:rFonts w:hint="eastAsia" w:ascii="宋体" w:hAnsi="宋体"/>
                <w:sz w:val="18"/>
                <w:szCs w:val="18"/>
              </w:rPr>
              <w:t>代码</w:t>
            </w:r>
          </w:p>
        </w:tc>
        <w:tc>
          <w:tcPr>
            <w:tcW w:w="1304" w:type="dxa"/>
            <w:vMerge w:val="restart"/>
            <w:tcMar>
              <w:left w:w="57" w:type="dxa"/>
              <w:right w:w="57" w:type="dxa"/>
            </w:tcMar>
            <w:vAlign w:val="center"/>
          </w:tcPr>
          <w:p>
            <w:pPr>
              <w:jc w:val="center"/>
              <w:rPr>
                <w:rFonts w:ascii="宋体" w:hAnsi="宋体"/>
                <w:sz w:val="18"/>
                <w:szCs w:val="18"/>
              </w:rPr>
            </w:pPr>
            <w:r>
              <w:rPr>
                <w:rFonts w:hint="eastAsia" w:ascii="宋体" w:hAnsi="宋体"/>
                <w:sz w:val="18"/>
                <w:szCs w:val="18"/>
              </w:rPr>
              <w:t>课程名称</w:t>
            </w:r>
          </w:p>
        </w:tc>
        <w:tc>
          <w:tcPr>
            <w:tcW w:w="678" w:type="dxa"/>
            <w:vMerge w:val="restart"/>
            <w:tcMar>
              <w:left w:w="57" w:type="dxa"/>
              <w:right w:w="57" w:type="dxa"/>
            </w:tcMar>
            <w:vAlign w:val="center"/>
          </w:tcPr>
          <w:p>
            <w:pPr>
              <w:jc w:val="center"/>
              <w:rPr>
                <w:rFonts w:ascii="宋体" w:hAnsi="宋体"/>
                <w:sz w:val="18"/>
                <w:szCs w:val="18"/>
              </w:rPr>
            </w:pPr>
            <w:r>
              <w:rPr>
                <w:rFonts w:hint="eastAsia" w:ascii="宋体" w:hAnsi="宋体"/>
                <w:sz w:val="18"/>
                <w:szCs w:val="18"/>
              </w:rPr>
              <w:t>学分</w:t>
            </w:r>
          </w:p>
        </w:tc>
        <w:tc>
          <w:tcPr>
            <w:tcW w:w="2712" w:type="dxa"/>
            <w:gridSpan w:val="4"/>
            <w:tcMar>
              <w:left w:w="57" w:type="dxa"/>
              <w:right w:w="57" w:type="dxa"/>
            </w:tcMar>
            <w:vAlign w:val="center"/>
          </w:tcPr>
          <w:p>
            <w:pPr>
              <w:jc w:val="center"/>
              <w:rPr>
                <w:rFonts w:ascii="宋体" w:hAnsi="宋体"/>
                <w:sz w:val="18"/>
                <w:szCs w:val="18"/>
              </w:rPr>
            </w:pPr>
            <w:r>
              <w:rPr>
                <w:rFonts w:hint="eastAsia" w:ascii="宋体" w:hAnsi="宋体"/>
                <w:sz w:val="18"/>
                <w:szCs w:val="18"/>
              </w:rPr>
              <w:t>学时安排</w:t>
            </w:r>
          </w:p>
        </w:tc>
        <w:tc>
          <w:tcPr>
            <w:tcW w:w="2712" w:type="dxa"/>
            <w:gridSpan w:val="4"/>
            <w:tcMar>
              <w:left w:w="57" w:type="dxa"/>
              <w:right w:w="57" w:type="dxa"/>
            </w:tcMar>
            <w:vAlign w:val="center"/>
          </w:tcPr>
          <w:p>
            <w:pPr>
              <w:jc w:val="center"/>
              <w:rPr>
                <w:rFonts w:ascii="宋体" w:hAnsi="宋体"/>
                <w:sz w:val="18"/>
                <w:szCs w:val="18"/>
              </w:rPr>
            </w:pPr>
            <w:r>
              <w:rPr>
                <w:rFonts w:hint="eastAsia" w:ascii="宋体" w:hAnsi="宋体"/>
                <w:sz w:val="18"/>
                <w:szCs w:val="18"/>
              </w:rPr>
              <w:t>开课学期</w:t>
            </w:r>
          </w:p>
        </w:tc>
        <w:tc>
          <w:tcPr>
            <w:tcW w:w="677" w:type="dxa"/>
            <w:vMerge w:val="restart"/>
            <w:vAlign w:val="center"/>
          </w:tcPr>
          <w:p>
            <w:pPr>
              <w:jc w:val="center"/>
              <w:rPr>
                <w:rFonts w:ascii="宋体" w:hAnsi="宋体"/>
                <w:sz w:val="18"/>
                <w:szCs w:val="18"/>
              </w:rPr>
            </w:pPr>
            <w:r>
              <w:rPr>
                <w:rFonts w:hint="eastAsia" w:ascii="宋体" w:hAnsi="宋体"/>
                <w:sz w:val="18"/>
                <w:szCs w:val="18"/>
              </w:rPr>
              <w:t>考核</w:t>
            </w:r>
          </w:p>
          <w:p>
            <w:pPr>
              <w:jc w:val="center"/>
              <w:rPr>
                <w:rFonts w:ascii="宋体" w:hAnsi="宋体"/>
                <w:sz w:val="18"/>
                <w:szCs w:val="18"/>
              </w:rPr>
            </w:pPr>
            <w:r>
              <w:rPr>
                <w:rFonts w:hint="eastAsia" w:ascii="宋体" w:hAnsi="宋体"/>
                <w:sz w:val="18"/>
                <w:szCs w:val="18"/>
              </w:rPr>
              <w:t>方式</w:t>
            </w:r>
          </w:p>
        </w:tc>
        <w:tc>
          <w:tcPr>
            <w:tcW w:w="875" w:type="dxa"/>
            <w:vMerge w:val="restart"/>
            <w:tcMar>
              <w:left w:w="57" w:type="dxa"/>
              <w:right w:w="57" w:type="dxa"/>
            </w:tcMar>
            <w:vAlign w:val="center"/>
          </w:tcPr>
          <w:p>
            <w:pPr>
              <w:jc w:val="center"/>
              <w:rPr>
                <w:rFonts w:ascii="宋体" w:hAnsi="宋体"/>
                <w:sz w:val="18"/>
                <w:szCs w:val="18"/>
              </w:rPr>
            </w:pPr>
            <w:r>
              <w:rPr>
                <w:rFonts w:hint="eastAsia" w:ascii="宋体" w:hAnsi="宋体"/>
                <w:sz w:val="18"/>
                <w:szCs w:val="18"/>
              </w:rPr>
              <w:t>开课</w:t>
            </w:r>
          </w:p>
          <w:p>
            <w:pPr>
              <w:jc w:val="center"/>
              <w:rPr>
                <w:rFonts w:ascii="宋体" w:hAnsi="宋体"/>
                <w:sz w:val="18"/>
                <w:szCs w:val="18"/>
              </w:rPr>
            </w:pPr>
            <w:r>
              <w:rPr>
                <w:rFonts w:hint="eastAsia" w:ascii="宋体" w:hAnsi="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exact"/>
          <w:jc w:val="center"/>
        </w:trPr>
        <w:tc>
          <w:tcPr>
            <w:tcW w:w="907" w:type="dxa"/>
            <w:vMerge w:val="continue"/>
            <w:tcMar>
              <w:left w:w="57" w:type="dxa"/>
              <w:right w:w="57" w:type="dxa"/>
            </w:tcMar>
            <w:vAlign w:val="center"/>
          </w:tcPr>
          <w:p>
            <w:pPr>
              <w:jc w:val="center"/>
              <w:rPr>
                <w:rFonts w:ascii="宋体" w:hAnsi="宋体"/>
                <w:sz w:val="18"/>
                <w:szCs w:val="18"/>
              </w:rPr>
            </w:pPr>
          </w:p>
        </w:tc>
        <w:tc>
          <w:tcPr>
            <w:tcW w:w="1304" w:type="dxa"/>
            <w:vMerge w:val="continue"/>
            <w:tcMar>
              <w:left w:w="57" w:type="dxa"/>
              <w:right w:w="57" w:type="dxa"/>
            </w:tcMar>
            <w:vAlign w:val="center"/>
          </w:tcPr>
          <w:p>
            <w:pPr>
              <w:jc w:val="center"/>
              <w:rPr>
                <w:rFonts w:ascii="宋体" w:hAnsi="宋体"/>
                <w:sz w:val="18"/>
                <w:szCs w:val="18"/>
              </w:rPr>
            </w:pPr>
          </w:p>
        </w:tc>
        <w:tc>
          <w:tcPr>
            <w:tcW w:w="678" w:type="dxa"/>
            <w:vMerge w:val="continue"/>
            <w:tcMar>
              <w:left w:w="57" w:type="dxa"/>
              <w:right w:w="57" w:type="dxa"/>
            </w:tcMar>
            <w:vAlign w:val="center"/>
          </w:tcPr>
          <w:p>
            <w:pPr>
              <w:jc w:val="center"/>
              <w:rPr>
                <w:rFonts w:ascii="宋体" w:hAnsi="宋体"/>
                <w:sz w:val="18"/>
                <w:szCs w:val="18"/>
              </w:rPr>
            </w:pPr>
          </w:p>
        </w:tc>
        <w:tc>
          <w:tcPr>
            <w:tcW w:w="678" w:type="dxa"/>
            <w:tcMar>
              <w:left w:w="57" w:type="dxa"/>
              <w:right w:w="57" w:type="dxa"/>
            </w:tcMar>
            <w:vAlign w:val="center"/>
          </w:tcPr>
          <w:p>
            <w:pPr>
              <w:jc w:val="center"/>
              <w:rPr>
                <w:rFonts w:ascii="宋体" w:hAnsi="宋体"/>
                <w:sz w:val="18"/>
                <w:szCs w:val="18"/>
              </w:rPr>
            </w:pPr>
            <w:r>
              <w:rPr>
                <w:rFonts w:hint="eastAsia" w:ascii="宋体" w:hAnsi="宋体"/>
                <w:sz w:val="18"/>
                <w:szCs w:val="18"/>
              </w:rPr>
              <w:t>总学时</w:t>
            </w:r>
          </w:p>
        </w:tc>
        <w:tc>
          <w:tcPr>
            <w:tcW w:w="678" w:type="dxa"/>
            <w:tcMar>
              <w:left w:w="57" w:type="dxa"/>
              <w:right w:w="57" w:type="dxa"/>
            </w:tcMar>
            <w:vAlign w:val="center"/>
          </w:tcPr>
          <w:p>
            <w:pPr>
              <w:jc w:val="center"/>
              <w:rPr>
                <w:rFonts w:ascii="宋体" w:hAnsi="宋体"/>
                <w:sz w:val="18"/>
                <w:szCs w:val="18"/>
              </w:rPr>
            </w:pPr>
            <w:r>
              <w:rPr>
                <w:rFonts w:hint="eastAsia" w:ascii="宋体" w:hAnsi="宋体"/>
                <w:sz w:val="18"/>
                <w:szCs w:val="18"/>
              </w:rPr>
              <w:t>理论</w:t>
            </w:r>
          </w:p>
          <w:p>
            <w:pPr>
              <w:jc w:val="center"/>
              <w:rPr>
                <w:rFonts w:ascii="宋体" w:hAnsi="宋体"/>
                <w:sz w:val="18"/>
                <w:szCs w:val="18"/>
              </w:rPr>
            </w:pPr>
            <w:r>
              <w:rPr>
                <w:rFonts w:hint="eastAsia" w:ascii="宋体" w:hAnsi="宋体"/>
                <w:sz w:val="18"/>
                <w:szCs w:val="18"/>
              </w:rPr>
              <w:t>学时</w:t>
            </w:r>
          </w:p>
        </w:tc>
        <w:tc>
          <w:tcPr>
            <w:tcW w:w="678" w:type="dxa"/>
            <w:tcMar>
              <w:left w:w="57" w:type="dxa"/>
              <w:right w:w="57" w:type="dxa"/>
            </w:tcMar>
            <w:vAlign w:val="center"/>
          </w:tcPr>
          <w:p>
            <w:pPr>
              <w:jc w:val="center"/>
              <w:rPr>
                <w:rFonts w:ascii="宋体" w:hAnsi="宋体"/>
                <w:sz w:val="18"/>
                <w:szCs w:val="18"/>
              </w:rPr>
            </w:pPr>
            <w:r>
              <w:rPr>
                <w:rFonts w:hint="eastAsia" w:ascii="宋体" w:hAnsi="宋体"/>
                <w:sz w:val="18"/>
                <w:szCs w:val="18"/>
              </w:rPr>
              <w:t>实验</w:t>
            </w:r>
          </w:p>
          <w:p>
            <w:pPr>
              <w:jc w:val="center"/>
              <w:rPr>
                <w:rFonts w:ascii="宋体" w:hAnsi="宋体"/>
                <w:sz w:val="18"/>
                <w:szCs w:val="18"/>
              </w:rPr>
            </w:pPr>
            <w:r>
              <w:rPr>
                <w:rFonts w:hint="eastAsia" w:ascii="宋体" w:hAnsi="宋体"/>
                <w:sz w:val="18"/>
                <w:szCs w:val="18"/>
              </w:rPr>
              <w:t>学时</w:t>
            </w:r>
          </w:p>
        </w:tc>
        <w:tc>
          <w:tcPr>
            <w:tcW w:w="678" w:type="dxa"/>
            <w:tcMar>
              <w:left w:w="57" w:type="dxa"/>
              <w:right w:w="57" w:type="dxa"/>
            </w:tcMar>
            <w:vAlign w:val="center"/>
          </w:tcPr>
          <w:p>
            <w:pPr>
              <w:jc w:val="center"/>
              <w:rPr>
                <w:rFonts w:ascii="宋体" w:hAnsi="宋体"/>
                <w:sz w:val="18"/>
                <w:szCs w:val="18"/>
              </w:rPr>
            </w:pPr>
            <w:r>
              <w:rPr>
                <w:rFonts w:hint="eastAsia" w:ascii="宋体" w:hAnsi="宋体"/>
                <w:sz w:val="18"/>
                <w:szCs w:val="18"/>
              </w:rPr>
              <w:t>实践</w:t>
            </w:r>
          </w:p>
          <w:p>
            <w:pPr>
              <w:jc w:val="center"/>
              <w:rPr>
                <w:rFonts w:ascii="宋体" w:hAnsi="宋体"/>
                <w:sz w:val="18"/>
                <w:szCs w:val="18"/>
              </w:rPr>
            </w:pPr>
            <w:r>
              <w:rPr>
                <w:rFonts w:hint="eastAsia" w:ascii="宋体" w:hAnsi="宋体"/>
                <w:sz w:val="18"/>
                <w:szCs w:val="18"/>
              </w:rPr>
              <w:t>学时</w:t>
            </w:r>
          </w:p>
        </w:tc>
        <w:tc>
          <w:tcPr>
            <w:tcW w:w="678" w:type="dxa"/>
            <w:tcMar>
              <w:left w:w="57" w:type="dxa"/>
              <w:right w:w="57" w:type="dxa"/>
            </w:tcMar>
            <w:vAlign w:val="center"/>
          </w:tcPr>
          <w:p>
            <w:pPr>
              <w:jc w:val="center"/>
              <w:rPr>
                <w:rFonts w:ascii="宋体" w:hAnsi="宋体"/>
                <w:sz w:val="18"/>
                <w:szCs w:val="18"/>
              </w:rPr>
            </w:pPr>
            <w:r>
              <w:rPr>
                <w:rFonts w:hint="eastAsia" w:ascii="宋体" w:hAnsi="宋体"/>
                <w:sz w:val="18"/>
                <w:szCs w:val="18"/>
              </w:rPr>
              <w:t>一</w:t>
            </w:r>
          </w:p>
        </w:tc>
        <w:tc>
          <w:tcPr>
            <w:tcW w:w="678" w:type="dxa"/>
            <w:tcMar>
              <w:left w:w="57" w:type="dxa"/>
              <w:right w:w="57" w:type="dxa"/>
            </w:tcMar>
            <w:vAlign w:val="center"/>
          </w:tcPr>
          <w:p>
            <w:pPr>
              <w:jc w:val="center"/>
              <w:rPr>
                <w:rFonts w:ascii="宋体" w:hAnsi="宋体"/>
                <w:sz w:val="18"/>
                <w:szCs w:val="18"/>
              </w:rPr>
            </w:pPr>
            <w:r>
              <w:rPr>
                <w:rFonts w:hint="eastAsia" w:ascii="宋体" w:hAnsi="宋体"/>
                <w:sz w:val="18"/>
                <w:szCs w:val="18"/>
              </w:rPr>
              <w:t>二</w:t>
            </w:r>
          </w:p>
        </w:tc>
        <w:tc>
          <w:tcPr>
            <w:tcW w:w="678" w:type="dxa"/>
            <w:tcMar>
              <w:left w:w="57" w:type="dxa"/>
              <w:right w:w="57" w:type="dxa"/>
            </w:tcMar>
            <w:vAlign w:val="center"/>
          </w:tcPr>
          <w:p>
            <w:pPr>
              <w:jc w:val="center"/>
              <w:rPr>
                <w:rFonts w:ascii="宋体" w:hAnsi="宋体"/>
                <w:sz w:val="18"/>
                <w:szCs w:val="18"/>
              </w:rPr>
            </w:pPr>
            <w:r>
              <w:rPr>
                <w:rFonts w:hint="eastAsia" w:ascii="宋体" w:hAnsi="宋体"/>
                <w:sz w:val="18"/>
                <w:szCs w:val="18"/>
              </w:rPr>
              <w:t>三</w:t>
            </w:r>
          </w:p>
        </w:tc>
        <w:tc>
          <w:tcPr>
            <w:tcW w:w="678" w:type="dxa"/>
            <w:tcMar>
              <w:left w:w="57" w:type="dxa"/>
              <w:right w:w="57" w:type="dxa"/>
            </w:tcMar>
            <w:vAlign w:val="center"/>
          </w:tcPr>
          <w:p>
            <w:pPr>
              <w:jc w:val="center"/>
              <w:rPr>
                <w:rFonts w:ascii="宋体" w:hAnsi="宋体"/>
                <w:sz w:val="18"/>
                <w:szCs w:val="18"/>
              </w:rPr>
            </w:pPr>
            <w:r>
              <w:rPr>
                <w:rFonts w:hint="eastAsia" w:ascii="宋体" w:hAnsi="宋体"/>
                <w:sz w:val="18"/>
                <w:szCs w:val="18"/>
              </w:rPr>
              <w:t>四</w:t>
            </w:r>
          </w:p>
        </w:tc>
        <w:tc>
          <w:tcPr>
            <w:tcW w:w="677" w:type="dxa"/>
            <w:vMerge w:val="continue"/>
            <w:vAlign w:val="center"/>
          </w:tcPr>
          <w:p>
            <w:pPr>
              <w:jc w:val="center"/>
              <w:rPr>
                <w:rFonts w:ascii="宋体" w:hAnsi="宋体"/>
                <w:sz w:val="18"/>
                <w:szCs w:val="18"/>
              </w:rPr>
            </w:pPr>
          </w:p>
        </w:tc>
        <w:tc>
          <w:tcPr>
            <w:tcW w:w="875" w:type="dxa"/>
            <w:vMerge w:val="continue"/>
            <w:tcMar>
              <w:left w:w="57" w:type="dxa"/>
              <w:right w:w="57" w:type="dxa"/>
            </w:tcMar>
            <w:vAlign w:val="center"/>
          </w:tcPr>
          <w:p>
            <w:pPr>
              <w:jc w:val="center"/>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7" w:type="dxa"/>
            <w:tcMar>
              <w:left w:w="57" w:type="dxa"/>
              <w:right w:w="57" w:type="dxa"/>
            </w:tcMar>
            <w:vAlign w:val="center"/>
          </w:tcPr>
          <w:p>
            <w:pPr>
              <w:jc w:val="center"/>
              <w:rPr>
                <w:rFonts w:ascii="宋体" w:hAnsi="宋体"/>
                <w:sz w:val="18"/>
                <w:szCs w:val="18"/>
              </w:rPr>
            </w:pPr>
            <w:r>
              <w:rPr>
                <w:rFonts w:hint="eastAsia" w:ascii="宋体" w:hAnsi="宋体"/>
                <w:sz w:val="18"/>
                <w:szCs w:val="18"/>
              </w:rPr>
              <w:t>XE050127</w:t>
            </w:r>
          </w:p>
        </w:tc>
        <w:tc>
          <w:tcPr>
            <w:tcW w:w="1304" w:type="dxa"/>
            <w:tcMar>
              <w:left w:w="57" w:type="dxa"/>
              <w:right w:w="57" w:type="dxa"/>
            </w:tcMar>
            <w:vAlign w:val="center"/>
          </w:tcPr>
          <w:p>
            <w:pPr>
              <w:keepNext w:val="0"/>
              <w:keepLines w:val="0"/>
              <w:widowControl/>
              <w:suppressLineNumbers w:val="0"/>
              <w:jc w:val="left"/>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国际结算</w:t>
            </w:r>
          </w:p>
        </w:tc>
        <w:tc>
          <w:tcPr>
            <w:tcW w:w="678"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2</w:t>
            </w:r>
          </w:p>
        </w:tc>
        <w:tc>
          <w:tcPr>
            <w:tcW w:w="678"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32</w:t>
            </w:r>
          </w:p>
        </w:tc>
        <w:tc>
          <w:tcPr>
            <w:tcW w:w="678"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32</w:t>
            </w:r>
          </w:p>
        </w:tc>
        <w:tc>
          <w:tcPr>
            <w:tcW w:w="678" w:type="dxa"/>
            <w:tcMar>
              <w:left w:w="57" w:type="dxa"/>
              <w:right w:w="57" w:type="dxa"/>
            </w:tcMar>
            <w:vAlign w:val="center"/>
          </w:tcPr>
          <w:p>
            <w:pPr>
              <w:jc w:val="center"/>
              <w:rPr>
                <w:rFonts w:ascii="宋体" w:hAnsi="宋体"/>
                <w:sz w:val="18"/>
                <w:szCs w:val="18"/>
              </w:rPr>
            </w:pPr>
          </w:p>
        </w:tc>
        <w:tc>
          <w:tcPr>
            <w:tcW w:w="678" w:type="dxa"/>
            <w:tcMar>
              <w:left w:w="57" w:type="dxa"/>
              <w:right w:w="57" w:type="dxa"/>
            </w:tcMar>
            <w:vAlign w:val="center"/>
          </w:tcPr>
          <w:p>
            <w:pPr>
              <w:jc w:val="center"/>
              <w:rPr>
                <w:rFonts w:ascii="宋体" w:hAnsi="宋体"/>
                <w:sz w:val="18"/>
                <w:szCs w:val="18"/>
              </w:rPr>
            </w:pPr>
          </w:p>
        </w:tc>
        <w:tc>
          <w:tcPr>
            <w:tcW w:w="678" w:type="dxa"/>
            <w:tcMar>
              <w:left w:w="57" w:type="dxa"/>
              <w:right w:w="57" w:type="dxa"/>
            </w:tcMar>
            <w:vAlign w:val="center"/>
          </w:tcPr>
          <w:p>
            <w:pPr>
              <w:jc w:val="center"/>
              <w:rPr>
                <w:rFonts w:ascii="宋体" w:hAnsi="宋体"/>
                <w:sz w:val="18"/>
                <w:szCs w:val="18"/>
              </w:rPr>
            </w:pPr>
          </w:p>
        </w:tc>
        <w:tc>
          <w:tcPr>
            <w:tcW w:w="678" w:type="dxa"/>
            <w:tcMar>
              <w:left w:w="57" w:type="dxa"/>
              <w:right w:w="57" w:type="dxa"/>
            </w:tcMar>
            <w:vAlign w:val="center"/>
          </w:tcPr>
          <w:p>
            <w:pPr>
              <w:jc w:val="center"/>
              <w:rPr>
                <w:rFonts w:ascii="宋体" w:hAnsi="宋体"/>
                <w:sz w:val="18"/>
                <w:szCs w:val="18"/>
              </w:rPr>
            </w:pPr>
          </w:p>
        </w:tc>
        <w:tc>
          <w:tcPr>
            <w:tcW w:w="678"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32</w:t>
            </w:r>
          </w:p>
        </w:tc>
        <w:tc>
          <w:tcPr>
            <w:tcW w:w="678" w:type="dxa"/>
            <w:tcMar>
              <w:left w:w="57" w:type="dxa"/>
              <w:right w:w="57" w:type="dxa"/>
            </w:tcMar>
            <w:vAlign w:val="center"/>
          </w:tcPr>
          <w:p>
            <w:pPr>
              <w:jc w:val="both"/>
              <w:rPr>
                <w:rFonts w:ascii="宋体" w:hAnsi="宋体"/>
                <w:sz w:val="18"/>
                <w:szCs w:val="18"/>
              </w:rPr>
            </w:pPr>
          </w:p>
        </w:tc>
        <w:tc>
          <w:tcPr>
            <w:tcW w:w="677" w:type="dxa"/>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查</w:t>
            </w:r>
          </w:p>
        </w:tc>
        <w:tc>
          <w:tcPr>
            <w:tcW w:w="875"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7"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XE050036</w:t>
            </w:r>
          </w:p>
        </w:tc>
        <w:tc>
          <w:tcPr>
            <w:tcW w:w="1304" w:type="dxa"/>
            <w:tcMar>
              <w:left w:w="57" w:type="dxa"/>
              <w:right w:w="57" w:type="dxa"/>
            </w:tcMar>
            <w:vAlign w:val="center"/>
          </w:tcPr>
          <w:p>
            <w:pPr>
              <w:keepNext w:val="0"/>
              <w:keepLines w:val="0"/>
              <w:widowControl/>
              <w:suppressLineNumbers w:val="0"/>
              <w:jc w:val="left"/>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国际物流</w:t>
            </w:r>
          </w:p>
        </w:tc>
        <w:tc>
          <w:tcPr>
            <w:tcW w:w="678"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2</w:t>
            </w:r>
          </w:p>
        </w:tc>
        <w:tc>
          <w:tcPr>
            <w:tcW w:w="678"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32</w:t>
            </w:r>
          </w:p>
        </w:tc>
        <w:tc>
          <w:tcPr>
            <w:tcW w:w="678"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32</w:t>
            </w:r>
          </w:p>
        </w:tc>
        <w:tc>
          <w:tcPr>
            <w:tcW w:w="678" w:type="dxa"/>
            <w:tcMar>
              <w:left w:w="57" w:type="dxa"/>
              <w:right w:w="57" w:type="dxa"/>
            </w:tcMar>
            <w:vAlign w:val="center"/>
          </w:tcPr>
          <w:p>
            <w:pPr>
              <w:jc w:val="center"/>
              <w:rPr>
                <w:rFonts w:ascii="宋体" w:hAnsi="宋体"/>
                <w:sz w:val="18"/>
                <w:szCs w:val="18"/>
              </w:rPr>
            </w:pPr>
          </w:p>
        </w:tc>
        <w:tc>
          <w:tcPr>
            <w:tcW w:w="678" w:type="dxa"/>
            <w:tcMar>
              <w:left w:w="57" w:type="dxa"/>
              <w:right w:w="57" w:type="dxa"/>
            </w:tcMar>
            <w:vAlign w:val="center"/>
          </w:tcPr>
          <w:p>
            <w:pPr>
              <w:jc w:val="center"/>
              <w:rPr>
                <w:rFonts w:ascii="宋体" w:hAnsi="宋体"/>
                <w:sz w:val="18"/>
                <w:szCs w:val="18"/>
              </w:rPr>
            </w:pPr>
          </w:p>
        </w:tc>
        <w:tc>
          <w:tcPr>
            <w:tcW w:w="678" w:type="dxa"/>
            <w:tcMar>
              <w:left w:w="57" w:type="dxa"/>
              <w:right w:w="57" w:type="dxa"/>
            </w:tcMar>
            <w:vAlign w:val="center"/>
          </w:tcPr>
          <w:p>
            <w:pPr>
              <w:jc w:val="center"/>
              <w:rPr>
                <w:rFonts w:ascii="宋体" w:hAnsi="宋体"/>
                <w:sz w:val="18"/>
                <w:szCs w:val="18"/>
              </w:rPr>
            </w:pPr>
          </w:p>
        </w:tc>
        <w:tc>
          <w:tcPr>
            <w:tcW w:w="678" w:type="dxa"/>
            <w:tcMar>
              <w:left w:w="57" w:type="dxa"/>
              <w:right w:w="57" w:type="dxa"/>
            </w:tcMar>
            <w:vAlign w:val="center"/>
          </w:tcPr>
          <w:p>
            <w:pPr>
              <w:jc w:val="center"/>
              <w:rPr>
                <w:rFonts w:ascii="宋体" w:hAnsi="宋体"/>
                <w:sz w:val="18"/>
                <w:szCs w:val="18"/>
              </w:rPr>
            </w:pPr>
          </w:p>
        </w:tc>
        <w:tc>
          <w:tcPr>
            <w:tcW w:w="678"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32</w:t>
            </w:r>
          </w:p>
        </w:tc>
        <w:tc>
          <w:tcPr>
            <w:tcW w:w="678" w:type="dxa"/>
            <w:tcMar>
              <w:left w:w="57" w:type="dxa"/>
              <w:right w:w="57" w:type="dxa"/>
            </w:tcMar>
            <w:vAlign w:val="center"/>
          </w:tcPr>
          <w:p>
            <w:pPr>
              <w:jc w:val="both"/>
              <w:rPr>
                <w:rFonts w:ascii="宋体" w:hAnsi="宋体"/>
                <w:sz w:val="18"/>
                <w:szCs w:val="18"/>
              </w:rPr>
            </w:pPr>
          </w:p>
        </w:tc>
        <w:tc>
          <w:tcPr>
            <w:tcW w:w="677" w:type="dxa"/>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查</w:t>
            </w:r>
          </w:p>
        </w:tc>
        <w:tc>
          <w:tcPr>
            <w:tcW w:w="875"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7" w:type="dxa"/>
            <w:tcMar>
              <w:left w:w="57" w:type="dxa"/>
              <w:right w:w="57" w:type="dxa"/>
            </w:tcMar>
            <w:vAlign w:val="center"/>
          </w:tcPr>
          <w:p>
            <w:pPr>
              <w:jc w:val="center"/>
              <w:rPr>
                <w:rFonts w:ascii="宋体" w:hAnsi="宋体"/>
                <w:sz w:val="18"/>
                <w:szCs w:val="18"/>
              </w:rPr>
            </w:pPr>
            <w:r>
              <w:rPr>
                <w:rFonts w:hint="eastAsia" w:ascii="宋体" w:hAnsi="宋体"/>
                <w:sz w:val="18"/>
                <w:szCs w:val="18"/>
              </w:rPr>
              <w:t>XE050129</w:t>
            </w:r>
          </w:p>
        </w:tc>
        <w:tc>
          <w:tcPr>
            <w:tcW w:w="1304" w:type="dxa"/>
            <w:tcMar>
              <w:left w:w="57" w:type="dxa"/>
              <w:right w:w="57" w:type="dxa"/>
            </w:tcMar>
            <w:vAlign w:val="center"/>
          </w:tcPr>
          <w:p>
            <w:pPr>
              <w:keepNext w:val="0"/>
              <w:keepLines w:val="0"/>
              <w:widowControl/>
              <w:suppressLineNumbers w:val="0"/>
              <w:jc w:val="left"/>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国际经济合作</w:t>
            </w:r>
          </w:p>
        </w:tc>
        <w:tc>
          <w:tcPr>
            <w:tcW w:w="678"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2</w:t>
            </w:r>
          </w:p>
        </w:tc>
        <w:tc>
          <w:tcPr>
            <w:tcW w:w="678"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32</w:t>
            </w:r>
          </w:p>
        </w:tc>
        <w:tc>
          <w:tcPr>
            <w:tcW w:w="678"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32</w:t>
            </w:r>
          </w:p>
        </w:tc>
        <w:tc>
          <w:tcPr>
            <w:tcW w:w="678" w:type="dxa"/>
            <w:tcMar>
              <w:left w:w="57" w:type="dxa"/>
              <w:right w:w="57" w:type="dxa"/>
            </w:tcMar>
            <w:vAlign w:val="center"/>
          </w:tcPr>
          <w:p>
            <w:pPr>
              <w:jc w:val="center"/>
              <w:rPr>
                <w:rFonts w:ascii="宋体" w:hAnsi="宋体"/>
                <w:sz w:val="18"/>
                <w:szCs w:val="18"/>
              </w:rPr>
            </w:pPr>
          </w:p>
        </w:tc>
        <w:tc>
          <w:tcPr>
            <w:tcW w:w="678" w:type="dxa"/>
            <w:tcMar>
              <w:left w:w="57" w:type="dxa"/>
              <w:right w:w="57" w:type="dxa"/>
            </w:tcMar>
            <w:vAlign w:val="center"/>
          </w:tcPr>
          <w:p>
            <w:pPr>
              <w:jc w:val="center"/>
              <w:rPr>
                <w:rFonts w:ascii="宋体" w:hAnsi="宋体"/>
                <w:sz w:val="18"/>
                <w:szCs w:val="18"/>
              </w:rPr>
            </w:pPr>
          </w:p>
        </w:tc>
        <w:tc>
          <w:tcPr>
            <w:tcW w:w="678" w:type="dxa"/>
            <w:tcMar>
              <w:left w:w="57" w:type="dxa"/>
              <w:right w:w="57" w:type="dxa"/>
            </w:tcMar>
            <w:vAlign w:val="center"/>
          </w:tcPr>
          <w:p>
            <w:pPr>
              <w:jc w:val="center"/>
              <w:rPr>
                <w:rFonts w:ascii="宋体" w:hAnsi="宋体"/>
                <w:sz w:val="18"/>
                <w:szCs w:val="18"/>
              </w:rPr>
            </w:pPr>
          </w:p>
        </w:tc>
        <w:tc>
          <w:tcPr>
            <w:tcW w:w="678" w:type="dxa"/>
            <w:tcMar>
              <w:left w:w="57" w:type="dxa"/>
              <w:right w:w="57" w:type="dxa"/>
            </w:tcMar>
            <w:vAlign w:val="center"/>
          </w:tcPr>
          <w:p>
            <w:pPr>
              <w:jc w:val="center"/>
              <w:rPr>
                <w:rFonts w:ascii="宋体" w:hAnsi="宋体"/>
                <w:sz w:val="18"/>
                <w:szCs w:val="18"/>
              </w:rPr>
            </w:pPr>
          </w:p>
        </w:tc>
        <w:tc>
          <w:tcPr>
            <w:tcW w:w="678"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32</w:t>
            </w:r>
          </w:p>
        </w:tc>
        <w:tc>
          <w:tcPr>
            <w:tcW w:w="678" w:type="dxa"/>
            <w:tcMar>
              <w:left w:w="57" w:type="dxa"/>
              <w:right w:w="57" w:type="dxa"/>
            </w:tcMar>
            <w:vAlign w:val="center"/>
          </w:tcPr>
          <w:p>
            <w:pPr>
              <w:jc w:val="both"/>
              <w:rPr>
                <w:rFonts w:ascii="宋体" w:hAnsi="宋体"/>
                <w:sz w:val="18"/>
                <w:szCs w:val="18"/>
              </w:rPr>
            </w:pPr>
          </w:p>
        </w:tc>
        <w:tc>
          <w:tcPr>
            <w:tcW w:w="677" w:type="dxa"/>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查</w:t>
            </w:r>
          </w:p>
        </w:tc>
        <w:tc>
          <w:tcPr>
            <w:tcW w:w="875"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07"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XE050043</w:t>
            </w:r>
          </w:p>
        </w:tc>
        <w:tc>
          <w:tcPr>
            <w:tcW w:w="1304" w:type="dxa"/>
            <w:tcMar>
              <w:left w:w="57" w:type="dxa"/>
              <w:right w:w="57" w:type="dxa"/>
            </w:tcMar>
            <w:vAlign w:val="center"/>
          </w:tcPr>
          <w:p>
            <w:pPr>
              <w:keepNext w:val="0"/>
              <w:keepLines w:val="0"/>
              <w:widowControl/>
              <w:suppressLineNumbers w:val="0"/>
              <w:jc w:val="left"/>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跨境电商图像处理</w:t>
            </w:r>
          </w:p>
        </w:tc>
        <w:tc>
          <w:tcPr>
            <w:tcW w:w="678"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2</w:t>
            </w:r>
          </w:p>
        </w:tc>
        <w:tc>
          <w:tcPr>
            <w:tcW w:w="678"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32</w:t>
            </w:r>
          </w:p>
        </w:tc>
        <w:tc>
          <w:tcPr>
            <w:tcW w:w="678"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24</w:t>
            </w:r>
          </w:p>
        </w:tc>
        <w:tc>
          <w:tcPr>
            <w:tcW w:w="678"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8</w:t>
            </w:r>
          </w:p>
        </w:tc>
        <w:tc>
          <w:tcPr>
            <w:tcW w:w="678" w:type="dxa"/>
            <w:tcMar>
              <w:left w:w="57" w:type="dxa"/>
              <w:right w:w="57" w:type="dxa"/>
            </w:tcMar>
            <w:vAlign w:val="center"/>
          </w:tcPr>
          <w:p>
            <w:pPr>
              <w:jc w:val="center"/>
              <w:rPr>
                <w:rFonts w:ascii="宋体" w:hAnsi="宋体"/>
                <w:sz w:val="18"/>
                <w:szCs w:val="18"/>
              </w:rPr>
            </w:pPr>
          </w:p>
        </w:tc>
        <w:tc>
          <w:tcPr>
            <w:tcW w:w="678" w:type="dxa"/>
            <w:tcMar>
              <w:left w:w="57" w:type="dxa"/>
              <w:right w:w="57" w:type="dxa"/>
            </w:tcMar>
            <w:vAlign w:val="center"/>
          </w:tcPr>
          <w:p>
            <w:pPr>
              <w:jc w:val="center"/>
              <w:rPr>
                <w:rFonts w:ascii="宋体" w:hAnsi="宋体"/>
                <w:sz w:val="18"/>
                <w:szCs w:val="18"/>
              </w:rPr>
            </w:pPr>
          </w:p>
        </w:tc>
        <w:tc>
          <w:tcPr>
            <w:tcW w:w="678" w:type="dxa"/>
            <w:tcMar>
              <w:left w:w="57" w:type="dxa"/>
              <w:right w:w="57" w:type="dxa"/>
            </w:tcMar>
            <w:vAlign w:val="center"/>
          </w:tcPr>
          <w:p>
            <w:pPr>
              <w:jc w:val="center"/>
              <w:rPr>
                <w:rFonts w:ascii="宋体" w:hAnsi="宋体"/>
                <w:sz w:val="18"/>
                <w:szCs w:val="18"/>
              </w:rPr>
            </w:pPr>
          </w:p>
        </w:tc>
        <w:tc>
          <w:tcPr>
            <w:tcW w:w="678"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32</w:t>
            </w:r>
          </w:p>
        </w:tc>
        <w:tc>
          <w:tcPr>
            <w:tcW w:w="678" w:type="dxa"/>
            <w:tcMar>
              <w:left w:w="57" w:type="dxa"/>
              <w:right w:w="57" w:type="dxa"/>
            </w:tcMar>
            <w:vAlign w:val="center"/>
          </w:tcPr>
          <w:p>
            <w:pPr>
              <w:jc w:val="both"/>
              <w:rPr>
                <w:rFonts w:ascii="宋体" w:hAnsi="宋体"/>
                <w:sz w:val="18"/>
                <w:szCs w:val="18"/>
              </w:rPr>
            </w:pPr>
          </w:p>
        </w:tc>
        <w:tc>
          <w:tcPr>
            <w:tcW w:w="677" w:type="dxa"/>
            <w:vAlign w:val="center"/>
          </w:tcPr>
          <w:p>
            <w:pPr>
              <w:keepNext w:val="0"/>
              <w:keepLines w:val="0"/>
              <w:widowControl/>
              <w:suppressLineNumbers w:val="0"/>
              <w:jc w:val="center"/>
              <w:textAlignment w:val="center"/>
              <w:rPr>
                <w:rFonts w:ascii="宋体" w:hAnsi="宋体"/>
                <w:kern w:val="0"/>
                <w:sz w:val="18"/>
                <w:szCs w:val="18"/>
              </w:rPr>
            </w:pPr>
            <w:r>
              <w:rPr>
                <w:rFonts w:hint="eastAsia" w:ascii="宋体" w:hAnsi="宋体" w:eastAsia="宋体" w:cs="宋体"/>
                <w:i w:val="0"/>
                <w:iCs w:val="0"/>
                <w:color w:val="000000"/>
                <w:kern w:val="0"/>
                <w:sz w:val="18"/>
                <w:szCs w:val="18"/>
                <w:u w:val="none"/>
                <w:lang w:val="en-US" w:eastAsia="zh-CN" w:bidi="ar"/>
              </w:rPr>
              <w:t>查</w:t>
            </w:r>
          </w:p>
        </w:tc>
        <w:tc>
          <w:tcPr>
            <w:tcW w:w="875" w:type="dxa"/>
            <w:tcMar>
              <w:left w:w="57" w:type="dxa"/>
              <w:right w:w="57" w:type="dxa"/>
            </w:tcMar>
            <w:vAlign w:val="center"/>
          </w:tcPr>
          <w:p>
            <w:pPr>
              <w:keepNext w:val="0"/>
              <w:keepLines w:val="0"/>
              <w:widowControl/>
              <w:suppressLineNumbers w:val="0"/>
              <w:jc w:val="center"/>
              <w:textAlignment w:val="center"/>
              <w:rPr>
                <w:rFonts w:ascii="宋体" w:hAnsi="宋体"/>
                <w:kern w:val="0"/>
                <w:sz w:val="18"/>
                <w:szCs w:val="18"/>
              </w:rPr>
            </w:pPr>
            <w:r>
              <w:rPr>
                <w:rFonts w:hint="eastAsia" w:ascii="宋体" w:hAnsi="宋体" w:eastAsia="宋体" w:cs="宋体"/>
                <w:i w:val="0"/>
                <w:iCs w:val="0"/>
                <w:color w:val="000000"/>
                <w:kern w:val="0"/>
                <w:sz w:val="18"/>
                <w:szCs w:val="18"/>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07" w:type="dxa"/>
            <w:tcMar>
              <w:left w:w="57" w:type="dxa"/>
              <w:right w:w="57" w:type="dxa"/>
            </w:tcMar>
            <w:vAlign w:val="center"/>
          </w:tcPr>
          <w:p>
            <w:pPr>
              <w:keepNext w:val="0"/>
              <w:keepLines w:val="0"/>
              <w:widowControl/>
              <w:suppressLineNumbers w:val="0"/>
              <w:jc w:val="center"/>
              <w:textAlignment w:val="center"/>
              <w:rPr>
                <w:rFonts w:ascii="宋体" w:hAnsi="宋体"/>
                <w:b w:val="0"/>
                <w:bCs/>
                <w:sz w:val="18"/>
                <w:szCs w:val="18"/>
              </w:rPr>
            </w:pPr>
            <w:r>
              <w:rPr>
                <w:rFonts w:hint="eastAsia" w:ascii="宋体" w:hAnsi="宋体" w:eastAsia="宋体" w:cs="宋体"/>
                <w:b w:val="0"/>
                <w:bCs/>
                <w:i w:val="0"/>
                <w:color w:val="000000"/>
                <w:kern w:val="0"/>
                <w:sz w:val="18"/>
                <w:szCs w:val="18"/>
                <w:u w:val="none"/>
                <w:lang w:val="en-US" w:eastAsia="zh-CN" w:bidi="ar"/>
              </w:rPr>
              <w:t>XE050126</w:t>
            </w:r>
          </w:p>
        </w:tc>
        <w:tc>
          <w:tcPr>
            <w:tcW w:w="1304" w:type="dxa"/>
            <w:tcMar>
              <w:left w:w="57" w:type="dxa"/>
              <w:right w:w="57" w:type="dxa"/>
            </w:tcMar>
            <w:vAlign w:val="center"/>
          </w:tcPr>
          <w:p>
            <w:pPr>
              <w:keepNext w:val="0"/>
              <w:keepLines w:val="0"/>
              <w:widowControl/>
              <w:suppressLineNumbers w:val="0"/>
              <w:jc w:val="left"/>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国际货物运输与保险</w:t>
            </w:r>
          </w:p>
        </w:tc>
        <w:tc>
          <w:tcPr>
            <w:tcW w:w="678"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2</w:t>
            </w:r>
          </w:p>
        </w:tc>
        <w:tc>
          <w:tcPr>
            <w:tcW w:w="678"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32</w:t>
            </w:r>
          </w:p>
        </w:tc>
        <w:tc>
          <w:tcPr>
            <w:tcW w:w="678"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32</w:t>
            </w:r>
          </w:p>
        </w:tc>
        <w:tc>
          <w:tcPr>
            <w:tcW w:w="678" w:type="dxa"/>
            <w:tcMar>
              <w:left w:w="57" w:type="dxa"/>
              <w:right w:w="57" w:type="dxa"/>
            </w:tcMar>
            <w:vAlign w:val="center"/>
          </w:tcPr>
          <w:p>
            <w:pPr>
              <w:jc w:val="center"/>
              <w:rPr>
                <w:rFonts w:ascii="宋体" w:hAnsi="宋体"/>
                <w:sz w:val="18"/>
                <w:szCs w:val="18"/>
              </w:rPr>
            </w:pPr>
          </w:p>
        </w:tc>
        <w:tc>
          <w:tcPr>
            <w:tcW w:w="678" w:type="dxa"/>
            <w:tcMar>
              <w:left w:w="57" w:type="dxa"/>
              <w:right w:w="57" w:type="dxa"/>
            </w:tcMar>
            <w:vAlign w:val="center"/>
          </w:tcPr>
          <w:p>
            <w:pPr>
              <w:jc w:val="center"/>
              <w:rPr>
                <w:rFonts w:ascii="宋体" w:hAnsi="宋体"/>
                <w:sz w:val="18"/>
                <w:szCs w:val="18"/>
              </w:rPr>
            </w:pPr>
          </w:p>
        </w:tc>
        <w:tc>
          <w:tcPr>
            <w:tcW w:w="678" w:type="dxa"/>
            <w:tcMar>
              <w:left w:w="57" w:type="dxa"/>
              <w:right w:w="57" w:type="dxa"/>
            </w:tcMar>
            <w:vAlign w:val="center"/>
          </w:tcPr>
          <w:p>
            <w:pPr>
              <w:jc w:val="center"/>
              <w:rPr>
                <w:rFonts w:ascii="宋体" w:hAnsi="宋体"/>
                <w:sz w:val="18"/>
                <w:szCs w:val="18"/>
              </w:rPr>
            </w:pPr>
          </w:p>
        </w:tc>
        <w:tc>
          <w:tcPr>
            <w:tcW w:w="678" w:type="dxa"/>
            <w:tcMar>
              <w:left w:w="57" w:type="dxa"/>
              <w:right w:w="57" w:type="dxa"/>
            </w:tcMar>
            <w:vAlign w:val="center"/>
          </w:tcPr>
          <w:p>
            <w:pPr>
              <w:jc w:val="center"/>
              <w:rPr>
                <w:rFonts w:ascii="宋体" w:hAnsi="宋体"/>
                <w:sz w:val="18"/>
                <w:szCs w:val="18"/>
              </w:rPr>
            </w:pPr>
          </w:p>
        </w:tc>
        <w:tc>
          <w:tcPr>
            <w:tcW w:w="678"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32</w:t>
            </w:r>
          </w:p>
        </w:tc>
        <w:tc>
          <w:tcPr>
            <w:tcW w:w="678" w:type="dxa"/>
            <w:tcMar>
              <w:left w:w="57" w:type="dxa"/>
              <w:right w:w="57" w:type="dxa"/>
            </w:tcMar>
            <w:vAlign w:val="center"/>
          </w:tcPr>
          <w:p>
            <w:pPr>
              <w:jc w:val="center"/>
              <w:rPr>
                <w:rFonts w:ascii="宋体" w:hAnsi="宋体"/>
                <w:sz w:val="18"/>
                <w:szCs w:val="18"/>
              </w:rPr>
            </w:pPr>
          </w:p>
        </w:tc>
        <w:tc>
          <w:tcPr>
            <w:tcW w:w="677" w:type="dxa"/>
            <w:vAlign w:val="center"/>
          </w:tcPr>
          <w:p>
            <w:pPr>
              <w:keepNext w:val="0"/>
              <w:keepLines w:val="0"/>
              <w:widowControl/>
              <w:suppressLineNumbers w:val="0"/>
              <w:jc w:val="center"/>
              <w:textAlignment w:val="center"/>
              <w:rPr>
                <w:rFonts w:ascii="宋体" w:hAnsi="宋体"/>
                <w:kern w:val="0"/>
                <w:sz w:val="18"/>
                <w:szCs w:val="18"/>
              </w:rPr>
            </w:pPr>
            <w:r>
              <w:rPr>
                <w:rFonts w:hint="eastAsia" w:ascii="宋体" w:hAnsi="宋体" w:eastAsia="宋体" w:cs="宋体"/>
                <w:i w:val="0"/>
                <w:iCs w:val="0"/>
                <w:color w:val="000000"/>
                <w:kern w:val="0"/>
                <w:sz w:val="18"/>
                <w:szCs w:val="18"/>
                <w:u w:val="none"/>
                <w:lang w:val="en-US" w:eastAsia="zh-CN" w:bidi="ar"/>
              </w:rPr>
              <w:t>查</w:t>
            </w:r>
          </w:p>
        </w:tc>
        <w:tc>
          <w:tcPr>
            <w:tcW w:w="875" w:type="dxa"/>
            <w:tcMar>
              <w:left w:w="57" w:type="dxa"/>
              <w:right w:w="57" w:type="dxa"/>
            </w:tcMar>
            <w:vAlign w:val="center"/>
          </w:tcPr>
          <w:p>
            <w:pPr>
              <w:keepNext w:val="0"/>
              <w:keepLines w:val="0"/>
              <w:widowControl/>
              <w:suppressLineNumbers w:val="0"/>
              <w:jc w:val="center"/>
              <w:textAlignment w:val="center"/>
              <w:rPr>
                <w:rFonts w:ascii="宋体" w:hAnsi="宋体"/>
                <w:kern w:val="0"/>
                <w:sz w:val="18"/>
                <w:szCs w:val="18"/>
              </w:rPr>
            </w:pPr>
            <w:r>
              <w:rPr>
                <w:rFonts w:hint="eastAsia" w:ascii="宋体" w:hAnsi="宋体" w:eastAsia="宋体" w:cs="宋体"/>
                <w:i w:val="0"/>
                <w:iCs w:val="0"/>
                <w:color w:val="000000"/>
                <w:kern w:val="0"/>
                <w:sz w:val="18"/>
                <w:szCs w:val="18"/>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7" w:type="dxa"/>
            <w:tcMar>
              <w:left w:w="57" w:type="dxa"/>
              <w:right w:w="57" w:type="dxa"/>
            </w:tcMar>
            <w:vAlign w:val="center"/>
          </w:tcPr>
          <w:p>
            <w:pPr>
              <w:keepNext w:val="0"/>
              <w:keepLines w:val="0"/>
              <w:widowControl/>
              <w:suppressLineNumbers w:val="0"/>
              <w:jc w:val="center"/>
              <w:textAlignment w:val="center"/>
              <w:rPr>
                <w:rFonts w:hint="eastAsia" w:ascii="宋体" w:hAnsi="宋体"/>
                <w:b w:val="0"/>
                <w:bCs/>
                <w:sz w:val="18"/>
                <w:szCs w:val="18"/>
              </w:rPr>
            </w:pPr>
            <w:r>
              <w:rPr>
                <w:rFonts w:hint="eastAsia" w:ascii="宋体" w:hAnsi="宋体" w:eastAsia="宋体" w:cs="宋体"/>
                <w:b w:val="0"/>
                <w:bCs/>
                <w:i w:val="0"/>
                <w:color w:val="000000"/>
                <w:kern w:val="0"/>
                <w:sz w:val="18"/>
                <w:szCs w:val="18"/>
                <w:u w:val="none"/>
                <w:lang w:val="en-US" w:eastAsia="zh-CN" w:bidi="ar"/>
              </w:rPr>
              <w:t>XE050128</w:t>
            </w:r>
          </w:p>
        </w:tc>
        <w:tc>
          <w:tcPr>
            <w:tcW w:w="1304" w:type="dxa"/>
            <w:tcMar>
              <w:left w:w="57" w:type="dxa"/>
              <w:right w:w="57" w:type="dxa"/>
            </w:tcMar>
            <w:vAlign w:val="center"/>
          </w:tcPr>
          <w:p>
            <w:pPr>
              <w:keepNext w:val="0"/>
              <w:keepLines w:val="0"/>
              <w:widowControl/>
              <w:suppressLineNumbers w:val="0"/>
              <w:jc w:val="left"/>
              <w:textAlignment w:val="center"/>
              <w:rPr>
                <w:rFonts w:hint="eastAsia" w:ascii="宋体" w:hAnsi="宋体"/>
                <w:sz w:val="18"/>
                <w:szCs w:val="18"/>
              </w:rPr>
            </w:pPr>
            <w:r>
              <w:rPr>
                <w:rFonts w:hint="eastAsia" w:ascii="宋体" w:hAnsi="宋体" w:eastAsia="宋体" w:cs="宋体"/>
                <w:i w:val="0"/>
                <w:iCs w:val="0"/>
                <w:color w:val="000000"/>
                <w:kern w:val="0"/>
                <w:sz w:val="18"/>
                <w:szCs w:val="18"/>
                <w:u w:val="none"/>
                <w:lang w:val="en-US" w:eastAsia="zh-CN" w:bidi="ar"/>
              </w:rPr>
              <w:t>国际金融</w:t>
            </w:r>
          </w:p>
        </w:tc>
        <w:tc>
          <w:tcPr>
            <w:tcW w:w="678" w:type="dxa"/>
            <w:tcMar>
              <w:left w:w="57" w:type="dxa"/>
              <w:right w:w="57" w:type="dxa"/>
            </w:tcMar>
            <w:vAlign w:val="center"/>
          </w:tcPr>
          <w:p>
            <w:pPr>
              <w:keepNext w:val="0"/>
              <w:keepLines w:val="0"/>
              <w:widowControl/>
              <w:suppressLineNumbers w:val="0"/>
              <w:jc w:val="center"/>
              <w:textAlignment w:val="center"/>
              <w:rPr>
                <w:rFonts w:hint="eastAsia" w:ascii="宋体" w:hAnsi="宋体" w:cs="宋体"/>
                <w:sz w:val="18"/>
                <w:szCs w:val="18"/>
              </w:rPr>
            </w:pPr>
            <w:r>
              <w:rPr>
                <w:rFonts w:hint="eastAsia" w:ascii="宋体" w:hAnsi="宋体" w:eastAsia="宋体" w:cs="宋体"/>
                <w:i w:val="0"/>
                <w:iCs w:val="0"/>
                <w:color w:val="000000"/>
                <w:kern w:val="0"/>
                <w:sz w:val="18"/>
                <w:szCs w:val="18"/>
                <w:u w:val="none"/>
                <w:lang w:val="en-US" w:eastAsia="zh-CN" w:bidi="ar"/>
              </w:rPr>
              <w:t>2</w:t>
            </w:r>
          </w:p>
        </w:tc>
        <w:tc>
          <w:tcPr>
            <w:tcW w:w="678" w:type="dxa"/>
            <w:tcMar>
              <w:left w:w="57" w:type="dxa"/>
              <w:right w:w="57" w:type="dxa"/>
            </w:tcMar>
            <w:vAlign w:val="center"/>
          </w:tcPr>
          <w:p>
            <w:pPr>
              <w:keepNext w:val="0"/>
              <w:keepLines w:val="0"/>
              <w:widowControl/>
              <w:suppressLineNumbers w:val="0"/>
              <w:jc w:val="center"/>
              <w:textAlignment w:val="center"/>
              <w:rPr>
                <w:rFonts w:hint="eastAsia" w:ascii="宋体" w:hAnsi="宋体" w:cs="宋体"/>
                <w:sz w:val="18"/>
                <w:szCs w:val="18"/>
              </w:rPr>
            </w:pPr>
            <w:r>
              <w:rPr>
                <w:rFonts w:hint="eastAsia" w:ascii="宋体" w:hAnsi="宋体" w:eastAsia="宋体" w:cs="宋体"/>
                <w:i w:val="0"/>
                <w:iCs w:val="0"/>
                <w:color w:val="000000"/>
                <w:kern w:val="0"/>
                <w:sz w:val="18"/>
                <w:szCs w:val="18"/>
                <w:u w:val="none"/>
                <w:lang w:val="en-US" w:eastAsia="zh-CN" w:bidi="ar"/>
              </w:rPr>
              <w:t>32</w:t>
            </w:r>
          </w:p>
        </w:tc>
        <w:tc>
          <w:tcPr>
            <w:tcW w:w="678" w:type="dxa"/>
            <w:tcMar>
              <w:left w:w="57" w:type="dxa"/>
              <w:right w:w="57" w:type="dxa"/>
            </w:tcMar>
            <w:vAlign w:val="center"/>
          </w:tcPr>
          <w:p>
            <w:pPr>
              <w:keepNext w:val="0"/>
              <w:keepLines w:val="0"/>
              <w:widowControl/>
              <w:suppressLineNumbers w:val="0"/>
              <w:jc w:val="center"/>
              <w:textAlignment w:val="center"/>
              <w:rPr>
                <w:rFonts w:hint="eastAsia" w:ascii="宋体" w:hAnsi="宋体" w:cs="宋体"/>
                <w:sz w:val="18"/>
                <w:szCs w:val="18"/>
              </w:rPr>
            </w:pPr>
            <w:r>
              <w:rPr>
                <w:rFonts w:hint="eastAsia" w:ascii="宋体" w:hAnsi="宋体" w:eastAsia="宋体" w:cs="宋体"/>
                <w:i w:val="0"/>
                <w:iCs w:val="0"/>
                <w:color w:val="000000"/>
                <w:kern w:val="0"/>
                <w:sz w:val="18"/>
                <w:szCs w:val="18"/>
                <w:u w:val="none"/>
                <w:lang w:val="en-US" w:eastAsia="zh-CN" w:bidi="ar"/>
              </w:rPr>
              <w:t>32</w:t>
            </w:r>
          </w:p>
        </w:tc>
        <w:tc>
          <w:tcPr>
            <w:tcW w:w="678" w:type="dxa"/>
            <w:tcMar>
              <w:left w:w="57" w:type="dxa"/>
              <w:right w:w="57" w:type="dxa"/>
            </w:tcMar>
            <w:vAlign w:val="center"/>
          </w:tcPr>
          <w:p>
            <w:pPr>
              <w:jc w:val="center"/>
              <w:rPr>
                <w:rFonts w:hint="eastAsia" w:ascii="宋体" w:hAnsi="宋体"/>
                <w:sz w:val="18"/>
                <w:szCs w:val="18"/>
              </w:rPr>
            </w:pPr>
          </w:p>
        </w:tc>
        <w:tc>
          <w:tcPr>
            <w:tcW w:w="678" w:type="dxa"/>
            <w:tcMar>
              <w:left w:w="57" w:type="dxa"/>
              <w:right w:w="57" w:type="dxa"/>
            </w:tcMar>
            <w:vAlign w:val="center"/>
          </w:tcPr>
          <w:p>
            <w:pPr>
              <w:jc w:val="center"/>
              <w:rPr>
                <w:rFonts w:ascii="宋体" w:hAnsi="宋体"/>
                <w:sz w:val="18"/>
                <w:szCs w:val="18"/>
              </w:rPr>
            </w:pPr>
          </w:p>
        </w:tc>
        <w:tc>
          <w:tcPr>
            <w:tcW w:w="678" w:type="dxa"/>
            <w:tcMar>
              <w:left w:w="57" w:type="dxa"/>
              <w:right w:w="57" w:type="dxa"/>
            </w:tcMar>
            <w:vAlign w:val="center"/>
          </w:tcPr>
          <w:p>
            <w:pPr>
              <w:jc w:val="center"/>
              <w:rPr>
                <w:rFonts w:ascii="宋体" w:hAnsi="宋体"/>
                <w:sz w:val="18"/>
                <w:szCs w:val="18"/>
              </w:rPr>
            </w:pPr>
          </w:p>
        </w:tc>
        <w:tc>
          <w:tcPr>
            <w:tcW w:w="678" w:type="dxa"/>
            <w:tcMar>
              <w:left w:w="57" w:type="dxa"/>
              <w:right w:w="57" w:type="dxa"/>
            </w:tcMar>
            <w:vAlign w:val="center"/>
          </w:tcPr>
          <w:p>
            <w:pPr>
              <w:jc w:val="center"/>
              <w:rPr>
                <w:rFonts w:ascii="宋体" w:hAnsi="宋体"/>
                <w:sz w:val="18"/>
                <w:szCs w:val="18"/>
              </w:rPr>
            </w:pPr>
          </w:p>
        </w:tc>
        <w:tc>
          <w:tcPr>
            <w:tcW w:w="678" w:type="dxa"/>
            <w:tcMar>
              <w:left w:w="57" w:type="dxa"/>
              <w:right w:w="57" w:type="dxa"/>
            </w:tcMar>
            <w:vAlign w:val="center"/>
          </w:tcPr>
          <w:p>
            <w:pPr>
              <w:keepNext w:val="0"/>
              <w:keepLines w:val="0"/>
              <w:widowControl/>
              <w:suppressLineNumbers w:val="0"/>
              <w:jc w:val="center"/>
              <w:textAlignment w:val="center"/>
              <w:rPr>
                <w:rFonts w:hint="eastAsia" w:ascii="宋体" w:hAnsi="宋体"/>
                <w:sz w:val="18"/>
                <w:szCs w:val="18"/>
              </w:rPr>
            </w:pPr>
            <w:r>
              <w:rPr>
                <w:rFonts w:hint="eastAsia" w:ascii="宋体" w:hAnsi="宋体" w:eastAsia="宋体" w:cs="宋体"/>
                <w:i w:val="0"/>
                <w:iCs w:val="0"/>
                <w:color w:val="000000"/>
                <w:kern w:val="0"/>
                <w:sz w:val="18"/>
                <w:szCs w:val="18"/>
                <w:u w:val="none"/>
                <w:lang w:val="en-US" w:eastAsia="zh-CN" w:bidi="ar"/>
              </w:rPr>
              <w:t>32</w:t>
            </w:r>
          </w:p>
        </w:tc>
        <w:tc>
          <w:tcPr>
            <w:tcW w:w="678" w:type="dxa"/>
            <w:tcMar>
              <w:left w:w="57" w:type="dxa"/>
              <w:right w:w="57" w:type="dxa"/>
            </w:tcMar>
            <w:vAlign w:val="center"/>
          </w:tcPr>
          <w:p>
            <w:pPr>
              <w:jc w:val="center"/>
              <w:rPr>
                <w:rFonts w:ascii="宋体" w:hAnsi="宋体"/>
                <w:sz w:val="18"/>
                <w:szCs w:val="18"/>
              </w:rPr>
            </w:pPr>
          </w:p>
        </w:tc>
        <w:tc>
          <w:tcPr>
            <w:tcW w:w="677" w:type="dxa"/>
            <w:vAlign w:val="center"/>
          </w:tcPr>
          <w:p>
            <w:pPr>
              <w:keepNext w:val="0"/>
              <w:keepLines w:val="0"/>
              <w:widowControl/>
              <w:suppressLineNumbers w:val="0"/>
              <w:jc w:val="center"/>
              <w:textAlignment w:val="center"/>
              <w:rPr>
                <w:rFonts w:hint="eastAsia" w:ascii="宋体" w:hAnsi="宋体"/>
                <w:kern w:val="0"/>
                <w:sz w:val="18"/>
                <w:szCs w:val="18"/>
              </w:rPr>
            </w:pPr>
            <w:r>
              <w:rPr>
                <w:rFonts w:hint="eastAsia" w:ascii="宋体" w:hAnsi="宋体" w:eastAsia="宋体" w:cs="宋体"/>
                <w:i w:val="0"/>
                <w:iCs w:val="0"/>
                <w:color w:val="000000"/>
                <w:kern w:val="0"/>
                <w:sz w:val="18"/>
                <w:szCs w:val="18"/>
                <w:u w:val="none"/>
                <w:lang w:val="en-US" w:eastAsia="zh-CN" w:bidi="ar"/>
              </w:rPr>
              <w:t>查</w:t>
            </w:r>
          </w:p>
        </w:tc>
        <w:tc>
          <w:tcPr>
            <w:tcW w:w="875" w:type="dxa"/>
            <w:tcMar>
              <w:left w:w="57" w:type="dxa"/>
              <w:right w:w="57" w:type="dxa"/>
            </w:tcMar>
            <w:vAlign w:val="center"/>
          </w:tcPr>
          <w:p>
            <w:pPr>
              <w:keepNext w:val="0"/>
              <w:keepLines w:val="0"/>
              <w:widowControl/>
              <w:suppressLineNumbers w:val="0"/>
              <w:jc w:val="center"/>
              <w:textAlignment w:val="center"/>
              <w:rPr>
                <w:rFonts w:hint="eastAsia" w:ascii="宋体" w:hAnsi="宋体"/>
                <w:kern w:val="0"/>
                <w:sz w:val="18"/>
                <w:szCs w:val="18"/>
              </w:rPr>
            </w:pPr>
            <w:r>
              <w:rPr>
                <w:rFonts w:hint="eastAsia" w:ascii="宋体" w:hAnsi="宋体" w:eastAsia="宋体" w:cs="宋体"/>
                <w:i w:val="0"/>
                <w:iCs w:val="0"/>
                <w:color w:val="000000"/>
                <w:kern w:val="0"/>
                <w:sz w:val="18"/>
                <w:szCs w:val="18"/>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07" w:type="dxa"/>
            <w:tcMar>
              <w:left w:w="57" w:type="dxa"/>
              <w:right w:w="57" w:type="dxa"/>
            </w:tcMar>
            <w:vAlign w:val="center"/>
          </w:tcPr>
          <w:p>
            <w:pPr>
              <w:keepNext w:val="0"/>
              <w:keepLines w:val="0"/>
              <w:widowControl/>
              <w:suppressLineNumbers w:val="0"/>
              <w:jc w:val="center"/>
              <w:textAlignment w:val="center"/>
              <w:rPr>
                <w:rFonts w:hint="eastAsia" w:ascii="宋体" w:hAnsi="宋体"/>
                <w:b w:val="0"/>
                <w:bCs/>
                <w:sz w:val="18"/>
                <w:szCs w:val="18"/>
              </w:rPr>
            </w:pPr>
            <w:r>
              <w:rPr>
                <w:rFonts w:hint="eastAsia" w:ascii="宋体" w:hAnsi="宋体" w:eastAsia="宋体" w:cs="宋体"/>
                <w:b w:val="0"/>
                <w:bCs/>
                <w:i w:val="0"/>
                <w:color w:val="000000"/>
                <w:kern w:val="0"/>
                <w:sz w:val="18"/>
                <w:szCs w:val="18"/>
                <w:u w:val="none"/>
                <w:lang w:val="en-US" w:eastAsia="zh-CN" w:bidi="ar"/>
              </w:rPr>
              <w:t>XE050131</w:t>
            </w:r>
          </w:p>
        </w:tc>
        <w:tc>
          <w:tcPr>
            <w:tcW w:w="1304" w:type="dxa"/>
            <w:tcMar>
              <w:left w:w="57" w:type="dxa"/>
              <w:right w:w="57" w:type="dxa"/>
            </w:tcMar>
            <w:vAlign w:val="center"/>
          </w:tcPr>
          <w:p>
            <w:pPr>
              <w:keepNext w:val="0"/>
              <w:keepLines w:val="0"/>
              <w:widowControl/>
              <w:suppressLineNumbers w:val="0"/>
              <w:jc w:val="left"/>
              <w:textAlignment w:val="center"/>
              <w:rPr>
                <w:rFonts w:hint="eastAsia" w:ascii="宋体" w:hAnsi="宋体"/>
                <w:sz w:val="18"/>
                <w:szCs w:val="18"/>
              </w:rPr>
            </w:pPr>
            <w:r>
              <w:rPr>
                <w:rFonts w:hint="eastAsia" w:ascii="宋体" w:hAnsi="宋体" w:eastAsia="宋体" w:cs="宋体"/>
                <w:i w:val="0"/>
                <w:iCs w:val="0"/>
                <w:color w:val="000000"/>
                <w:kern w:val="0"/>
                <w:sz w:val="18"/>
                <w:szCs w:val="18"/>
                <w:u w:val="none"/>
                <w:lang w:val="en-US" w:eastAsia="zh-CN" w:bidi="ar"/>
              </w:rPr>
              <w:t>跨国公司经营与管理</w:t>
            </w:r>
          </w:p>
        </w:tc>
        <w:tc>
          <w:tcPr>
            <w:tcW w:w="678" w:type="dxa"/>
            <w:tcMar>
              <w:left w:w="57" w:type="dxa"/>
              <w:right w:w="57" w:type="dxa"/>
            </w:tcMar>
            <w:vAlign w:val="center"/>
          </w:tcPr>
          <w:p>
            <w:pPr>
              <w:keepNext w:val="0"/>
              <w:keepLines w:val="0"/>
              <w:widowControl/>
              <w:suppressLineNumbers w:val="0"/>
              <w:jc w:val="center"/>
              <w:textAlignment w:val="center"/>
              <w:rPr>
                <w:rFonts w:hint="eastAsia" w:ascii="宋体" w:hAnsi="宋体" w:cs="宋体"/>
                <w:sz w:val="18"/>
                <w:szCs w:val="18"/>
              </w:rPr>
            </w:pPr>
            <w:r>
              <w:rPr>
                <w:rFonts w:hint="eastAsia" w:ascii="宋体" w:hAnsi="宋体" w:eastAsia="宋体" w:cs="宋体"/>
                <w:i w:val="0"/>
                <w:iCs w:val="0"/>
                <w:color w:val="000000"/>
                <w:kern w:val="0"/>
                <w:sz w:val="18"/>
                <w:szCs w:val="18"/>
                <w:u w:val="none"/>
                <w:lang w:val="en-US" w:eastAsia="zh-CN" w:bidi="ar"/>
              </w:rPr>
              <w:t>2</w:t>
            </w:r>
          </w:p>
        </w:tc>
        <w:tc>
          <w:tcPr>
            <w:tcW w:w="678" w:type="dxa"/>
            <w:tcMar>
              <w:left w:w="57" w:type="dxa"/>
              <w:right w:w="57" w:type="dxa"/>
            </w:tcMar>
            <w:vAlign w:val="center"/>
          </w:tcPr>
          <w:p>
            <w:pPr>
              <w:keepNext w:val="0"/>
              <w:keepLines w:val="0"/>
              <w:widowControl/>
              <w:suppressLineNumbers w:val="0"/>
              <w:jc w:val="center"/>
              <w:textAlignment w:val="center"/>
              <w:rPr>
                <w:rFonts w:hint="eastAsia" w:ascii="宋体" w:hAnsi="宋体" w:cs="宋体"/>
                <w:sz w:val="18"/>
                <w:szCs w:val="18"/>
              </w:rPr>
            </w:pPr>
            <w:r>
              <w:rPr>
                <w:rFonts w:hint="eastAsia" w:ascii="宋体" w:hAnsi="宋体" w:eastAsia="宋体" w:cs="宋体"/>
                <w:i w:val="0"/>
                <w:iCs w:val="0"/>
                <w:color w:val="000000"/>
                <w:kern w:val="0"/>
                <w:sz w:val="18"/>
                <w:szCs w:val="18"/>
                <w:u w:val="none"/>
                <w:lang w:val="en-US" w:eastAsia="zh-CN" w:bidi="ar"/>
              </w:rPr>
              <w:t>32</w:t>
            </w:r>
          </w:p>
        </w:tc>
        <w:tc>
          <w:tcPr>
            <w:tcW w:w="678" w:type="dxa"/>
            <w:tcMar>
              <w:left w:w="57" w:type="dxa"/>
              <w:right w:w="57" w:type="dxa"/>
            </w:tcMar>
            <w:vAlign w:val="center"/>
          </w:tcPr>
          <w:p>
            <w:pPr>
              <w:keepNext w:val="0"/>
              <w:keepLines w:val="0"/>
              <w:widowControl/>
              <w:suppressLineNumbers w:val="0"/>
              <w:jc w:val="center"/>
              <w:textAlignment w:val="center"/>
              <w:rPr>
                <w:rFonts w:hint="eastAsia" w:ascii="宋体" w:hAnsi="宋体" w:cs="宋体"/>
                <w:sz w:val="18"/>
                <w:szCs w:val="18"/>
              </w:rPr>
            </w:pPr>
            <w:r>
              <w:rPr>
                <w:rFonts w:hint="eastAsia" w:ascii="宋体" w:hAnsi="宋体" w:eastAsia="宋体" w:cs="宋体"/>
                <w:i w:val="0"/>
                <w:iCs w:val="0"/>
                <w:color w:val="000000"/>
                <w:kern w:val="0"/>
                <w:sz w:val="18"/>
                <w:szCs w:val="18"/>
                <w:u w:val="none"/>
                <w:lang w:val="en-US" w:eastAsia="zh-CN" w:bidi="ar"/>
              </w:rPr>
              <w:t>32</w:t>
            </w:r>
          </w:p>
        </w:tc>
        <w:tc>
          <w:tcPr>
            <w:tcW w:w="678" w:type="dxa"/>
            <w:tcMar>
              <w:left w:w="57" w:type="dxa"/>
              <w:right w:w="57" w:type="dxa"/>
            </w:tcMar>
            <w:vAlign w:val="center"/>
          </w:tcPr>
          <w:p>
            <w:pPr>
              <w:jc w:val="center"/>
              <w:rPr>
                <w:rFonts w:hint="eastAsia" w:ascii="宋体" w:hAnsi="宋体"/>
                <w:sz w:val="18"/>
                <w:szCs w:val="18"/>
              </w:rPr>
            </w:pPr>
          </w:p>
        </w:tc>
        <w:tc>
          <w:tcPr>
            <w:tcW w:w="678" w:type="dxa"/>
            <w:tcMar>
              <w:left w:w="57" w:type="dxa"/>
              <w:right w:w="57" w:type="dxa"/>
            </w:tcMar>
            <w:vAlign w:val="center"/>
          </w:tcPr>
          <w:p>
            <w:pPr>
              <w:jc w:val="center"/>
              <w:rPr>
                <w:rFonts w:ascii="宋体" w:hAnsi="宋体"/>
                <w:sz w:val="18"/>
                <w:szCs w:val="18"/>
              </w:rPr>
            </w:pPr>
          </w:p>
        </w:tc>
        <w:tc>
          <w:tcPr>
            <w:tcW w:w="678" w:type="dxa"/>
            <w:tcMar>
              <w:left w:w="57" w:type="dxa"/>
              <w:right w:w="57" w:type="dxa"/>
            </w:tcMar>
            <w:vAlign w:val="center"/>
          </w:tcPr>
          <w:p>
            <w:pPr>
              <w:jc w:val="center"/>
              <w:rPr>
                <w:rFonts w:ascii="宋体" w:hAnsi="宋体"/>
                <w:sz w:val="18"/>
                <w:szCs w:val="18"/>
              </w:rPr>
            </w:pPr>
          </w:p>
        </w:tc>
        <w:tc>
          <w:tcPr>
            <w:tcW w:w="678" w:type="dxa"/>
            <w:tcMar>
              <w:left w:w="57" w:type="dxa"/>
              <w:right w:w="57" w:type="dxa"/>
            </w:tcMar>
            <w:vAlign w:val="center"/>
          </w:tcPr>
          <w:p>
            <w:pPr>
              <w:jc w:val="center"/>
              <w:rPr>
                <w:rFonts w:ascii="宋体" w:hAnsi="宋体"/>
                <w:sz w:val="18"/>
                <w:szCs w:val="18"/>
              </w:rPr>
            </w:pPr>
          </w:p>
        </w:tc>
        <w:tc>
          <w:tcPr>
            <w:tcW w:w="678" w:type="dxa"/>
            <w:tcMar>
              <w:left w:w="57" w:type="dxa"/>
              <w:right w:w="57" w:type="dxa"/>
            </w:tcMar>
            <w:vAlign w:val="center"/>
          </w:tcPr>
          <w:p>
            <w:pPr>
              <w:keepNext w:val="0"/>
              <w:keepLines w:val="0"/>
              <w:widowControl/>
              <w:suppressLineNumbers w:val="0"/>
              <w:jc w:val="center"/>
              <w:textAlignment w:val="center"/>
              <w:rPr>
                <w:rFonts w:hint="eastAsia" w:ascii="宋体" w:hAnsi="宋体"/>
                <w:sz w:val="18"/>
                <w:szCs w:val="18"/>
              </w:rPr>
            </w:pPr>
            <w:r>
              <w:rPr>
                <w:rFonts w:hint="eastAsia" w:ascii="宋体" w:hAnsi="宋体" w:eastAsia="宋体" w:cs="宋体"/>
                <w:i w:val="0"/>
                <w:iCs w:val="0"/>
                <w:color w:val="000000"/>
                <w:kern w:val="0"/>
                <w:sz w:val="18"/>
                <w:szCs w:val="18"/>
                <w:u w:val="none"/>
                <w:lang w:val="en-US" w:eastAsia="zh-CN" w:bidi="ar"/>
              </w:rPr>
              <w:t>32</w:t>
            </w:r>
          </w:p>
        </w:tc>
        <w:tc>
          <w:tcPr>
            <w:tcW w:w="678" w:type="dxa"/>
            <w:tcMar>
              <w:left w:w="57" w:type="dxa"/>
              <w:right w:w="57" w:type="dxa"/>
            </w:tcMar>
            <w:vAlign w:val="center"/>
          </w:tcPr>
          <w:p>
            <w:pPr>
              <w:jc w:val="center"/>
              <w:rPr>
                <w:rFonts w:ascii="宋体" w:hAnsi="宋体"/>
                <w:sz w:val="18"/>
                <w:szCs w:val="18"/>
              </w:rPr>
            </w:pPr>
          </w:p>
        </w:tc>
        <w:tc>
          <w:tcPr>
            <w:tcW w:w="677" w:type="dxa"/>
            <w:vAlign w:val="center"/>
          </w:tcPr>
          <w:p>
            <w:pPr>
              <w:keepNext w:val="0"/>
              <w:keepLines w:val="0"/>
              <w:widowControl/>
              <w:suppressLineNumbers w:val="0"/>
              <w:jc w:val="center"/>
              <w:textAlignment w:val="center"/>
              <w:rPr>
                <w:rFonts w:hint="eastAsia" w:ascii="宋体" w:hAnsi="宋体"/>
                <w:kern w:val="0"/>
                <w:sz w:val="18"/>
                <w:szCs w:val="18"/>
              </w:rPr>
            </w:pPr>
            <w:r>
              <w:rPr>
                <w:rFonts w:hint="eastAsia" w:ascii="宋体" w:hAnsi="宋体" w:eastAsia="宋体" w:cs="宋体"/>
                <w:i w:val="0"/>
                <w:iCs w:val="0"/>
                <w:color w:val="000000"/>
                <w:kern w:val="0"/>
                <w:sz w:val="18"/>
                <w:szCs w:val="18"/>
                <w:u w:val="none"/>
                <w:lang w:val="en-US" w:eastAsia="zh-CN" w:bidi="ar"/>
              </w:rPr>
              <w:t>查</w:t>
            </w:r>
          </w:p>
        </w:tc>
        <w:tc>
          <w:tcPr>
            <w:tcW w:w="875" w:type="dxa"/>
            <w:tcMar>
              <w:left w:w="57" w:type="dxa"/>
              <w:right w:w="57" w:type="dxa"/>
            </w:tcMar>
            <w:vAlign w:val="center"/>
          </w:tcPr>
          <w:p>
            <w:pPr>
              <w:keepNext w:val="0"/>
              <w:keepLines w:val="0"/>
              <w:widowControl/>
              <w:suppressLineNumbers w:val="0"/>
              <w:jc w:val="center"/>
              <w:textAlignment w:val="center"/>
              <w:rPr>
                <w:rFonts w:hint="eastAsia" w:ascii="宋体" w:hAnsi="宋体"/>
                <w:kern w:val="0"/>
                <w:sz w:val="18"/>
                <w:szCs w:val="18"/>
              </w:rPr>
            </w:pPr>
            <w:r>
              <w:rPr>
                <w:rFonts w:hint="eastAsia" w:ascii="宋体" w:hAnsi="宋体" w:eastAsia="宋体" w:cs="宋体"/>
                <w:i w:val="0"/>
                <w:iCs w:val="0"/>
                <w:color w:val="000000"/>
                <w:kern w:val="0"/>
                <w:sz w:val="18"/>
                <w:szCs w:val="18"/>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7" w:type="dxa"/>
            <w:tcMar>
              <w:left w:w="57" w:type="dxa"/>
              <w:right w:w="57" w:type="dxa"/>
            </w:tcMar>
            <w:vAlign w:val="center"/>
          </w:tcPr>
          <w:p>
            <w:pPr>
              <w:keepNext w:val="0"/>
              <w:keepLines w:val="0"/>
              <w:widowControl/>
              <w:suppressLineNumbers w:val="0"/>
              <w:jc w:val="center"/>
              <w:textAlignment w:val="center"/>
              <w:rPr>
                <w:rFonts w:hint="eastAsia" w:ascii="宋体" w:hAnsi="宋体"/>
                <w:b w:val="0"/>
                <w:bCs/>
                <w:sz w:val="18"/>
                <w:szCs w:val="18"/>
              </w:rPr>
            </w:pPr>
            <w:r>
              <w:rPr>
                <w:rFonts w:hint="eastAsia" w:ascii="宋体" w:hAnsi="宋体" w:eastAsia="宋体" w:cs="宋体"/>
                <w:b w:val="0"/>
                <w:bCs/>
                <w:i w:val="0"/>
                <w:color w:val="000000"/>
                <w:kern w:val="0"/>
                <w:sz w:val="18"/>
                <w:szCs w:val="18"/>
                <w:u w:val="none"/>
                <w:lang w:val="en-US" w:eastAsia="zh-CN" w:bidi="ar"/>
              </w:rPr>
              <w:t>XE050130</w:t>
            </w:r>
          </w:p>
        </w:tc>
        <w:tc>
          <w:tcPr>
            <w:tcW w:w="1304" w:type="dxa"/>
            <w:tcMar>
              <w:left w:w="57" w:type="dxa"/>
              <w:right w:w="57" w:type="dxa"/>
            </w:tcMar>
            <w:vAlign w:val="center"/>
          </w:tcPr>
          <w:p>
            <w:pPr>
              <w:keepNext w:val="0"/>
              <w:keepLines w:val="0"/>
              <w:widowControl/>
              <w:suppressLineNumbers w:val="0"/>
              <w:jc w:val="left"/>
              <w:textAlignment w:val="center"/>
              <w:rPr>
                <w:rFonts w:hint="eastAsia" w:ascii="宋体" w:hAnsi="宋体"/>
                <w:sz w:val="18"/>
                <w:szCs w:val="18"/>
              </w:rPr>
            </w:pPr>
            <w:r>
              <w:rPr>
                <w:rFonts w:hint="eastAsia" w:ascii="宋体" w:hAnsi="宋体" w:eastAsia="宋体" w:cs="宋体"/>
                <w:i w:val="0"/>
                <w:iCs w:val="0"/>
                <w:color w:val="000000"/>
                <w:kern w:val="0"/>
                <w:sz w:val="18"/>
                <w:szCs w:val="18"/>
                <w:u w:val="none"/>
                <w:lang w:val="en-US" w:eastAsia="zh-CN" w:bidi="ar"/>
              </w:rPr>
              <w:t>国际贸易地理</w:t>
            </w:r>
          </w:p>
        </w:tc>
        <w:tc>
          <w:tcPr>
            <w:tcW w:w="678" w:type="dxa"/>
            <w:tcMar>
              <w:left w:w="57" w:type="dxa"/>
              <w:right w:w="57" w:type="dxa"/>
            </w:tcMar>
            <w:vAlign w:val="center"/>
          </w:tcPr>
          <w:p>
            <w:pPr>
              <w:keepNext w:val="0"/>
              <w:keepLines w:val="0"/>
              <w:widowControl/>
              <w:suppressLineNumbers w:val="0"/>
              <w:jc w:val="center"/>
              <w:textAlignment w:val="center"/>
              <w:rPr>
                <w:rFonts w:hint="eastAsia" w:ascii="宋体" w:hAnsi="宋体" w:cs="宋体"/>
                <w:sz w:val="18"/>
                <w:szCs w:val="18"/>
              </w:rPr>
            </w:pPr>
            <w:r>
              <w:rPr>
                <w:rFonts w:hint="eastAsia" w:ascii="宋体" w:hAnsi="宋体" w:eastAsia="宋体" w:cs="宋体"/>
                <w:i w:val="0"/>
                <w:iCs w:val="0"/>
                <w:color w:val="000000"/>
                <w:kern w:val="0"/>
                <w:sz w:val="18"/>
                <w:szCs w:val="18"/>
                <w:u w:val="none"/>
                <w:lang w:val="en-US" w:eastAsia="zh-CN" w:bidi="ar"/>
              </w:rPr>
              <w:t>2</w:t>
            </w:r>
          </w:p>
        </w:tc>
        <w:tc>
          <w:tcPr>
            <w:tcW w:w="678" w:type="dxa"/>
            <w:tcMar>
              <w:left w:w="57" w:type="dxa"/>
              <w:right w:w="57" w:type="dxa"/>
            </w:tcMar>
            <w:vAlign w:val="center"/>
          </w:tcPr>
          <w:p>
            <w:pPr>
              <w:keepNext w:val="0"/>
              <w:keepLines w:val="0"/>
              <w:widowControl/>
              <w:suppressLineNumbers w:val="0"/>
              <w:jc w:val="center"/>
              <w:textAlignment w:val="center"/>
              <w:rPr>
                <w:rFonts w:hint="eastAsia" w:ascii="宋体" w:hAnsi="宋体" w:cs="宋体"/>
                <w:sz w:val="18"/>
                <w:szCs w:val="18"/>
              </w:rPr>
            </w:pPr>
            <w:r>
              <w:rPr>
                <w:rFonts w:hint="eastAsia" w:ascii="宋体" w:hAnsi="宋体" w:eastAsia="宋体" w:cs="宋体"/>
                <w:i w:val="0"/>
                <w:iCs w:val="0"/>
                <w:color w:val="000000"/>
                <w:kern w:val="0"/>
                <w:sz w:val="18"/>
                <w:szCs w:val="18"/>
                <w:u w:val="none"/>
                <w:lang w:val="en-US" w:eastAsia="zh-CN" w:bidi="ar"/>
              </w:rPr>
              <w:t>32</w:t>
            </w:r>
          </w:p>
        </w:tc>
        <w:tc>
          <w:tcPr>
            <w:tcW w:w="678" w:type="dxa"/>
            <w:tcMar>
              <w:left w:w="57" w:type="dxa"/>
              <w:right w:w="57" w:type="dxa"/>
            </w:tcMar>
            <w:vAlign w:val="center"/>
          </w:tcPr>
          <w:p>
            <w:pPr>
              <w:keepNext w:val="0"/>
              <w:keepLines w:val="0"/>
              <w:widowControl/>
              <w:suppressLineNumbers w:val="0"/>
              <w:jc w:val="center"/>
              <w:textAlignment w:val="center"/>
              <w:rPr>
                <w:rFonts w:hint="eastAsia" w:ascii="宋体" w:hAnsi="宋体" w:cs="宋体"/>
                <w:sz w:val="18"/>
                <w:szCs w:val="18"/>
              </w:rPr>
            </w:pPr>
            <w:r>
              <w:rPr>
                <w:rFonts w:hint="eastAsia" w:ascii="宋体" w:hAnsi="宋体" w:eastAsia="宋体" w:cs="宋体"/>
                <w:i w:val="0"/>
                <w:iCs w:val="0"/>
                <w:color w:val="000000"/>
                <w:kern w:val="0"/>
                <w:sz w:val="18"/>
                <w:szCs w:val="18"/>
                <w:u w:val="none"/>
                <w:lang w:val="en-US" w:eastAsia="zh-CN" w:bidi="ar"/>
              </w:rPr>
              <w:t>32</w:t>
            </w:r>
          </w:p>
        </w:tc>
        <w:tc>
          <w:tcPr>
            <w:tcW w:w="678" w:type="dxa"/>
            <w:tcMar>
              <w:left w:w="57" w:type="dxa"/>
              <w:right w:w="57" w:type="dxa"/>
            </w:tcMar>
            <w:vAlign w:val="center"/>
          </w:tcPr>
          <w:p>
            <w:pPr>
              <w:jc w:val="center"/>
              <w:rPr>
                <w:rFonts w:hint="eastAsia" w:ascii="宋体" w:hAnsi="宋体"/>
                <w:sz w:val="18"/>
                <w:szCs w:val="18"/>
              </w:rPr>
            </w:pPr>
          </w:p>
        </w:tc>
        <w:tc>
          <w:tcPr>
            <w:tcW w:w="678" w:type="dxa"/>
            <w:tcMar>
              <w:left w:w="57" w:type="dxa"/>
              <w:right w:w="57" w:type="dxa"/>
            </w:tcMar>
            <w:vAlign w:val="center"/>
          </w:tcPr>
          <w:p>
            <w:pPr>
              <w:jc w:val="center"/>
              <w:rPr>
                <w:rFonts w:ascii="宋体" w:hAnsi="宋体"/>
                <w:sz w:val="18"/>
                <w:szCs w:val="18"/>
              </w:rPr>
            </w:pPr>
          </w:p>
        </w:tc>
        <w:tc>
          <w:tcPr>
            <w:tcW w:w="678" w:type="dxa"/>
            <w:tcMar>
              <w:left w:w="57" w:type="dxa"/>
              <w:right w:w="57" w:type="dxa"/>
            </w:tcMar>
            <w:vAlign w:val="center"/>
          </w:tcPr>
          <w:p>
            <w:pPr>
              <w:jc w:val="center"/>
              <w:rPr>
                <w:rFonts w:ascii="宋体" w:hAnsi="宋体"/>
                <w:sz w:val="18"/>
                <w:szCs w:val="18"/>
              </w:rPr>
            </w:pPr>
          </w:p>
        </w:tc>
        <w:tc>
          <w:tcPr>
            <w:tcW w:w="678" w:type="dxa"/>
            <w:tcMar>
              <w:left w:w="57" w:type="dxa"/>
              <w:right w:w="57" w:type="dxa"/>
            </w:tcMar>
            <w:vAlign w:val="center"/>
          </w:tcPr>
          <w:p>
            <w:pPr>
              <w:jc w:val="center"/>
              <w:rPr>
                <w:rFonts w:ascii="宋体" w:hAnsi="宋体"/>
                <w:sz w:val="18"/>
                <w:szCs w:val="18"/>
              </w:rPr>
            </w:pPr>
          </w:p>
        </w:tc>
        <w:tc>
          <w:tcPr>
            <w:tcW w:w="678" w:type="dxa"/>
            <w:tcMar>
              <w:left w:w="57" w:type="dxa"/>
              <w:right w:w="57" w:type="dxa"/>
            </w:tcMar>
            <w:vAlign w:val="center"/>
          </w:tcPr>
          <w:p>
            <w:pPr>
              <w:keepNext w:val="0"/>
              <w:keepLines w:val="0"/>
              <w:widowControl/>
              <w:suppressLineNumbers w:val="0"/>
              <w:jc w:val="center"/>
              <w:textAlignment w:val="center"/>
              <w:rPr>
                <w:rFonts w:hint="eastAsia" w:ascii="宋体" w:hAnsi="宋体"/>
                <w:sz w:val="18"/>
                <w:szCs w:val="18"/>
              </w:rPr>
            </w:pPr>
            <w:r>
              <w:rPr>
                <w:rFonts w:hint="eastAsia" w:ascii="宋体" w:hAnsi="宋体" w:eastAsia="宋体" w:cs="宋体"/>
                <w:i w:val="0"/>
                <w:iCs w:val="0"/>
                <w:color w:val="000000"/>
                <w:kern w:val="0"/>
                <w:sz w:val="18"/>
                <w:szCs w:val="18"/>
                <w:u w:val="none"/>
                <w:lang w:val="en-US" w:eastAsia="zh-CN" w:bidi="ar"/>
              </w:rPr>
              <w:t>32</w:t>
            </w:r>
          </w:p>
        </w:tc>
        <w:tc>
          <w:tcPr>
            <w:tcW w:w="678" w:type="dxa"/>
            <w:tcMar>
              <w:left w:w="57" w:type="dxa"/>
              <w:right w:w="57" w:type="dxa"/>
            </w:tcMar>
            <w:vAlign w:val="center"/>
          </w:tcPr>
          <w:p>
            <w:pPr>
              <w:jc w:val="center"/>
              <w:rPr>
                <w:rFonts w:ascii="宋体" w:hAnsi="宋体"/>
                <w:sz w:val="18"/>
                <w:szCs w:val="18"/>
              </w:rPr>
            </w:pPr>
          </w:p>
        </w:tc>
        <w:tc>
          <w:tcPr>
            <w:tcW w:w="677" w:type="dxa"/>
            <w:vAlign w:val="center"/>
          </w:tcPr>
          <w:p>
            <w:pPr>
              <w:keepNext w:val="0"/>
              <w:keepLines w:val="0"/>
              <w:widowControl/>
              <w:suppressLineNumbers w:val="0"/>
              <w:jc w:val="center"/>
              <w:textAlignment w:val="center"/>
              <w:rPr>
                <w:rFonts w:hint="eastAsia" w:ascii="宋体" w:hAnsi="宋体"/>
                <w:kern w:val="0"/>
                <w:sz w:val="18"/>
                <w:szCs w:val="18"/>
              </w:rPr>
            </w:pPr>
            <w:r>
              <w:rPr>
                <w:rFonts w:hint="eastAsia" w:ascii="宋体" w:hAnsi="宋体" w:eastAsia="宋体" w:cs="宋体"/>
                <w:i w:val="0"/>
                <w:iCs w:val="0"/>
                <w:color w:val="000000"/>
                <w:kern w:val="0"/>
                <w:sz w:val="18"/>
                <w:szCs w:val="18"/>
                <w:u w:val="none"/>
                <w:lang w:val="en-US" w:eastAsia="zh-CN" w:bidi="ar"/>
              </w:rPr>
              <w:t>查</w:t>
            </w:r>
          </w:p>
        </w:tc>
        <w:tc>
          <w:tcPr>
            <w:tcW w:w="875" w:type="dxa"/>
            <w:tcMar>
              <w:left w:w="57" w:type="dxa"/>
              <w:right w:w="57" w:type="dxa"/>
            </w:tcMar>
            <w:vAlign w:val="center"/>
          </w:tcPr>
          <w:p>
            <w:pPr>
              <w:keepNext w:val="0"/>
              <w:keepLines w:val="0"/>
              <w:widowControl/>
              <w:suppressLineNumbers w:val="0"/>
              <w:jc w:val="center"/>
              <w:textAlignment w:val="center"/>
              <w:rPr>
                <w:rFonts w:hint="eastAsia" w:ascii="宋体" w:hAnsi="宋体"/>
                <w:kern w:val="0"/>
                <w:sz w:val="18"/>
                <w:szCs w:val="18"/>
              </w:rPr>
            </w:pPr>
            <w:r>
              <w:rPr>
                <w:rFonts w:hint="eastAsia" w:ascii="宋体" w:hAnsi="宋体" w:eastAsia="宋体" w:cs="宋体"/>
                <w:i w:val="0"/>
                <w:iCs w:val="0"/>
                <w:color w:val="000000"/>
                <w:kern w:val="0"/>
                <w:sz w:val="18"/>
                <w:szCs w:val="18"/>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07" w:type="dxa"/>
            <w:tcMar>
              <w:left w:w="57" w:type="dxa"/>
              <w:right w:w="57" w:type="dxa"/>
            </w:tcMar>
            <w:vAlign w:val="center"/>
          </w:tcPr>
          <w:p>
            <w:pPr>
              <w:keepNext w:val="0"/>
              <w:keepLines w:val="0"/>
              <w:widowControl/>
              <w:suppressLineNumbers w:val="0"/>
              <w:jc w:val="center"/>
              <w:textAlignment w:val="center"/>
              <w:rPr>
                <w:rFonts w:ascii="宋体" w:hAnsi="宋体"/>
                <w:b w:val="0"/>
                <w:bCs/>
                <w:sz w:val="18"/>
                <w:szCs w:val="18"/>
              </w:rPr>
            </w:pPr>
            <w:r>
              <w:rPr>
                <w:rFonts w:hint="eastAsia" w:ascii="宋体" w:hAnsi="宋体" w:eastAsia="宋体" w:cs="宋体"/>
                <w:b w:val="0"/>
                <w:bCs/>
                <w:i w:val="0"/>
                <w:color w:val="000000"/>
                <w:kern w:val="0"/>
                <w:sz w:val="18"/>
                <w:szCs w:val="18"/>
                <w:u w:val="none"/>
                <w:lang w:val="en-US" w:eastAsia="zh-CN" w:bidi="ar"/>
              </w:rPr>
              <w:t>XE050125</w:t>
            </w:r>
          </w:p>
        </w:tc>
        <w:tc>
          <w:tcPr>
            <w:tcW w:w="1304" w:type="dxa"/>
            <w:tcMar>
              <w:left w:w="57" w:type="dxa"/>
              <w:right w:w="57" w:type="dxa"/>
            </w:tcMar>
            <w:vAlign w:val="center"/>
          </w:tcPr>
          <w:p>
            <w:pPr>
              <w:keepNext w:val="0"/>
              <w:keepLines w:val="0"/>
              <w:widowControl/>
              <w:suppressLineNumbers w:val="0"/>
              <w:jc w:val="left"/>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Python程序设计基础</w:t>
            </w:r>
          </w:p>
        </w:tc>
        <w:tc>
          <w:tcPr>
            <w:tcW w:w="678"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2</w:t>
            </w:r>
          </w:p>
        </w:tc>
        <w:tc>
          <w:tcPr>
            <w:tcW w:w="678"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32</w:t>
            </w:r>
          </w:p>
        </w:tc>
        <w:tc>
          <w:tcPr>
            <w:tcW w:w="678" w:type="dxa"/>
            <w:tcMar>
              <w:left w:w="57" w:type="dxa"/>
              <w:right w:w="57" w:type="dxa"/>
            </w:tcMar>
            <w:vAlign w:val="center"/>
          </w:tcPr>
          <w:p>
            <w:pPr>
              <w:jc w:val="center"/>
              <w:rPr>
                <w:rFonts w:ascii="宋体" w:hAnsi="宋体"/>
                <w:sz w:val="18"/>
                <w:szCs w:val="18"/>
              </w:rPr>
            </w:pPr>
          </w:p>
        </w:tc>
        <w:tc>
          <w:tcPr>
            <w:tcW w:w="678"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32</w:t>
            </w:r>
          </w:p>
        </w:tc>
        <w:tc>
          <w:tcPr>
            <w:tcW w:w="678" w:type="dxa"/>
            <w:tcMar>
              <w:left w:w="57" w:type="dxa"/>
              <w:right w:w="57" w:type="dxa"/>
            </w:tcMar>
            <w:vAlign w:val="center"/>
          </w:tcPr>
          <w:p>
            <w:pPr>
              <w:jc w:val="center"/>
              <w:rPr>
                <w:rFonts w:ascii="宋体" w:hAnsi="宋体"/>
                <w:sz w:val="18"/>
                <w:szCs w:val="18"/>
              </w:rPr>
            </w:pPr>
          </w:p>
        </w:tc>
        <w:tc>
          <w:tcPr>
            <w:tcW w:w="678" w:type="dxa"/>
            <w:tcMar>
              <w:left w:w="57" w:type="dxa"/>
              <w:right w:w="57" w:type="dxa"/>
            </w:tcMar>
            <w:vAlign w:val="center"/>
          </w:tcPr>
          <w:p>
            <w:pPr>
              <w:jc w:val="center"/>
              <w:rPr>
                <w:rFonts w:ascii="宋体" w:hAnsi="宋体"/>
                <w:sz w:val="18"/>
                <w:szCs w:val="18"/>
              </w:rPr>
            </w:pPr>
          </w:p>
        </w:tc>
        <w:tc>
          <w:tcPr>
            <w:tcW w:w="678" w:type="dxa"/>
            <w:tcMar>
              <w:left w:w="57" w:type="dxa"/>
              <w:right w:w="57" w:type="dxa"/>
            </w:tcMar>
            <w:vAlign w:val="center"/>
          </w:tcPr>
          <w:p>
            <w:pPr>
              <w:jc w:val="center"/>
              <w:rPr>
                <w:rFonts w:ascii="宋体" w:hAnsi="宋体"/>
                <w:sz w:val="18"/>
                <w:szCs w:val="18"/>
              </w:rPr>
            </w:pPr>
          </w:p>
        </w:tc>
        <w:tc>
          <w:tcPr>
            <w:tcW w:w="678"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32</w:t>
            </w:r>
          </w:p>
        </w:tc>
        <w:tc>
          <w:tcPr>
            <w:tcW w:w="678" w:type="dxa"/>
            <w:tcMar>
              <w:left w:w="57" w:type="dxa"/>
              <w:right w:w="57" w:type="dxa"/>
            </w:tcMar>
            <w:vAlign w:val="center"/>
          </w:tcPr>
          <w:p>
            <w:pPr>
              <w:jc w:val="center"/>
              <w:rPr>
                <w:rFonts w:ascii="宋体" w:hAnsi="宋体"/>
                <w:sz w:val="18"/>
                <w:szCs w:val="18"/>
              </w:rPr>
            </w:pPr>
          </w:p>
        </w:tc>
        <w:tc>
          <w:tcPr>
            <w:tcW w:w="677" w:type="dxa"/>
            <w:vAlign w:val="center"/>
          </w:tcPr>
          <w:p>
            <w:pPr>
              <w:keepNext w:val="0"/>
              <w:keepLines w:val="0"/>
              <w:widowControl/>
              <w:suppressLineNumbers w:val="0"/>
              <w:jc w:val="center"/>
              <w:textAlignment w:val="center"/>
              <w:rPr>
                <w:rFonts w:ascii="宋体" w:hAnsi="宋体"/>
                <w:kern w:val="0"/>
                <w:sz w:val="18"/>
                <w:szCs w:val="18"/>
              </w:rPr>
            </w:pPr>
            <w:r>
              <w:rPr>
                <w:rFonts w:hint="eastAsia" w:ascii="宋体" w:hAnsi="宋体" w:eastAsia="宋体" w:cs="宋体"/>
                <w:i w:val="0"/>
                <w:iCs w:val="0"/>
                <w:color w:val="000000"/>
                <w:kern w:val="0"/>
                <w:sz w:val="18"/>
                <w:szCs w:val="18"/>
                <w:u w:val="none"/>
                <w:lang w:val="en-US" w:eastAsia="zh-CN" w:bidi="ar"/>
              </w:rPr>
              <w:t>查</w:t>
            </w:r>
          </w:p>
        </w:tc>
        <w:tc>
          <w:tcPr>
            <w:tcW w:w="875" w:type="dxa"/>
            <w:tcMar>
              <w:left w:w="57" w:type="dxa"/>
              <w:right w:w="57" w:type="dxa"/>
            </w:tcMar>
            <w:vAlign w:val="center"/>
          </w:tcPr>
          <w:p>
            <w:pPr>
              <w:keepNext w:val="0"/>
              <w:keepLines w:val="0"/>
              <w:widowControl/>
              <w:suppressLineNumbers w:val="0"/>
              <w:jc w:val="center"/>
              <w:textAlignment w:val="center"/>
              <w:rPr>
                <w:rFonts w:ascii="宋体" w:hAnsi="宋体"/>
                <w:kern w:val="0"/>
                <w:sz w:val="18"/>
                <w:szCs w:val="18"/>
              </w:rPr>
            </w:pPr>
            <w:r>
              <w:rPr>
                <w:rFonts w:hint="eastAsia" w:ascii="宋体" w:hAnsi="宋体" w:eastAsia="宋体" w:cs="宋体"/>
                <w:i w:val="0"/>
                <w:iCs w:val="0"/>
                <w:color w:val="000000"/>
                <w:kern w:val="0"/>
                <w:sz w:val="18"/>
                <w:szCs w:val="18"/>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7"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合计</w:t>
            </w:r>
          </w:p>
        </w:tc>
        <w:tc>
          <w:tcPr>
            <w:tcW w:w="1304" w:type="dxa"/>
            <w:tcMar>
              <w:left w:w="57" w:type="dxa"/>
              <w:right w:w="57" w:type="dxa"/>
            </w:tcMar>
            <w:vAlign w:val="center"/>
          </w:tcPr>
          <w:p>
            <w:pPr>
              <w:jc w:val="center"/>
              <w:rPr>
                <w:rFonts w:ascii="宋体" w:hAnsi="宋体"/>
                <w:kern w:val="0"/>
                <w:sz w:val="18"/>
                <w:szCs w:val="18"/>
              </w:rPr>
            </w:pPr>
          </w:p>
        </w:tc>
        <w:tc>
          <w:tcPr>
            <w:tcW w:w="678"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6</w:t>
            </w:r>
          </w:p>
        </w:tc>
        <w:tc>
          <w:tcPr>
            <w:tcW w:w="678"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96</w:t>
            </w:r>
          </w:p>
        </w:tc>
        <w:tc>
          <w:tcPr>
            <w:tcW w:w="678" w:type="dxa"/>
            <w:tcMar>
              <w:left w:w="57" w:type="dxa"/>
              <w:right w:w="57" w:type="dxa"/>
            </w:tcMar>
            <w:vAlign w:val="center"/>
          </w:tcPr>
          <w:p>
            <w:pPr>
              <w:jc w:val="center"/>
              <w:rPr>
                <w:rFonts w:ascii="宋体" w:hAnsi="宋体"/>
                <w:sz w:val="18"/>
                <w:szCs w:val="18"/>
              </w:rPr>
            </w:pPr>
          </w:p>
        </w:tc>
        <w:tc>
          <w:tcPr>
            <w:tcW w:w="678" w:type="dxa"/>
            <w:tcMar>
              <w:left w:w="57" w:type="dxa"/>
              <w:right w:w="57" w:type="dxa"/>
            </w:tcMar>
            <w:vAlign w:val="center"/>
          </w:tcPr>
          <w:p>
            <w:pPr>
              <w:jc w:val="both"/>
              <w:rPr>
                <w:rFonts w:ascii="宋体" w:hAnsi="宋体"/>
                <w:sz w:val="18"/>
                <w:szCs w:val="18"/>
              </w:rPr>
            </w:pPr>
          </w:p>
        </w:tc>
        <w:tc>
          <w:tcPr>
            <w:tcW w:w="678" w:type="dxa"/>
            <w:tcMar>
              <w:left w:w="57" w:type="dxa"/>
              <w:right w:w="57" w:type="dxa"/>
            </w:tcMar>
            <w:vAlign w:val="center"/>
          </w:tcPr>
          <w:p>
            <w:pPr>
              <w:jc w:val="both"/>
              <w:rPr>
                <w:rFonts w:ascii="宋体" w:hAnsi="宋体"/>
                <w:sz w:val="18"/>
                <w:szCs w:val="18"/>
              </w:rPr>
            </w:pPr>
          </w:p>
        </w:tc>
        <w:tc>
          <w:tcPr>
            <w:tcW w:w="678" w:type="dxa"/>
            <w:tcMar>
              <w:left w:w="57" w:type="dxa"/>
              <w:right w:w="57" w:type="dxa"/>
            </w:tcMar>
            <w:vAlign w:val="center"/>
          </w:tcPr>
          <w:p>
            <w:pPr>
              <w:jc w:val="center"/>
              <w:rPr>
                <w:rFonts w:ascii="宋体" w:hAnsi="宋体"/>
                <w:sz w:val="18"/>
                <w:szCs w:val="18"/>
              </w:rPr>
            </w:pPr>
          </w:p>
        </w:tc>
        <w:tc>
          <w:tcPr>
            <w:tcW w:w="678" w:type="dxa"/>
            <w:tcMar>
              <w:left w:w="57" w:type="dxa"/>
              <w:right w:w="57" w:type="dxa"/>
            </w:tcMar>
            <w:vAlign w:val="center"/>
          </w:tcPr>
          <w:p>
            <w:pPr>
              <w:jc w:val="center"/>
              <w:rPr>
                <w:rFonts w:ascii="宋体" w:hAnsi="宋体"/>
                <w:sz w:val="18"/>
                <w:szCs w:val="18"/>
              </w:rPr>
            </w:pPr>
          </w:p>
        </w:tc>
        <w:tc>
          <w:tcPr>
            <w:tcW w:w="678" w:type="dxa"/>
            <w:tcMar>
              <w:left w:w="57" w:type="dxa"/>
              <w:right w:w="57" w:type="dxa"/>
            </w:tcMar>
            <w:vAlign w:val="center"/>
          </w:tcPr>
          <w:p>
            <w:pPr>
              <w:keepNext w:val="0"/>
              <w:keepLines w:val="0"/>
              <w:widowControl/>
              <w:suppressLineNumbers w:val="0"/>
              <w:jc w:val="center"/>
              <w:textAlignment w:val="center"/>
              <w:rPr>
                <w:rFonts w:hint="default" w:ascii="宋体" w:hAnsi="宋体" w:eastAsiaTheme="minorEastAsia"/>
                <w:sz w:val="18"/>
                <w:szCs w:val="18"/>
                <w:lang w:val="en-US" w:eastAsia="zh-CN"/>
              </w:rPr>
            </w:pPr>
            <w:r>
              <w:rPr>
                <w:rFonts w:hint="eastAsia" w:ascii="宋体" w:hAnsi="宋体" w:eastAsia="宋体" w:cs="宋体"/>
                <w:i w:val="0"/>
                <w:color w:val="000000"/>
                <w:kern w:val="0"/>
                <w:sz w:val="18"/>
                <w:szCs w:val="18"/>
                <w:u w:val="none"/>
                <w:lang w:val="en-US" w:eastAsia="zh-CN" w:bidi="ar"/>
              </w:rPr>
              <w:t>96</w:t>
            </w:r>
          </w:p>
        </w:tc>
        <w:tc>
          <w:tcPr>
            <w:tcW w:w="678" w:type="dxa"/>
            <w:tcMar>
              <w:left w:w="57" w:type="dxa"/>
              <w:right w:w="57" w:type="dxa"/>
            </w:tcMar>
            <w:vAlign w:val="center"/>
          </w:tcPr>
          <w:p>
            <w:pPr>
              <w:jc w:val="center"/>
              <w:rPr>
                <w:rFonts w:ascii="宋体" w:hAnsi="宋体"/>
                <w:sz w:val="18"/>
                <w:szCs w:val="18"/>
              </w:rPr>
            </w:pPr>
          </w:p>
        </w:tc>
        <w:tc>
          <w:tcPr>
            <w:tcW w:w="677" w:type="dxa"/>
            <w:vAlign w:val="center"/>
          </w:tcPr>
          <w:p>
            <w:pPr>
              <w:jc w:val="center"/>
              <w:rPr>
                <w:rFonts w:ascii="宋体" w:hAnsi="宋体"/>
                <w:sz w:val="18"/>
                <w:szCs w:val="18"/>
              </w:rPr>
            </w:pPr>
          </w:p>
        </w:tc>
        <w:tc>
          <w:tcPr>
            <w:tcW w:w="875" w:type="dxa"/>
            <w:tcMar>
              <w:left w:w="57" w:type="dxa"/>
              <w:right w:w="57" w:type="dxa"/>
            </w:tcMar>
            <w:vAlign w:val="center"/>
          </w:tcPr>
          <w:p>
            <w:pPr>
              <w:rPr>
                <w:rFonts w:ascii="宋体" w:hAnsi="宋体"/>
                <w:kern w:val="0"/>
                <w:sz w:val="18"/>
                <w:szCs w:val="18"/>
              </w:rPr>
            </w:pPr>
          </w:p>
        </w:tc>
      </w:tr>
    </w:tbl>
    <w:p>
      <w:pPr>
        <w:spacing w:line="460" w:lineRule="exact"/>
        <w:ind w:left="420" w:leftChars="200"/>
        <w:jc w:val="left"/>
        <w:rPr>
          <w:rFonts w:hint="eastAsia" w:ascii="宋体" w:hAnsi="宋体"/>
          <w:sz w:val="18"/>
          <w:szCs w:val="18"/>
        </w:rPr>
      </w:pPr>
      <w:r>
        <w:rPr>
          <w:rFonts w:hint="eastAsia" w:ascii="宋体" w:hAnsi="宋体"/>
          <w:sz w:val="18"/>
          <w:szCs w:val="18"/>
        </w:rPr>
        <w:t>备注：最低选修</w:t>
      </w:r>
      <w:r>
        <w:rPr>
          <w:rFonts w:hint="eastAsia" w:ascii="宋体" w:hAnsi="宋体"/>
          <w:sz w:val="18"/>
          <w:szCs w:val="18"/>
          <w:lang w:val="en-US" w:eastAsia="zh-CN"/>
        </w:rPr>
        <w:t>6</w:t>
      </w:r>
      <w:r>
        <w:rPr>
          <w:rFonts w:hint="eastAsia" w:ascii="宋体" w:hAnsi="宋体"/>
          <w:sz w:val="18"/>
          <w:szCs w:val="18"/>
        </w:rPr>
        <w:t>学分。</w:t>
      </w:r>
    </w:p>
    <w:p>
      <w:pPr>
        <w:spacing w:line="460" w:lineRule="exact"/>
        <w:ind w:left="420" w:leftChars="200"/>
        <w:jc w:val="left"/>
        <w:outlineLvl w:val="1"/>
        <w:rPr>
          <w:rFonts w:hint="eastAsia" w:ascii="宋体" w:hAnsi="宋体"/>
          <w:szCs w:val="21"/>
        </w:rPr>
      </w:pPr>
    </w:p>
    <w:p>
      <w:pPr>
        <w:spacing w:line="460" w:lineRule="exact"/>
        <w:ind w:left="420" w:leftChars="200"/>
        <w:jc w:val="left"/>
        <w:outlineLvl w:val="1"/>
      </w:pPr>
      <w:r>
        <w:rPr>
          <w:rFonts w:hint="eastAsia" w:ascii="宋体" w:hAnsi="宋体"/>
          <w:szCs w:val="21"/>
        </w:rPr>
        <w:t>表8 专业拓展课程                                   国际经济与贸易（专升本）专业</w:t>
      </w:r>
    </w:p>
    <w:tbl>
      <w:tblPr>
        <w:tblStyle w:val="8"/>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898"/>
        <w:gridCol w:w="1291"/>
        <w:gridCol w:w="634"/>
        <w:gridCol w:w="634"/>
        <w:gridCol w:w="634"/>
        <w:gridCol w:w="636"/>
        <w:gridCol w:w="636"/>
        <w:gridCol w:w="636"/>
        <w:gridCol w:w="636"/>
        <w:gridCol w:w="636"/>
        <w:gridCol w:w="636"/>
        <w:gridCol w:w="630"/>
        <w:gridCol w:w="81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907" w:type="dxa"/>
            <w:vMerge w:val="restart"/>
            <w:tcMar>
              <w:left w:w="57" w:type="dxa"/>
              <w:right w:w="57" w:type="dxa"/>
            </w:tcMar>
            <w:vAlign w:val="center"/>
          </w:tcPr>
          <w:p>
            <w:pPr>
              <w:jc w:val="center"/>
              <w:rPr>
                <w:rFonts w:ascii="宋体" w:hAnsi="宋体"/>
                <w:sz w:val="18"/>
                <w:szCs w:val="18"/>
              </w:rPr>
            </w:pPr>
            <w:r>
              <w:rPr>
                <w:rFonts w:hint="eastAsia" w:ascii="宋体" w:hAnsi="宋体"/>
                <w:sz w:val="18"/>
                <w:szCs w:val="18"/>
              </w:rPr>
              <w:t>课程</w:t>
            </w:r>
          </w:p>
          <w:p>
            <w:pPr>
              <w:jc w:val="center"/>
              <w:rPr>
                <w:rFonts w:ascii="宋体" w:hAnsi="宋体"/>
                <w:sz w:val="18"/>
                <w:szCs w:val="18"/>
              </w:rPr>
            </w:pPr>
            <w:r>
              <w:rPr>
                <w:rFonts w:hint="eastAsia" w:ascii="宋体" w:hAnsi="宋体"/>
                <w:sz w:val="18"/>
                <w:szCs w:val="18"/>
              </w:rPr>
              <w:t>代码</w:t>
            </w:r>
          </w:p>
        </w:tc>
        <w:tc>
          <w:tcPr>
            <w:tcW w:w="1304" w:type="dxa"/>
            <w:vMerge w:val="restart"/>
            <w:tcMar>
              <w:left w:w="57" w:type="dxa"/>
              <w:right w:w="57" w:type="dxa"/>
            </w:tcMar>
            <w:vAlign w:val="center"/>
          </w:tcPr>
          <w:p>
            <w:pPr>
              <w:jc w:val="center"/>
              <w:rPr>
                <w:rFonts w:ascii="宋体" w:hAnsi="宋体"/>
                <w:sz w:val="18"/>
                <w:szCs w:val="18"/>
              </w:rPr>
            </w:pPr>
            <w:r>
              <w:rPr>
                <w:rFonts w:hint="eastAsia" w:ascii="宋体" w:hAnsi="宋体"/>
                <w:sz w:val="18"/>
                <w:szCs w:val="18"/>
              </w:rPr>
              <w:t>课程名称</w:t>
            </w:r>
          </w:p>
        </w:tc>
        <w:tc>
          <w:tcPr>
            <w:tcW w:w="640" w:type="dxa"/>
            <w:vMerge w:val="restart"/>
            <w:tcMar>
              <w:left w:w="57" w:type="dxa"/>
              <w:right w:w="57" w:type="dxa"/>
            </w:tcMar>
            <w:vAlign w:val="center"/>
          </w:tcPr>
          <w:p>
            <w:pPr>
              <w:jc w:val="center"/>
              <w:rPr>
                <w:rFonts w:ascii="宋体" w:hAnsi="宋体"/>
                <w:sz w:val="18"/>
                <w:szCs w:val="18"/>
              </w:rPr>
            </w:pPr>
            <w:r>
              <w:rPr>
                <w:rFonts w:hint="eastAsia" w:ascii="宋体" w:hAnsi="宋体"/>
                <w:sz w:val="18"/>
                <w:szCs w:val="18"/>
              </w:rPr>
              <w:t>学分</w:t>
            </w:r>
          </w:p>
        </w:tc>
        <w:tc>
          <w:tcPr>
            <w:tcW w:w="2562" w:type="dxa"/>
            <w:gridSpan w:val="4"/>
            <w:tcMar>
              <w:left w:w="57" w:type="dxa"/>
              <w:right w:w="57" w:type="dxa"/>
            </w:tcMar>
            <w:vAlign w:val="center"/>
          </w:tcPr>
          <w:p>
            <w:pPr>
              <w:jc w:val="center"/>
              <w:rPr>
                <w:rFonts w:ascii="宋体" w:hAnsi="宋体"/>
                <w:sz w:val="18"/>
                <w:szCs w:val="18"/>
              </w:rPr>
            </w:pPr>
            <w:r>
              <w:rPr>
                <w:rFonts w:hint="eastAsia" w:ascii="宋体" w:hAnsi="宋体"/>
                <w:sz w:val="18"/>
                <w:szCs w:val="18"/>
              </w:rPr>
              <w:t>学时安排</w:t>
            </w:r>
          </w:p>
        </w:tc>
        <w:tc>
          <w:tcPr>
            <w:tcW w:w="2564" w:type="dxa"/>
            <w:gridSpan w:val="4"/>
            <w:tcMar>
              <w:left w:w="57" w:type="dxa"/>
              <w:right w:w="57" w:type="dxa"/>
            </w:tcMar>
            <w:vAlign w:val="center"/>
          </w:tcPr>
          <w:p>
            <w:pPr>
              <w:jc w:val="center"/>
              <w:rPr>
                <w:rFonts w:ascii="宋体" w:hAnsi="宋体"/>
                <w:sz w:val="18"/>
                <w:szCs w:val="18"/>
              </w:rPr>
            </w:pPr>
            <w:r>
              <w:rPr>
                <w:rFonts w:hint="eastAsia" w:ascii="宋体" w:hAnsi="宋体"/>
                <w:sz w:val="18"/>
                <w:szCs w:val="18"/>
              </w:rPr>
              <w:t>开课学期</w:t>
            </w:r>
          </w:p>
        </w:tc>
        <w:tc>
          <w:tcPr>
            <w:tcW w:w="636" w:type="dxa"/>
            <w:vMerge w:val="restart"/>
            <w:vAlign w:val="center"/>
          </w:tcPr>
          <w:p>
            <w:pPr>
              <w:jc w:val="center"/>
              <w:rPr>
                <w:rFonts w:ascii="宋体" w:hAnsi="宋体"/>
                <w:sz w:val="18"/>
                <w:szCs w:val="18"/>
              </w:rPr>
            </w:pPr>
            <w:r>
              <w:rPr>
                <w:rFonts w:hint="eastAsia" w:ascii="宋体" w:hAnsi="宋体"/>
                <w:sz w:val="18"/>
                <w:szCs w:val="18"/>
              </w:rPr>
              <w:t>考核</w:t>
            </w:r>
          </w:p>
          <w:p>
            <w:pPr>
              <w:jc w:val="center"/>
              <w:rPr>
                <w:rFonts w:ascii="宋体" w:hAnsi="宋体"/>
                <w:sz w:val="18"/>
                <w:szCs w:val="18"/>
              </w:rPr>
            </w:pPr>
            <w:r>
              <w:rPr>
                <w:rFonts w:hint="eastAsia" w:ascii="宋体" w:hAnsi="宋体"/>
                <w:sz w:val="18"/>
                <w:szCs w:val="18"/>
              </w:rPr>
              <w:t>方式</w:t>
            </w:r>
          </w:p>
        </w:tc>
        <w:tc>
          <w:tcPr>
            <w:tcW w:w="824" w:type="dxa"/>
            <w:vMerge w:val="restart"/>
            <w:tcMar>
              <w:left w:w="57" w:type="dxa"/>
              <w:right w:w="57" w:type="dxa"/>
            </w:tcMar>
            <w:vAlign w:val="center"/>
          </w:tcPr>
          <w:p>
            <w:pPr>
              <w:jc w:val="center"/>
              <w:rPr>
                <w:rFonts w:ascii="宋体" w:hAnsi="宋体"/>
                <w:sz w:val="18"/>
                <w:szCs w:val="18"/>
              </w:rPr>
            </w:pPr>
            <w:r>
              <w:rPr>
                <w:rFonts w:hint="eastAsia" w:ascii="宋体" w:hAnsi="宋体"/>
                <w:sz w:val="18"/>
                <w:szCs w:val="18"/>
              </w:rPr>
              <w:t>开课</w:t>
            </w:r>
          </w:p>
          <w:p>
            <w:pPr>
              <w:jc w:val="center"/>
              <w:rPr>
                <w:rFonts w:ascii="宋体" w:hAnsi="宋体"/>
                <w:sz w:val="18"/>
                <w:szCs w:val="18"/>
              </w:rPr>
            </w:pPr>
            <w:r>
              <w:rPr>
                <w:rFonts w:hint="eastAsia" w:ascii="宋体" w:hAnsi="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exact"/>
          <w:tblHeader/>
          <w:jc w:val="center"/>
        </w:trPr>
        <w:tc>
          <w:tcPr>
            <w:tcW w:w="907" w:type="dxa"/>
            <w:vMerge w:val="continue"/>
            <w:tcMar>
              <w:left w:w="57" w:type="dxa"/>
              <w:right w:w="57" w:type="dxa"/>
            </w:tcMar>
            <w:vAlign w:val="center"/>
          </w:tcPr>
          <w:p>
            <w:pPr>
              <w:jc w:val="center"/>
              <w:rPr>
                <w:rFonts w:ascii="宋体" w:hAnsi="宋体"/>
                <w:sz w:val="18"/>
                <w:szCs w:val="18"/>
              </w:rPr>
            </w:pPr>
          </w:p>
        </w:tc>
        <w:tc>
          <w:tcPr>
            <w:tcW w:w="1304" w:type="dxa"/>
            <w:vMerge w:val="continue"/>
            <w:tcMar>
              <w:left w:w="57" w:type="dxa"/>
              <w:right w:w="57" w:type="dxa"/>
            </w:tcMar>
            <w:vAlign w:val="center"/>
          </w:tcPr>
          <w:p>
            <w:pPr>
              <w:jc w:val="center"/>
              <w:rPr>
                <w:rFonts w:ascii="宋体" w:hAnsi="宋体"/>
                <w:sz w:val="18"/>
                <w:szCs w:val="18"/>
              </w:rPr>
            </w:pPr>
          </w:p>
        </w:tc>
        <w:tc>
          <w:tcPr>
            <w:tcW w:w="640" w:type="dxa"/>
            <w:vMerge w:val="continue"/>
            <w:tcMar>
              <w:left w:w="57" w:type="dxa"/>
              <w:right w:w="57" w:type="dxa"/>
            </w:tcMar>
            <w:vAlign w:val="center"/>
          </w:tcPr>
          <w:p>
            <w:pPr>
              <w:jc w:val="center"/>
              <w:rPr>
                <w:rFonts w:ascii="宋体" w:hAnsi="宋体"/>
                <w:sz w:val="18"/>
                <w:szCs w:val="18"/>
              </w:rPr>
            </w:pPr>
          </w:p>
        </w:tc>
        <w:tc>
          <w:tcPr>
            <w:tcW w:w="640" w:type="dxa"/>
            <w:tcMar>
              <w:left w:w="57" w:type="dxa"/>
              <w:right w:w="57" w:type="dxa"/>
            </w:tcMar>
            <w:vAlign w:val="center"/>
          </w:tcPr>
          <w:p>
            <w:pPr>
              <w:jc w:val="center"/>
              <w:rPr>
                <w:rFonts w:ascii="宋体" w:hAnsi="宋体"/>
                <w:sz w:val="18"/>
                <w:szCs w:val="18"/>
              </w:rPr>
            </w:pPr>
            <w:r>
              <w:rPr>
                <w:rFonts w:hint="eastAsia" w:ascii="宋体" w:hAnsi="宋体"/>
                <w:sz w:val="18"/>
                <w:szCs w:val="18"/>
              </w:rPr>
              <w:t>总学时</w:t>
            </w:r>
          </w:p>
        </w:tc>
        <w:tc>
          <w:tcPr>
            <w:tcW w:w="640" w:type="dxa"/>
            <w:tcMar>
              <w:left w:w="57" w:type="dxa"/>
              <w:right w:w="57" w:type="dxa"/>
            </w:tcMar>
            <w:vAlign w:val="center"/>
          </w:tcPr>
          <w:p>
            <w:pPr>
              <w:jc w:val="center"/>
              <w:rPr>
                <w:rFonts w:ascii="宋体" w:hAnsi="宋体"/>
                <w:sz w:val="18"/>
                <w:szCs w:val="18"/>
              </w:rPr>
            </w:pPr>
            <w:r>
              <w:rPr>
                <w:rFonts w:hint="eastAsia" w:ascii="宋体" w:hAnsi="宋体"/>
                <w:sz w:val="18"/>
                <w:szCs w:val="18"/>
              </w:rPr>
              <w:t>理论</w:t>
            </w:r>
          </w:p>
          <w:p>
            <w:pPr>
              <w:jc w:val="center"/>
              <w:rPr>
                <w:rFonts w:ascii="宋体" w:hAnsi="宋体"/>
                <w:sz w:val="18"/>
                <w:szCs w:val="18"/>
              </w:rPr>
            </w:pPr>
            <w:r>
              <w:rPr>
                <w:rFonts w:hint="eastAsia" w:ascii="宋体" w:hAnsi="宋体"/>
                <w:sz w:val="18"/>
                <w:szCs w:val="18"/>
              </w:rPr>
              <w:t>学时</w:t>
            </w:r>
          </w:p>
        </w:tc>
        <w:tc>
          <w:tcPr>
            <w:tcW w:w="641" w:type="dxa"/>
            <w:tcMar>
              <w:left w:w="57" w:type="dxa"/>
              <w:right w:w="57" w:type="dxa"/>
            </w:tcMar>
            <w:vAlign w:val="center"/>
          </w:tcPr>
          <w:p>
            <w:pPr>
              <w:jc w:val="center"/>
              <w:rPr>
                <w:rFonts w:ascii="宋体" w:hAnsi="宋体"/>
                <w:sz w:val="18"/>
                <w:szCs w:val="18"/>
              </w:rPr>
            </w:pPr>
            <w:r>
              <w:rPr>
                <w:rFonts w:hint="eastAsia" w:ascii="宋体" w:hAnsi="宋体"/>
                <w:sz w:val="18"/>
                <w:szCs w:val="18"/>
              </w:rPr>
              <w:t>实验</w:t>
            </w:r>
          </w:p>
          <w:p>
            <w:pPr>
              <w:jc w:val="center"/>
              <w:rPr>
                <w:rFonts w:ascii="宋体" w:hAnsi="宋体"/>
                <w:sz w:val="18"/>
                <w:szCs w:val="18"/>
              </w:rPr>
            </w:pPr>
            <w:r>
              <w:rPr>
                <w:rFonts w:hint="eastAsia" w:ascii="宋体" w:hAnsi="宋体"/>
                <w:sz w:val="18"/>
                <w:szCs w:val="18"/>
              </w:rPr>
              <w:t>学时</w:t>
            </w:r>
          </w:p>
        </w:tc>
        <w:tc>
          <w:tcPr>
            <w:tcW w:w="641" w:type="dxa"/>
            <w:tcMar>
              <w:left w:w="57" w:type="dxa"/>
              <w:right w:w="57" w:type="dxa"/>
            </w:tcMar>
            <w:vAlign w:val="center"/>
          </w:tcPr>
          <w:p>
            <w:pPr>
              <w:jc w:val="center"/>
              <w:rPr>
                <w:rFonts w:ascii="宋体" w:hAnsi="宋体"/>
                <w:sz w:val="18"/>
                <w:szCs w:val="18"/>
              </w:rPr>
            </w:pPr>
            <w:r>
              <w:rPr>
                <w:rFonts w:hint="eastAsia" w:ascii="宋体" w:hAnsi="宋体"/>
                <w:sz w:val="18"/>
                <w:szCs w:val="18"/>
              </w:rPr>
              <w:t>实践</w:t>
            </w:r>
          </w:p>
          <w:p>
            <w:pPr>
              <w:jc w:val="center"/>
              <w:rPr>
                <w:rFonts w:ascii="宋体" w:hAnsi="宋体"/>
                <w:sz w:val="18"/>
                <w:szCs w:val="18"/>
              </w:rPr>
            </w:pPr>
            <w:r>
              <w:rPr>
                <w:rFonts w:hint="eastAsia" w:ascii="宋体" w:hAnsi="宋体"/>
                <w:sz w:val="18"/>
                <w:szCs w:val="18"/>
              </w:rPr>
              <w:t>学时</w:t>
            </w:r>
          </w:p>
        </w:tc>
        <w:tc>
          <w:tcPr>
            <w:tcW w:w="641" w:type="dxa"/>
            <w:tcMar>
              <w:left w:w="57" w:type="dxa"/>
              <w:right w:w="57" w:type="dxa"/>
            </w:tcMar>
            <w:vAlign w:val="center"/>
          </w:tcPr>
          <w:p>
            <w:pPr>
              <w:jc w:val="center"/>
              <w:rPr>
                <w:rFonts w:ascii="宋体" w:hAnsi="宋体"/>
                <w:sz w:val="18"/>
                <w:szCs w:val="18"/>
              </w:rPr>
            </w:pPr>
            <w:r>
              <w:rPr>
                <w:rFonts w:hint="eastAsia" w:ascii="宋体" w:hAnsi="宋体"/>
                <w:sz w:val="18"/>
                <w:szCs w:val="18"/>
              </w:rPr>
              <w:t>一</w:t>
            </w:r>
          </w:p>
        </w:tc>
        <w:tc>
          <w:tcPr>
            <w:tcW w:w="641" w:type="dxa"/>
            <w:tcMar>
              <w:left w:w="57" w:type="dxa"/>
              <w:right w:w="57" w:type="dxa"/>
            </w:tcMar>
            <w:vAlign w:val="center"/>
          </w:tcPr>
          <w:p>
            <w:pPr>
              <w:jc w:val="center"/>
              <w:rPr>
                <w:rFonts w:ascii="宋体" w:hAnsi="宋体"/>
                <w:sz w:val="18"/>
                <w:szCs w:val="18"/>
              </w:rPr>
            </w:pPr>
            <w:r>
              <w:rPr>
                <w:rFonts w:hint="eastAsia" w:ascii="宋体" w:hAnsi="宋体"/>
                <w:sz w:val="18"/>
                <w:szCs w:val="18"/>
              </w:rPr>
              <w:t>二</w:t>
            </w:r>
          </w:p>
        </w:tc>
        <w:tc>
          <w:tcPr>
            <w:tcW w:w="641" w:type="dxa"/>
            <w:tcMar>
              <w:left w:w="57" w:type="dxa"/>
              <w:right w:w="57" w:type="dxa"/>
            </w:tcMar>
            <w:vAlign w:val="center"/>
          </w:tcPr>
          <w:p>
            <w:pPr>
              <w:jc w:val="center"/>
              <w:rPr>
                <w:rFonts w:ascii="宋体" w:hAnsi="宋体"/>
                <w:sz w:val="18"/>
                <w:szCs w:val="18"/>
              </w:rPr>
            </w:pPr>
            <w:r>
              <w:rPr>
                <w:rFonts w:hint="eastAsia" w:ascii="宋体" w:hAnsi="宋体"/>
                <w:sz w:val="18"/>
                <w:szCs w:val="18"/>
              </w:rPr>
              <w:t>三</w:t>
            </w:r>
          </w:p>
        </w:tc>
        <w:tc>
          <w:tcPr>
            <w:tcW w:w="641" w:type="dxa"/>
            <w:tcMar>
              <w:left w:w="57" w:type="dxa"/>
              <w:right w:w="57" w:type="dxa"/>
            </w:tcMar>
            <w:vAlign w:val="center"/>
          </w:tcPr>
          <w:p>
            <w:pPr>
              <w:jc w:val="center"/>
              <w:rPr>
                <w:rFonts w:ascii="宋体" w:hAnsi="宋体"/>
                <w:sz w:val="18"/>
                <w:szCs w:val="18"/>
              </w:rPr>
            </w:pPr>
            <w:r>
              <w:rPr>
                <w:rFonts w:hint="eastAsia" w:ascii="宋体" w:hAnsi="宋体"/>
                <w:sz w:val="18"/>
                <w:szCs w:val="18"/>
              </w:rPr>
              <w:t>四</w:t>
            </w:r>
          </w:p>
        </w:tc>
        <w:tc>
          <w:tcPr>
            <w:tcW w:w="636" w:type="dxa"/>
            <w:vMerge w:val="continue"/>
            <w:vAlign w:val="center"/>
          </w:tcPr>
          <w:p>
            <w:pPr>
              <w:jc w:val="center"/>
              <w:rPr>
                <w:rFonts w:ascii="宋体" w:hAnsi="宋体"/>
                <w:sz w:val="18"/>
                <w:szCs w:val="18"/>
              </w:rPr>
            </w:pPr>
          </w:p>
        </w:tc>
        <w:tc>
          <w:tcPr>
            <w:tcW w:w="824" w:type="dxa"/>
            <w:vMerge w:val="continue"/>
            <w:tcMar>
              <w:left w:w="57" w:type="dxa"/>
              <w:right w:w="57" w:type="dxa"/>
            </w:tcMar>
            <w:vAlign w:val="center"/>
          </w:tcPr>
          <w:p>
            <w:pPr>
              <w:jc w:val="center"/>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7" w:type="dxa"/>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XF050020</w:t>
            </w:r>
          </w:p>
        </w:tc>
        <w:tc>
          <w:tcPr>
            <w:tcW w:w="1304" w:type="dxa"/>
            <w:tcMar>
              <w:left w:w="57" w:type="dxa"/>
              <w:right w:w="57" w:type="dxa"/>
            </w:tcMar>
            <w:vAlign w:val="center"/>
          </w:tcPr>
          <w:p>
            <w:pPr>
              <w:keepNext w:val="0"/>
              <w:keepLines w:val="0"/>
              <w:widowControl/>
              <w:suppressLineNumbers w:val="0"/>
              <w:jc w:val="both"/>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商务英语</w:t>
            </w:r>
          </w:p>
        </w:tc>
        <w:tc>
          <w:tcPr>
            <w:tcW w:w="640"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2</w:t>
            </w:r>
          </w:p>
        </w:tc>
        <w:tc>
          <w:tcPr>
            <w:tcW w:w="640"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32</w:t>
            </w:r>
          </w:p>
        </w:tc>
        <w:tc>
          <w:tcPr>
            <w:tcW w:w="640"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32</w:t>
            </w:r>
          </w:p>
        </w:tc>
        <w:tc>
          <w:tcPr>
            <w:tcW w:w="641" w:type="dxa"/>
            <w:tcMar>
              <w:left w:w="57" w:type="dxa"/>
              <w:right w:w="57" w:type="dxa"/>
            </w:tcMar>
            <w:vAlign w:val="center"/>
          </w:tcPr>
          <w:p>
            <w:pPr>
              <w:jc w:val="center"/>
              <w:rPr>
                <w:rFonts w:ascii="宋体" w:hAnsi="宋体"/>
                <w:sz w:val="18"/>
                <w:szCs w:val="18"/>
              </w:rPr>
            </w:pPr>
          </w:p>
        </w:tc>
        <w:tc>
          <w:tcPr>
            <w:tcW w:w="641" w:type="dxa"/>
            <w:tcMar>
              <w:left w:w="57" w:type="dxa"/>
              <w:right w:w="57" w:type="dxa"/>
            </w:tcMar>
            <w:vAlign w:val="center"/>
          </w:tcPr>
          <w:p>
            <w:pPr>
              <w:jc w:val="center"/>
              <w:rPr>
                <w:rFonts w:ascii="宋体" w:hAnsi="宋体"/>
                <w:sz w:val="18"/>
                <w:szCs w:val="18"/>
              </w:rPr>
            </w:pPr>
          </w:p>
        </w:tc>
        <w:tc>
          <w:tcPr>
            <w:tcW w:w="641" w:type="dxa"/>
            <w:tcMar>
              <w:left w:w="57" w:type="dxa"/>
              <w:right w:w="57" w:type="dxa"/>
            </w:tcMar>
            <w:vAlign w:val="center"/>
          </w:tcPr>
          <w:p>
            <w:pPr>
              <w:jc w:val="center"/>
              <w:rPr>
                <w:rFonts w:ascii="宋体" w:hAnsi="宋体"/>
                <w:sz w:val="18"/>
                <w:szCs w:val="18"/>
              </w:rPr>
            </w:pPr>
          </w:p>
        </w:tc>
        <w:tc>
          <w:tcPr>
            <w:tcW w:w="641" w:type="dxa"/>
            <w:tcMar>
              <w:left w:w="57" w:type="dxa"/>
              <w:right w:w="57" w:type="dxa"/>
            </w:tcMar>
            <w:vAlign w:val="center"/>
          </w:tcPr>
          <w:p>
            <w:pPr>
              <w:jc w:val="center"/>
              <w:rPr>
                <w:rFonts w:ascii="宋体" w:hAnsi="宋体"/>
                <w:sz w:val="18"/>
                <w:szCs w:val="18"/>
              </w:rPr>
            </w:pPr>
          </w:p>
        </w:tc>
        <w:tc>
          <w:tcPr>
            <w:tcW w:w="641" w:type="dxa"/>
            <w:tcMar>
              <w:left w:w="57" w:type="dxa"/>
              <w:right w:w="57" w:type="dxa"/>
            </w:tcMar>
            <w:vAlign w:val="center"/>
          </w:tcPr>
          <w:p>
            <w:pPr>
              <w:keepNext w:val="0"/>
              <w:keepLines w:val="0"/>
              <w:widowControl/>
              <w:suppressLineNumbers w:val="0"/>
              <w:jc w:val="center"/>
              <w:textAlignment w:val="center"/>
              <w:rPr>
                <w:rFonts w:hint="default" w:ascii="宋体" w:hAnsi="宋体" w:eastAsiaTheme="minorEastAsia"/>
                <w:sz w:val="18"/>
                <w:szCs w:val="18"/>
                <w:lang w:val="en-US" w:eastAsia="zh-CN"/>
              </w:rPr>
            </w:pPr>
            <w:r>
              <w:rPr>
                <w:rFonts w:hint="eastAsia" w:ascii="宋体" w:hAnsi="宋体" w:eastAsia="宋体" w:cs="宋体"/>
                <w:i w:val="0"/>
                <w:iCs w:val="0"/>
                <w:color w:val="000000"/>
                <w:kern w:val="0"/>
                <w:sz w:val="18"/>
                <w:szCs w:val="18"/>
                <w:u w:val="none"/>
                <w:lang w:val="en-US" w:eastAsia="zh-CN" w:bidi="ar"/>
              </w:rPr>
              <w:t>32</w:t>
            </w:r>
          </w:p>
        </w:tc>
        <w:tc>
          <w:tcPr>
            <w:tcW w:w="641" w:type="dxa"/>
            <w:tcMar>
              <w:left w:w="57" w:type="dxa"/>
              <w:right w:w="57" w:type="dxa"/>
            </w:tcMar>
            <w:vAlign w:val="center"/>
          </w:tcPr>
          <w:p>
            <w:pPr>
              <w:jc w:val="both"/>
              <w:rPr>
                <w:rFonts w:ascii="宋体" w:hAnsi="宋体"/>
                <w:sz w:val="18"/>
                <w:szCs w:val="18"/>
              </w:rPr>
            </w:pPr>
          </w:p>
        </w:tc>
        <w:tc>
          <w:tcPr>
            <w:tcW w:w="636" w:type="dxa"/>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查</w:t>
            </w:r>
          </w:p>
        </w:tc>
        <w:tc>
          <w:tcPr>
            <w:tcW w:w="824"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7" w:type="dxa"/>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XF050018</w:t>
            </w:r>
          </w:p>
        </w:tc>
        <w:tc>
          <w:tcPr>
            <w:tcW w:w="1304" w:type="dxa"/>
            <w:tcMar>
              <w:left w:w="57" w:type="dxa"/>
              <w:right w:w="57" w:type="dxa"/>
            </w:tcMar>
            <w:vAlign w:val="center"/>
          </w:tcPr>
          <w:p>
            <w:pPr>
              <w:keepNext w:val="0"/>
              <w:keepLines w:val="0"/>
              <w:widowControl/>
              <w:suppressLineNumbers w:val="0"/>
              <w:jc w:val="left"/>
              <w:textAlignment w:val="center"/>
              <w:rPr>
                <w:sz w:val="18"/>
                <w:szCs w:val="18"/>
              </w:rPr>
            </w:pPr>
            <w:r>
              <w:rPr>
                <w:rFonts w:hint="eastAsia" w:ascii="宋体" w:hAnsi="宋体" w:eastAsia="宋体" w:cs="宋体"/>
                <w:i w:val="0"/>
                <w:iCs w:val="0"/>
                <w:color w:val="000000"/>
                <w:kern w:val="0"/>
                <w:sz w:val="18"/>
                <w:szCs w:val="18"/>
                <w:u w:val="none"/>
                <w:lang w:val="en-US" w:eastAsia="zh-CN" w:bidi="ar"/>
              </w:rPr>
              <w:t>商务礼仪</w:t>
            </w:r>
          </w:p>
        </w:tc>
        <w:tc>
          <w:tcPr>
            <w:tcW w:w="640"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2</w:t>
            </w:r>
          </w:p>
        </w:tc>
        <w:tc>
          <w:tcPr>
            <w:tcW w:w="640"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32</w:t>
            </w:r>
          </w:p>
        </w:tc>
        <w:tc>
          <w:tcPr>
            <w:tcW w:w="640" w:type="dxa"/>
            <w:tcMar>
              <w:left w:w="57" w:type="dxa"/>
              <w:right w:w="57" w:type="dxa"/>
            </w:tcMar>
            <w:vAlign w:val="center"/>
          </w:tcPr>
          <w:p>
            <w:pPr>
              <w:keepNext w:val="0"/>
              <w:keepLines w:val="0"/>
              <w:widowControl/>
              <w:suppressLineNumbers w:val="0"/>
              <w:jc w:val="center"/>
              <w:textAlignment w:val="center"/>
              <w:rPr>
                <w:rFonts w:ascii="Times New Roman" w:hAnsi="Times New Roman" w:cs="Times New Roman"/>
                <w:kern w:val="0"/>
                <w:sz w:val="18"/>
                <w:szCs w:val="18"/>
              </w:rPr>
            </w:pPr>
            <w:r>
              <w:rPr>
                <w:rFonts w:hint="eastAsia" w:ascii="宋体" w:hAnsi="宋体" w:eastAsia="宋体" w:cs="宋体"/>
                <w:i w:val="0"/>
                <w:iCs w:val="0"/>
                <w:color w:val="000000"/>
                <w:kern w:val="0"/>
                <w:sz w:val="18"/>
                <w:szCs w:val="18"/>
                <w:u w:val="none"/>
                <w:lang w:val="en-US" w:eastAsia="zh-CN" w:bidi="ar"/>
              </w:rPr>
              <w:t>24</w:t>
            </w:r>
          </w:p>
        </w:tc>
        <w:tc>
          <w:tcPr>
            <w:tcW w:w="641"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8</w:t>
            </w:r>
          </w:p>
        </w:tc>
        <w:tc>
          <w:tcPr>
            <w:tcW w:w="641" w:type="dxa"/>
            <w:tcMar>
              <w:left w:w="57" w:type="dxa"/>
              <w:right w:w="57" w:type="dxa"/>
            </w:tcMar>
            <w:vAlign w:val="center"/>
          </w:tcPr>
          <w:p>
            <w:pPr>
              <w:jc w:val="center"/>
              <w:rPr>
                <w:rFonts w:ascii="宋体" w:hAnsi="宋体"/>
                <w:sz w:val="18"/>
                <w:szCs w:val="18"/>
              </w:rPr>
            </w:pPr>
          </w:p>
        </w:tc>
        <w:tc>
          <w:tcPr>
            <w:tcW w:w="641" w:type="dxa"/>
            <w:tcMar>
              <w:left w:w="57" w:type="dxa"/>
              <w:right w:w="57" w:type="dxa"/>
            </w:tcMar>
            <w:vAlign w:val="center"/>
          </w:tcPr>
          <w:p>
            <w:pPr>
              <w:jc w:val="center"/>
              <w:rPr>
                <w:rFonts w:ascii="宋体" w:hAnsi="宋体"/>
                <w:sz w:val="18"/>
                <w:szCs w:val="18"/>
              </w:rPr>
            </w:pPr>
          </w:p>
        </w:tc>
        <w:tc>
          <w:tcPr>
            <w:tcW w:w="641" w:type="dxa"/>
            <w:tcMar>
              <w:left w:w="57" w:type="dxa"/>
              <w:right w:w="57" w:type="dxa"/>
            </w:tcMar>
            <w:vAlign w:val="center"/>
          </w:tcPr>
          <w:p>
            <w:pPr>
              <w:jc w:val="center"/>
              <w:rPr>
                <w:rFonts w:ascii="宋体" w:hAnsi="宋体"/>
                <w:sz w:val="18"/>
                <w:szCs w:val="18"/>
              </w:rPr>
            </w:pPr>
          </w:p>
        </w:tc>
        <w:tc>
          <w:tcPr>
            <w:tcW w:w="641" w:type="dxa"/>
            <w:tcMar>
              <w:left w:w="57" w:type="dxa"/>
              <w:right w:w="57" w:type="dxa"/>
            </w:tcMar>
            <w:vAlign w:val="center"/>
          </w:tcPr>
          <w:p>
            <w:pPr>
              <w:keepNext w:val="0"/>
              <w:keepLines w:val="0"/>
              <w:widowControl/>
              <w:suppressLineNumbers w:val="0"/>
              <w:jc w:val="center"/>
              <w:textAlignment w:val="center"/>
              <w:rPr>
                <w:rFonts w:hint="default" w:ascii="宋体" w:hAnsi="宋体" w:eastAsiaTheme="minorEastAsia"/>
                <w:sz w:val="18"/>
                <w:szCs w:val="18"/>
                <w:lang w:val="en-US" w:eastAsia="zh-CN"/>
              </w:rPr>
            </w:pPr>
            <w:r>
              <w:rPr>
                <w:rFonts w:hint="eastAsia" w:ascii="宋体" w:hAnsi="宋体" w:eastAsia="宋体" w:cs="宋体"/>
                <w:i w:val="0"/>
                <w:iCs w:val="0"/>
                <w:color w:val="000000"/>
                <w:kern w:val="0"/>
                <w:sz w:val="18"/>
                <w:szCs w:val="18"/>
                <w:u w:val="none"/>
                <w:lang w:val="en-US" w:eastAsia="zh-CN" w:bidi="ar"/>
              </w:rPr>
              <w:t>32</w:t>
            </w:r>
          </w:p>
        </w:tc>
        <w:tc>
          <w:tcPr>
            <w:tcW w:w="641" w:type="dxa"/>
            <w:tcMar>
              <w:left w:w="57" w:type="dxa"/>
              <w:right w:w="57" w:type="dxa"/>
            </w:tcMar>
            <w:vAlign w:val="center"/>
          </w:tcPr>
          <w:p>
            <w:pPr>
              <w:jc w:val="both"/>
              <w:rPr>
                <w:rFonts w:ascii="宋体" w:hAnsi="宋体"/>
                <w:sz w:val="18"/>
                <w:szCs w:val="18"/>
              </w:rPr>
            </w:pPr>
          </w:p>
        </w:tc>
        <w:tc>
          <w:tcPr>
            <w:tcW w:w="636" w:type="dxa"/>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查</w:t>
            </w:r>
          </w:p>
        </w:tc>
        <w:tc>
          <w:tcPr>
            <w:tcW w:w="824"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7" w:type="dxa"/>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kern w:val="0"/>
                <w:sz w:val="18"/>
                <w:szCs w:val="18"/>
              </w:rPr>
            </w:pPr>
            <w:r>
              <w:rPr>
                <w:rFonts w:hint="eastAsia" w:ascii="宋体" w:hAnsi="宋体" w:eastAsia="宋体" w:cs="宋体"/>
                <w:i w:val="0"/>
                <w:color w:val="000000"/>
                <w:kern w:val="0"/>
                <w:sz w:val="18"/>
                <w:szCs w:val="18"/>
                <w:u w:val="none"/>
                <w:lang w:val="en-US" w:eastAsia="zh-CN" w:bidi="ar"/>
              </w:rPr>
              <w:t>XF050016</w:t>
            </w:r>
          </w:p>
        </w:tc>
        <w:tc>
          <w:tcPr>
            <w:tcW w:w="1304" w:type="dxa"/>
            <w:tcMar>
              <w:left w:w="57" w:type="dxa"/>
              <w:right w:w="57" w:type="dxa"/>
            </w:tcMar>
            <w:vAlign w:val="center"/>
          </w:tcPr>
          <w:p>
            <w:pPr>
              <w:keepNext w:val="0"/>
              <w:keepLines w:val="0"/>
              <w:widowControl/>
              <w:suppressLineNumbers w:val="0"/>
              <w:jc w:val="left"/>
              <w:textAlignment w:val="center"/>
              <w:rPr>
                <w:rFonts w:ascii="宋体" w:hAnsi="宋体" w:cs="宋体"/>
                <w:sz w:val="18"/>
                <w:szCs w:val="18"/>
              </w:rPr>
            </w:pPr>
            <w:r>
              <w:rPr>
                <w:rFonts w:hint="eastAsia" w:ascii="宋体" w:hAnsi="宋体" w:eastAsia="宋体" w:cs="宋体"/>
                <w:i w:val="0"/>
                <w:color w:val="000000"/>
                <w:kern w:val="0"/>
                <w:sz w:val="18"/>
                <w:szCs w:val="18"/>
                <w:u w:val="none"/>
                <w:lang w:val="en-US" w:eastAsia="zh-CN" w:bidi="ar"/>
              </w:rPr>
              <w:t>日语Ⅰ</w:t>
            </w:r>
          </w:p>
        </w:tc>
        <w:tc>
          <w:tcPr>
            <w:tcW w:w="640" w:type="dxa"/>
            <w:tcMar>
              <w:left w:w="57" w:type="dxa"/>
              <w:right w:w="57" w:type="dxa"/>
            </w:tcMar>
            <w:vAlign w:val="center"/>
          </w:tcPr>
          <w:p>
            <w:pPr>
              <w:keepNext w:val="0"/>
              <w:keepLines w:val="0"/>
              <w:widowControl/>
              <w:suppressLineNumbers w:val="0"/>
              <w:jc w:val="center"/>
              <w:textAlignment w:val="center"/>
              <w:rPr>
                <w:rFonts w:ascii="宋体" w:hAnsi="宋体" w:cs="宋体"/>
                <w:sz w:val="18"/>
                <w:szCs w:val="18"/>
              </w:rPr>
            </w:pPr>
            <w:r>
              <w:rPr>
                <w:rFonts w:hint="eastAsia" w:ascii="宋体" w:hAnsi="宋体" w:eastAsia="宋体" w:cs="宋体"/>
                <w:i w:val="0"/>
                <w:iCs w:val="0"/>
                <w:color w:val="000000"/>
                <w:kern w:val="0"/>
                <w:sz w:val="18"/>
                <w:szCs w:val="18"/>
                <w:u w:val="none"/>
                <w:lang w:val="en-US" w:eastAsia="zh-CN" w:bidi="ar"/>
              </w:rPr>
              <w:t>2</w:t>
            </w:r>
          </w:p>
        </w:tc>
        <w:tc>
          <w:tcPr>
            <w:tcW w:w="640" w:type="dxa"/>
            <w:tcMar>
              <w:left w:w="57" w:type="dxa"/>
              <w:right w:w="57" w:type="dxa"/>
            </w:tcMar>
            <w:vAlign w:val="center"/>
          </w:tcPr>
          <w:p>
            <w:pPr>
              <w:keepNext w:val="0"/>
              <w:keepLines w:val="0"/>
              <w:widowControl/>
              <w:suppressLineNumbers w:val="0"/>
              <w:jc w:val="center"/>
              <w:textAlignment w:val="center"/>
              <w:rPr>
                <w:rFonts w:ascii="宋体" w:hAnsi="宋体" w:cs="宋体"/>
                <w:sz w:val="18"/>
                <w:szCs w:val="18"/>
              </w:rPr>
            </w:pPr>
            <w:r>
              <w:rPr>
                <w:rFonts w:hint="eastAsia" w:ascii="宋体" w:hAnsi="宋体" w:eastAsia="宋体" w:cs="宋体"/>
                <w:i w:val="0"/>
                <w:iCs w:val="0"/>
                <w:color w:val="000000"/>
                <w:kern w:val="0"/>
                <w:sz w:val="18"/>
                <w:szCs w:val="18"/>
                <w:u w:val="none"/>
                <w:lang w:val="en-US" w:eastAsia="zh-CN" w:bidi="ar"/>
              </w:rPr>
              <w:t>32</w:t>
            </w:r>
          </w:p>
        </w:tc>
        <w:tc>
          <w:tcPr>
            <w:tcW w:w="640" w:type="dxa"/>
            <w:tcMar>
              <w:left w:w="57" w:type="dxa"/>
              <w:right w:w="57" w:type="dxa"/>
            </w:tcMar>
            <w:vAlign w:val="center"/>
          </w:tcPr>
          <w:p>
            <w:pPr>
              <w:keepNext w:val="0"/>
              <w:keepLines w:val="0"/>
              <w:widowControl/>
              <w:suppressLineNumbers w:val="0"/>
              <w:jc w:val="center"/>
              <w:textAlignment w:val="center"/>
              <w:rPr>
                <w:rFonts w:ascii="宋体" w:hAnsi="宋体" w:cs="宋体"/>
                <w:sz w:val="18"/>
                <w:szCs w:val="18"/>
              </w:rPr>
            </w:pPr>
            <w:r>
              <w:rPr>
                <w:rFonts w:hint="eastAsia" w:ascii="宋体" w:hAnsi="宋体" w:eastAsia="宋体" w:cs="宋体"/>
                <w:i w:val="0"/>
                <w:iCs w:val="0"/>
                <w:color w:val="000000"/>
                <w:kern w:val="0"/>
                <w:sz w:val="18"/>
                <w:szCs w:val="18"/>
                <w:u w:val="none"/>
                <w:lang w:val="en-US" w:eastAsia="zh-CN" w:bidi="ar"/>
              </w:rPr>
              <w:t>32</w:t>
            </w:r>
          </w:p>
        </w:tc>
        <w:tc>
          <w:tcPr>
            <w:tcW w:w="641" w:type="dxa"/>
            <w:tcMar>
              <w:left w:w="57" w:type="dxa"/>
              <w:right w:w="57" w:type="dxa"/>
            </w:tcMar>
            <w:vAlign w:val="center"/>
          </w:tcPr>
          <w:p>
            <w:pPr>
              <w:jc w:val="center"/>
              <w:rPr>
                <w:rFonts w:ascii="宋体" w:hAnsi="宋体" w:cs="宋体"/>
                <w:sz w:val="18"/>
                <w:szCs w:val="18"/>
              </w:rPr>
            </w:pPr>
          </w:p>
        </w:tc>
        <w:tc>
          <w:tcPr>
            <w:tcW w:w="641" w:type="dxa"/>
            <w:tcMar>
              <w:left w:w="57" w:type="dxa"/>
              <w:right w:w="57" w:type="dxa"/>
            </w:tcMar>
            <w:vAlign w:val="center"/>
          </w:tcPr>
          <w:p>
            <w:pPr>
              <w:jc w:val="center"/>
              <w:rPr>
                <w:rFonts w:ascii="宋体" w:hAnsi="宋体"/>
                <w:sz w:val="18"/>
                <w:szCs w:val="18"/>
              </w:rPr>
            </w:pPr>
          </w:p>
        </w:tc>
        <w:tc>
          <w:tcPr>
            <w:tcW w:w="641" w:type="dxa"/>
            <w:tcMar>
              <w:left w:w="57" w:type="dxa"/>
              <w:right w:w="57" w:type="dxa"/>
            </w:tcMar>
            <w:vAlign w:val="center"/>
          </w:tcPr>
          <w:p>
            <w:pPr>
              <w:jc w:val="center"/>
              <w:rPr>
                <w:rFonts w:ascii="宋体" w:hAnsi="宋体"/>
                <w:sz w:val="18"/>
                <w:szCs w:val="18"/>
              </w:rPr>
            </w:pPr>
          </w:p>
        </w:tc>
        <w:tc>
          <w:tcPr>
            <w:tcW w:w="641" w:type="dxa"/>
            <w:tcMar>
              <w:left w:w="57" w:type="dxa"/>
              <w:right w:w="57" w:type="dxa"/>
            </w:tcMar>
            <w:vAlign w:val="center"/>
          </w:tcPr>
          <w:p>
            <w:pPr>
              <w:jc w:val="center"/>
              <w:rPr>
                <w:rFonts w:ascii="宋体" w:hAnsi="宋体"/>
                <w:sz w:val="18"/>
                <w:szCs w:val="18"/>
              </w:rPr>
            </w:pPr>
          </w:p>
        </w:tc>
        <w:tc>
          <w:tcPr>
            <w:tcW w:w="641"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32</w:t>
            </w:r>
          </w:p>
        </w:tc>
        <w:tc>
          <w:tcPr>
            <w:tcW w:w="641" w:type="dxa"/>
            <w:tcMar>
              <w:left w:w="57" w:type="dxa"/>
              <w:right w:w="57" w:type="dxa"/>
            </w:tcMar>
            <w:vAlign w:val="center"/>
          </w:tcPr>
          <w:p>
            <w:pPr>
              <w:jc w:val="both"/>
              <w:rPr>
                <w:rFonts w:ascii="宋体" w:hAnsi="宋体"/>
                <w:sz w:val="18"/>
                <w:szCs w:val="18"/>
              </w:rPr>
            </w:pPr>
          </w:p>
        </w:tc>
        <w:tc>
          <w:tcPr>
            <w:tcW w:w="636" w:type="dxa"/>
            <w:vAlign w:val="center"/>
          </w:tcPr>
          <w:p>
            <w:pPr>
              <w:keepNext w:val="0"/>
              <w:keepLines w:val="0"/>
              <w:widowControl/>
              <w:suppressLineNumbers w:val="0"/>
              <w:jc w:val="center"/>
              <w:textAlignment w:val="center"/>
              <w:rPr>
                <w:rFonts w:ascii="宋体" w:hAnsi="宋体"/>
                <w:kern w:val="0"/>
                <w:sz w:val="18"/>
                <w:szCs w:val="18"/>
              </w:rPr>
            </w:pPr>
            <w:r>
              <w:rPr>
                <w:rFonts w:hint="eastAsia" w:ascii="宋体" w:hAnsi="宋体" w:eastAsia="宋体" w:cs="宋体"/>
                <w:i w:val="0"/>
                <w:iCs w:val="0"/>
                <w:color w:val="000000"/>
                <w:kern w:val="0"/>
                <w:sz w:val="18"/>
                <w:szCs w:val="18"/>
                <w:u w:val="none"/>
                <w:lang w:val="en-US" w:eastAsia="zh-CN" w:bidi="ar"/>
              </w:rPr>
              <w:t>查</w:t>
            </w:r>
          </w:p>
        </w:tc>
        <w:tc>
          <w:tcPr>
            <w:tcW w:w="824" w:type="dxa"/>
            <w:tcMar>
              <w:left w:w="57" w:type="dxa"/>
              <w:right w:w="57" w:type="dxa"/>
            </w:tcMar>
            <w:vAlign w:val="center"/>
          </w:tcPr>
          <w:p>
            <w:pPr>
              <w:keepNext w:val="0"/>
              <w:keepLines w:val="0"/>
              <w:widowControl/>
              <w:suppressLineNumbers w:val="0"/>
              <w:jc w:val="center"/>
              <w:textAlignment w:val="center"/>
              <w:rPr>
                <w:rFonts w:ascii="宋体" w:hAnsi="宋体"/>
                <w:kern w:val="0"/>
                <w:sz w:val="18"/>
                <w:szCs w:val="18"/>
              </w:rPr>
            </w:pPr>
            <w:r>
              <w:rPr>
                <w:rFonts w:hint="eastAsia" w:ascii="宋体" w:hAnsi="宋体" w:eastAsia="宋体" w:cs="宋体"/>
                <w:i w:val="0"/>
                <w:iCs w:val="0"/>
                <w:color w:val="000000"/>
                <w:kern w:val="0"/>
                <w:sz w:val="18"/>
                <w:szCs w:val="18"/>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7" w:type="dxa"/>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kern w:val="0"/>
                <w:sz w:val="18"/>
                <w:szCs w:val="18"/>
              </w:rPr>
            </w:pPr>
            <w:r>
              <w:rPr>
                <w:rFonts w:hint="eastAsia" w:ascii="宋体" w:hAnsi="宋体" w:eastAsia="宋体" w:cs="宋体"/>
                <w:i w:val="0"/>
                <w:color w:val="000000"/>
                <w:kern w:val="0"/>
                <w:sz w:val="18"/>
                <w:szCs w:val="18"/>
                <w:u w:val="none"/>
                <w:lang w:val="en-US" w:eastAsia="zh-CN" w:bidi="ar"/>
              </w:rPr>
              <w:t>XF050009</w:t>
            </w:r>
          </w:p>
        </w:tc>
        <w:tc>
          <w:tcPr>
            <w:tcW w:w="1304" w:type="dxa"/>
            <w:tcMar>
              <w:left w:w="57" w:type="dxa"/>
              <w:right w:w="57" w:type="dxa"/>
            </w:tcMar>
            <w:vAlign w:val="center"/>
          </w:tcPr>
          <w:p>
            <w:pPr>
              <w:keepNext w:val="0"/>
              <w:keepLines w:val="0"/>
              <w:widowControl/>
              <w:suppressLineNumbers w:val="0"/>
              <w:jc w:val="left"/>
              <w:textAlignment w:val="center"/>
              <w:rPr>
                <w:rFonts w:hint="eastAsia" w:ascii="宋体" w:hAnsi="宋体" w:cs="宋体"/>
                <w:sz w:val="18"/>
                <w:szCs w:val="18"/>
              </w:rPr>
            </w:pPr>
            <w:r>
              <w:rPr>
                <w:rFonts w:hint="eastAsia" w:ascii="宋体" w:hAnsi="宋体" w:eastAsia="宋体" w:cs="宋体"/>
                <w:i w:val="0"/>
                <w:color w:val="000000"/>
                <w:kern w:val="0"/>
                <w:sz w:val="18"/>
                <w:szCs w:val="18"/>
                <w:u w:val="none"/>
                <w:lang w:val="en-US" w:eastAsia="zh-CN" w:bidi="ar"/>
              </w:rPr>
              <w:t>韩语Ⅰ</w:t>
            </w:r>
          </w:p>
        </w:tc>
        <w:tc>
          <w:tcPr>
            <w:tcW w:w="640" w:type="dxa"/>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2</w:t>
            </w:r>
          </w:p>
        </w:tc>
        <w:tc>
          <w:tcPr>
            <w:tcW w:w="640" w:type="dxa"/>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32</w:t>
            </w:r>
          </w:p>
        </w:tc>
        <w:tc>
          <w:tcPr>
            <w:tcW w:w="640" w:type="dxa"/>
            <w:tcMar>
              <w:left w:w="57" w:type="dxa"/>
              <w:right w:w="57" w:type="dxa"/>
            </w:tcMar>
            <w:vAlign w:val="center"/>
          </w:tcPr>
          <w:p>
            <w:pPr>
              <w:keepNext w:val="0"/>
              <w:keepLines w:val="0"/>
              <w:widowControl/>
              <w:suppressLineNumbers w:val="0"/>
              <w:jc w:val="center"/>
              <w:textAlignment w:val="center"/>
              <w:rPr>
                <w:rFonts w:hint="eastAsia" w:ascii="宋体" w:hAnsi="宋体" w:cs="宋体"/>
                <w:sz w:val="18"/>
                <w:szCs w:val="18"/>
              </w:rPr>
            </w:pPr>
            <w:r>
              <w:rPr>
                <w:rFonts w:hint="eastAsia" w:ascii="宋体" w:hAnsi="宋体" w:eastAsia="宋体" w:cs="宋体"/>
                <w:i w:val="0"/>
                <w:iCs w:val="0"/>
                <w:color w:val="000000"/>
                <w:kern w:val="0"/>
                <w:sz w:val="18"/>
                <w:szCs w:val="18"/>
                <w:u w:val="none"/>
                <w:lang w:val="en-US" w:eastAsia="zh-CN" w:bidi="ar"/>
              </w:rPr>
              <w:t>32</w:t>
            </w:r>
          </w:p>
        </w:tc>
        <w:tc>
          <w:tcPr>
            <w:tcW w:w="641" w:type="dxa"/>
            <w:tcMar>
              <w:left w:w="57" w:type="dxa"/>
              <w:right w:w="57" w:type="dxa"/>
            </w:tcMar>
            <w:vAlign w:val="center"/>
          </w:tcPr>
          <w:p>
            <w:pPr>
              <w:jc w:val="center"/>
              <w:rPr>
                <w:rFonts w:ascii="宋体" w:hAnsi="宋体" w:cs="宋体"/>
                <w:sz w:val="18"/>
                <w:szCs w:val="18"/>
              </w:rPr>
            </w:pPr>
          </w:p>
        </w:tc>
        <w:tc>
          <w:tcPr>
            <w:tcW w:w="641" w:type="dxa"/>
            <w:tcMar>
              <w:left w:w="57" w:type="dxa"/>
              <w:right w:w="57" w:type="dxa"/>
            </w:tcMar>
            <w:vAlign w:val="center"/>
          </w:tcPr>
          <w:p>
            <w:pPr>
              <w:jc w:val="center"/>
              <w:rPr>
                <w:rFonts w:ascii="宋体" w:hAnsi="宋体"/>
                <w:sz w:val="18"/>
                <w:szCs w:val="18"/>
              </w:rPr>
            </w:pPr>
          </w:p>
        </w:tc>
        <w:tc>
          <w:tcPr>
            <w:tcW w:w="641" w:type="dxa"/>
            <w:tcMar>
              <w:left w:w="57" w:type="dxa"/>
              <w:right w:w="57" w:type="dxa"/>
            </w:tcMar>
            <w:vAlign w:val="center"/>
          </w:tcPr>
          <w:p>
            <w:pPr>
              <w:jc w:val="center"/>
              <w:rPr>
                <w:rFonts w:ascii="宋体" w:hAnsi="宋体"/>
                <w:sz w:val="18"/>
                <w:szCs w:val="18"/>
              </w:rPr>
            </w:pPr>
          </w:p>
        </w:tc>
        <w:tc>
          <w:tcPr>
            <w:tcW w:w="641" w:type="dxa"/>
            <w:tcMar>
              <w:left w:w="57" w:type="dxa"/>
              <w:right w:w="57" w:type="dxa"/>
            </w:tcMar>
            <w:vAlign w:val="center"/>
          </w:tcPr>
          <w:p>
            <w:pPr>
              <w:jc w:val="center"/>
              <w:rPr>
                <w:rFonts w:hint="eastAsia" w:ascii="宋体" w:hAnsi="宋体"/>
                <w:sz w:val="18"/>
                <w:szCs w:val="18"/>
                <w:highlight w:val="none"/>
              </w:rPr>
            </w:pPr>
          </w:p>
        </w:tc>
        <w:tc>
          <w:tcPr>
            <w:tcW w:w="641"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32</w:t>
            </w:r>
          </w:p>
        </w:tc>
        <w:tc>
          <w:tcPr>
            <w:tcW w:w="641" w:type="dxa"/>
            <w:tcMar>
              <w:left w:w="57" w:type="dxa"/>
              <w:right w:w="57" w:type="dxa"/>
            </w:tcMar>
            <w:vAlign w:val="center"/>
          </w:tcPr>
          <w:p>
            <w:pPr>
              <w:jc w:val="both"/>
              <w:rPr>
                <w:rFonts w:ascii="宋体" w:hAnsi="宋体"/>
                <w:sz w:val="18"/>
                <w:szCs w:val="18"/>
              </w:rPr>
            </w:pPr>
          </w:p>
        </w:tc>
        <w:tc>
          <w:tcPr>
            <w:tcW w:w="636" w:type="dxa"/>
            <w:vAlign w:val="center"/>
          </w:tcPr>
          <w:p>
            <w:pPr>
              <w:keepNext w:val="0"/>
              <w:keepLines w:val="0"/>
              <w:widowControl/>
              <w:suppressLineNumbers w:val="0"/>
              <w:jc w:val="center"/>
              <w:textAlignment w:val="center"/>
              <w:rPr>
                <w:rFonts w:hint="eastAsia" w:ascii="宋体" w:hAnsi="宋体"/>
                <w:kern w:val="0"/>
                <w:sz w:val="18"/>
                <w:szCs w:val="18"/>
              </w:rPr>
            </w:pPr>
            <w:r>
              <w:rPr>
                <w:rFonts w:hint="eastAsia" w:ascii="宋体" w:hAnsi="宋体" w:eastAsia="宋体" w:cs="宋体"/>
                <w:i w:val="0"/>
                <w:iCs w:val="0"/>
                <w:color w:val="000000"/>
                <w:kern w:val="0"/>
                <w:sz w:val="18"/>
                <w:szCs w:val="18"/>
                <w:u w:val="none"/>
                <w:lang w:val="en-US" w:eastAsia="zh-CN" w:bidi="ar"/>
              </w:rPr>
              <w:t>查</w:t>
            </w:r>
          </w:p>
        </w:tc>
        <w:tc>
          <w:tcPr>
            <w:tcW w:w="824" w:type="dxa"/>
            <w:tcMar>
              <w:left w:w="57" w:type="dxa"/>
              <w:right w:w="57" w:type="dxa"/>
            </w:tcMar>
            <w:vAlign w:val="center"/>
          </w:tcPr>
          <w:p>
            <w:pPr>
              <w:keepNext w:val="0"/>
              <w:keepLines w:val="0"/>
              <w:widowControl/>
              <w:suppressLineNumbers w:val="0"/>
              <w:jc w:val="center"/>
              <w:textAlignment w:val="center"/>
              <w:rPr>
                <w:rFonts w:hint="eastAsia" w:ascii="宋体" w:hAnsi="宋体"/>
                <w:kern w:val="0"/>
                <w:sz w:val="18"/>
                <w:szCs w:val="18"/>
              </w:rPr>
            </w:pPr>
            <w:r>
              <w:rPr>
                <w:rFonts w:hint="eastAsia" w:ascii="宋体" w:hAnsi="宋体" w:eastAsia="宋体" w:cs="宋体"/>
                <w:i w:val="0"/>
                <w:iCs w:val="0"/>
                <w:color w:val="000000"/>
                <w:kern w:val="0"/>
                <w:sz w:val="18"/>
                <w:szCs w:val="18"/>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7" w:type="dxa"/>
            <w:tcMar>
              <w:left w:w="57" w:type="dxa"/>
              <w:right w:w="57" w:type="dxa"/>
            </w:tcMar>
            <w:vAlign w:val="center"/>
          </w:tcPr>
          <w:p>
            <w:pPr>
              <w:jc w:val="center"/>
              <w:rPr>
                <w:rFonts w:hint="eastAsia" w:ascii="宋体" w:hAnsi="宋体" w:eastAsia="宋体" w:cs="宋体"/>
                <w:kern w:val="0"/>
                <w:sz w:val="18"/>
                <w:szCs w:val="18"/>
              </w:rPr>
            </w:pPr>
            <w:r>
              <w:rPr>
                <w:rFonts w:hint="eastAsia" w:ascii="宋体" w:hAnsi="宋体" w:eastAsia="宋体" w:cs="宋体"/>
                <w:kern w:val="0"/>
                <w:sz w:val="18"/>
                <w:szCs w:val="18"/>
              </w:rPr>
              <w:t>XF050011</w:t>
            </w:r>
          </w:p>
        </w:tc>
        <w:tc>
          <w:tcPr>
            <w:tcW w:w="1304" w:type="dxa"/>
            <w:tcMar>
              <w:left w:w="57" w:type="dxa"/>
              <w:right w:w="57" w:type="dxa"/>
            </w:tcMar>
            <w:vAlign w:val="center"/>
          </w:tcPr>
          <w:p>
            <w:pPr>
              <w:keepNext w:val="0"/>
              <w:keepLines w:val="0"/>
              <w:widowControl/>
              <w:suppressLineNumbers w:val="0"/>
              <w:jc w:val="left"/>
              <w:textAlignment w:val="center"/>
              <w:rPr>
                <w:rFonts w:hint="eastAsia" w:ascii="宋体" w:hAnsi="宋体" w:cs="宋体"/>
                <w:sz w:val="18"/>
                <w:szCs w:val="18"/>
              </w:rPr>
            </w:pPr>
            <w:r>
              <w:rPr>
                <w:rFonts w:hint="eastAsia" w:ascii="宋体" w:hAnsi="宋体" w:eastAsia="宋体" w:cs="宋体"/>
                <w:i w:val="0"/>
                <w:iCs w:val="0"/>
                <w:color w:val="000000"/>
                <w:kern w:val="0"/>
                <w:sz w:val="18"/>
                <w:szCs w:val="18"/>
                <w:u w:val="none"/>
                <w:lang w:val="en-US" w:eastAsia="zh-CN" w:bidi="ar"/>
              </w:rPr>
              <w:t>合同法</w:t>
            </w:r>
          </w:p>
        </w:tc>
        <w:tc>
          <w:tcPr>
            <w:tcW w:w="640" w:type="dxa"/>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2</w:t>
            </w:r>
          </w:p>
        </w:tc>
        <w:tc>
          <w:tcPr>
            <w:tcW w:w="640" w:type="dxa"/>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32</w:t>
            </w:r>
          </w:p>
        </w:tc>
        <w:tc>
          <w:tcPr>
            <w:tcW w:w="640" w:type="dxa"/>
            <w:tcMar>
              <w:left w:w="57" w:type="dxa"/>
              <w:right w:w="57" w:type="dxa"/>
            </w:tcMar>
            <w:vAlign w:val="center"/>
          </w:tcPr>
          <w:p>
            <w:pPr>
              <w:keepNext w:val="0"/>
              <w:keepLines w:val="0"/>
              <w:widowControl/>
              <w:suppressLineNumbers w:val="0"/>
              <w:jc w:val="center"/>
              <w:textAlignment w:val="center"/>
              <w:rPr>
                <w:rFonts w:hint="eastAsia" w:ascii="宋体" w:hAnsi="宋体" w:cs="宋体"/>
                <w:sz w:val="18"/>
                <w:szCs w:val="18"/>
              </w:rPr>
            </w:pPr>
            <w:r>
              <w:rPr>
                <w:rFonts w:hint="eastAsia" w:ascii="宋体" w:hAnsi="宋体" w:eastAsia="宋体" w:cs="宋体"/>
                <w:i w:val="0"/>
                <w:iCs w:val="0"/>
                <w:color w:val="000000"/>
                <w:kern w:val="0"/>
                <w:sz w:val="18"/>
                <w:szCs w:val="18"/>
                <w:u w:val="none"/>
                <w:lang w:val="en-US" w:eastAsia="zh-CN" w:bidi="ar"/>
              </w:rPr>
              <w:t>32</w:t>
            </w:r>
          </w:p>
        </w:tc>
        <w:tc>
          <w:tcPr>
            <w:tcW w:w="641" w:type="dxa"/>
            <w:tcMar>
              <w:left w:w="57" w:type="dxa"/>
              <w:right w:w="57" w:type="dxa"/>
            </w:tcMar>
            <w:vAlign w:val="center"/>
          </w:tcPr>
          <w:p>
            <w:pPr>
              <w:jc w:val="center"/>
              <w:rPr>
                <w:rFonts w:ascii="宋体" w:hAnsi="宋体" w:cs="宋体"/>
                <w:sz w:val="18"/>
                <w:szCs w:val="18"/>
              </w:rPr>
            </w:pPr>
          </w:p>
        </w:tc>
        <w:tc>
          <w:tcPr>
            <w:tcW w:w="641" w:type="dxa"/>
            <w:tcMar>
              <w:left w:w="57" w:type="dxa"/>
              <w:right w:w="57" w:type="dxa"/>
            </w:tcMar>
            <w:vAlign w:val="center"/>
          </w:tcPr>
          <w:p>
            <w:pPr>
              <w:jc w:val="center"/>
              <w:rPr>
                <w:rFonts w:ascii="宋体" w:hAnsi="宋体"/>
                <w:sz w:val="18"/>
                <w:szCs w:val="18"/>
              </w:rPr>
            </w:pPr>
          </w:p>
        </w:tc>
        <w:tc>
          <w:tcPr>
            <w:tcW w:w="641" w:type="dxa"/>
            <w:tcMar>
              <w:left w:w="57" w:type="dxa"/>
              <w:right w:w="57" w:type="dxa"/>
            </w:tcMar>
            <w:vAlign w:val="center"/>
          </w:tcPr>
          <w:p>
            <w:pPr>
              <w:jc w:val="center"/>
              <w:rPr>
                <w:rFonts w:ascii="宋体" w:hAnsi="宋体"/>
                <w:sz w:val="18"/>
                <w:szCs w:val="18"/>
              </w:rPr>
            </w:pPr>
          </w:p>
        </w:tc>
        <w:tc>
          <w:tcPr>
            <w:tcW w:w="641" w:type="dxa"/>
            <w:tcMar>
              <w:left w:w="57" w:type="dxa"/>
              <w:right w:w="57" w:type="dxa"/>
            </w:tcMar>
            <w:vAlign w:val="center"/>
          </w:tcPr>
          <w:p>
            <w:pPr>
              <w:jc w:val="center"/>
              <w:rPr>
                <w:rFonts w:hint="eastAsia" w:ascii="宋体" w:hAnsi="宋体"/>
                <w:sz w:val="18"/>
                <w:szCs w:val="18"/>
                <w:highlight w:val="none"/>
              </w:rPr>
            </w:pPr>
          </w:p>
        </w:tc>
        <w:tc>
          <w:tcPr>
            <w:tcW w:w="641"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32</w:t>
            </w:r>
          </w:p>
        </w:tc>
        <w:tc>
          <w:tcPr>
            <w:tcW w:w="641" w:type="dxa"/>
            <w:tcMar>
              <w:left w:w="57" w:type="dxa"/>
              <w:right w:w="57" w:type="dxa"/>
            </w:tcMar>
            <w:vAlign w:val="center"/>
          </w:tcPr>
          <w:p>
            <w:pPr>
              <w:jc w:val="both"/>
              <w:rPr>
                <w:rFonts w:ascii="宋体" w:hAnsi="宋体"/>
                <w:sz w:val="18"/>
                <w:szCs w:val="18"/>
              </w:rPr>
            </w:pPr>
          </w:p>
        </w:tc>
        <w:tc>
          <w:tcPr>
            <w:tcW w:w="636" w:type="dxa"/>
            <w:vAlign w:val="center"/>
          </w:tcPr>
          <w:p>
            <w:pPr>
              <w:keepNext w:val="0"/>
              <w:keepLines w:val="0"/>
              <w:widowControl/>
              <w:suppressLineNumbers w:val="0"/>
              <w:jc w:val="center"/>
              <w:textAlignment w:val="center"/>
              <w:rPr>
                <w:rFonts w:hint="eastAsia" w:ascii="宋体" w:hAnsi="宋体"/>
                <w:kern w:val="0"/>
                <w:sz w:val="18"/>
                <w:szCs w:val="18"/>
              </w:rPr>
            </w:pPr>
            <w:r>
              <w:rPr>
                <w:rFonts w:hint="eastAsia" w:ascii="宋体" w:hAnsi="宋体" w:eastAsia="宋体" w:cs="宋体"/>
                <w:i w:val="0"/>
                <w:iCs w:val="0"/>
                <w:color w:val="000000"/>
                <w:kern w:val="0"/>
                <w:sz w:val="18"/>
                <w:szCs w:val="18"/>
                <w:u w:val="none"/>
                <w:lang w:val="en-US" w:eastAsia="zh-CN" w:bidi="ar"/>
              </w:rPr>
              <w:t>查</w:t>
            </w:r>
          </w:p>
        </w:tc>
        <w:tc>
          <w:tcPr>
            <w:tcW w:w="824" w:type="dxa"/>
            <w:tcMar>
              <w:left w:w="57" w:type="dxa"/>
              <w:right w:w="57" w:type="dxa"/>
            </w:tcMar>
            <w:vAlign w:val="center"/>
          </w:tcPr>
          <w:p>
            <w:pPr>
              <w:keepNext w:val="0"/>
              <w:keepLines w:val="0"/>
              <w:widowControl/>
              <w:suppressLineNumbers w:val="0"/>
              <w:jc w:val="center"/>
              <w:textAlignment w:val="center"/>
              <w:rPr>
                <w:rFonts w:hint="eastAsia" w:ascii="宋体" w:hAnsi="宋体"/>
                <w:kern w:val="0"/>
                <w:sz w:val="18"/>
                <w:szCs w:val="18"/>
              </w:rPr>
            </w:pPr>
            <w:r>
              <w:rPr>
                <w:rFonts w:hint="eastAsia" w:ascii="宋体" w:hAnsi="宋体" w:eastAsia="宋体" w:cs="宋体"/>
                <w:i w:val="0"/>
                <w:iCs w:val="0"/>
                <w:color w:val="000000"/>
                <w:kern w:val="0"/>
                <w:sz w:val="18"/>
                <w:szCs w:val="18"/>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07" w:type="dxa"/>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XF050042</w:t>
            </w:r>
          </w:p>
        </w:tc>
        <w:tc>
          <w:tcPr>
            <w:tcW w:w="1304" w:type="dxa"/>
            <w:tcMar>
              <w:left w:w="57" w:type="dxa"/>
              <w:right w:w="57" w:type="dxa"/>
            </w:tcMar>
            <w:vAlign w:val="center"/>
          </w:tcPr>
          <w:p>
            <w:pPr>
              <w:keepNext w:val="0"/>
              <w:keepLines w:val="0"/>
              <w:widowControl/>
              <w:suppressLineNumbers w:val="0"/>
              <w:jc w:val="left"/>
              <w:textAlignment w:val="center"/>
              <w:rPr>
                <w:rFonts w:ascii="宋体" w:hAnsi="宋体"/>
                <w:kern w:val="0"/>
                <w:sz w:val="18"/>
                <w:szCs w:val="18"/>
              </w:rPr>
            </w:pPr>
            <w:r>
              <w:rPr>
                <w:rFonts w:hint="eastAsia" w:ascii="宋体" w:hAnsi="宋体" w:eastAsia="宋体" w:cs="宋体"/>
                <w:i w:val="0"/>
                <w:iCs w:val="0"/>
                <w:color w:val="000000"/>
                <w:kern w:val="0"/>
                <w:sz w:val="18"/>
                <w:szCs w:val="18"/>
                <w:u w:val="none"/>
                <w:lang w:val="en-US" w:eastAsia="zh-CN" w:bidi="ar"/>
              </w:rPr>
              <w:t>论文设计与写作</w:t>
            </w:r>
          </w:p>
        </w:tc>
        <w:tc>
          <w:tcPr>
            <w:tcW w:w="640"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1</w:t>
            </w:r>
          </w:p>
        </w:tc>
        <w:tc>
          <w:tcPr>
            <w:tcW w:w="640"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16</w:t>
            </w:r>
          </w:p>
        </w:tc>
        <w:tc>
          <w:tcPr>
            <w:tcW w:w="640" w:type="dxa"/>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16</w:t>
            </w:r>
          </w:p>
        </w:tc>
        <w:tc>
          <w:tcPr>
            <w:tcW w:w="641" w:type="dxa"/>
            <w:tcMar>
              <w:left w:w="57" w:type="dxa"/>
              <w:right w:w="57" w:type="dxa"/>
            </w:tcMar>
            <w:vAlign w:val="center"/>
          </w:tcPr>
          <w:p>
            <w:pPr>
              <w:jc w:val="center"/>
              <w:rPr>
                <w:rFonts w:ascii="宋体" w:hAnsi="宋体"/>
                <w:sz w:val="18"/>
                <w:szCs w:val="18"/>
              </w:rPr>
            </w:pPr>
          </w:p>
        </w:tc>
        <w:tc>
          <w:tcPr>
            <w:tcW w:w="641" w:type="dxa"/>
            <w:tcMar>
              <w:left w:w="57" w:type="dxa"/>
              <w:right w:w="57" w:type="dxa"/>
            </w:tcMar>
            <w:vAlign w:val="center"/>
          </w:tcPr>
          <w:p>
            <w:pPr>
              <w:jc w:val="center"/>
              <w:rPr>
                <w:rFonts w:ascii="宋体" w:hAnsi="宋体"/>
                <w:sz w:val="18"/>
                <w:szCs w:val="18"/>
              </w:rPr>
            </w:pPr>
          </w:p>
        </w:tc>
        <w:tc>
          <w:tcPr>
            <w:tcW w:w="641" w:type="dxa"/>
            <w:tcMar>
              <w:left w:w="57" w:type="dxa"/>
              <w:right w:w="57" w:type="dxa"/>
            </w:tcMar>
            <w:vAlign w:val="center"/>
          </w:tcPr>
          <w:p>
            <w:pPr>
              <w:jc w:val="center"/>
              <w:rPr>
                <w:rFonts w:ascii="宋体" w:hAnsi="宋体"/>
                <w:sz w:val="18"/>
                <w:szCs w:val="18"/>
              </w:rPr>
            </w:pPr>
          </w:p>
        </w:tc>
        <w:tc>
          <w:tcPr>
            <w:tcW w:w="641" w:type="dxa"/>
            <w:tcMar>
              <w:left w:w="57" w:type="dxa"/>
              <w:right w:w="57" w:type="dxa"/>
            </w:tcMar>
            <w:vAlign w:val="center"/>
          </w:tcPr>
          <w:p>
            <w:pPr>
              <w:keepNext w:val="0"/>
              <w:keepLines w:val="0"/>
              <w:widowControl/>
              <w:suppressLineNumbers w:val="0"/>
              <w:jc w:val="center"/>
              <w:textAlignment w:val="center"/>
              <w:rPr>
                <w:rFonts w:hint="default" w:ascii="宋体" w:hAnsi="宋体" w:eastAsiaTheme="minorEastAsia"/>
                <w:sz w:val="18"/>
                <w:szCs w:val="18"/>
                <w:lang w:val="en-US" w:eastAsia="zh-CN"/>
              </w:rPr>
            </w:pPr>
            <w:r>
              <w:rPr>
                <w:rFonts w:hint="eastAsia" w:ascii="宋体" w:hAnsi="宋体" w:eastAsia="宋体" w:cs="宋体"/>
                <w:i w:val="0"/>
                <w:iCs w:val="0"/>
                <w:color w:val="000000"/>
                <w:kern w:val="0"/>
                <w:sz w:val="18"/>
                <w:szCs w:val="18"/>
                <w:u w:val="none"/>
                <w:lang w:val="en-US" w:eastAsia="zh-CN" w:bidi="ar"/>
              </w:rPr>
              <w:t>16</w:t>
            </w:r>
          </w:p>
        </w:tc>
        <w:tc>
          <w:tcPr>
            <w:tcW w:w="641" w:type="dxa"/>
            <w:tcMar>
              <w:left w:w="57" w:type="dxa"/>
              <w:right w:w="57" w:type="dxa"/>
            </w:tcMar>
            <w:vAlign w:val="center"/>
          </w:tcPr>
          <w:p>
            <w:pPr>
              <w:jc w:val="center"/>
              <w:rPr>
                <w:rFonts w:hint="default" w:ascii="宋体" w:hAnsi="宋体" w:eastAsiaTheme="minorEastAsia"/>
                <w:sz w:val="18"/>
                <w:szCs w:val="18"/>
                <w:lang w:val="en-US" w:eastAsia="zh-CN"/>
              </w:rPr>
            </w:pPr>
          </w:p>
        </w:tc>
        <w:tc>
          <w:tcPr>
            <w:tcW w:w="641" w:type="dxa"/>
            <w:tcMar>
              <w:left w:w="57" w:type="dxa"/>
              <w:right w:w="57" w:type="dxa"/>
            </w:tcMar>
            <w:vAlign w:val="center"/>
          </w:tcPr>
          <w:p>
            <w:pPr>
              <w:jc w:val="center"/>
              <w:rPr>
                <w:rFonts w:ascii="宋体" w:hAnsi="宋体"/>
                <w:sz w:val="18"/>
                <w:szCs w:val="18"/>
              </w:rPr>
            </w:pPr>
          </w:p>
        </w:tc>
        <w:tc>
          <w:tcPr>
            <w:tcW w:w="636" w:type="dxa"/>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查</w:t>
            </w:r>
          </w:p>
        </w:tc>
        <w:tc>
          <w:tcPr>
            <w:tcW w:w="824" w:type="dxa"/>
            <w:tcMar>
              <w:left w:w="57" w:type="dxa"/>
              <w:right w:w="57" w:type="dxa"/>
            </w:tcMar>
            <w:vAlign w:val="center"/>
          </w:tcPr>
          <w:p>
            <w:pPr>
              <w:keepNext w:val="0"/>
              <w:keepLines w:val="0"/>
              <w:widowControl/>
              <w:suppressLineNumbers w:val="0"/>
              <w:jc w:val="center"/>
              <w:textAlignment w:val="center"/>
              <w:rPr>
                <w:rFonts w:ascii="宋体" w:hAnsi="宋体"/>
                <w:kern w:val="0"/>
                <w:sz w:val="18"/>
                <w:szCs w:val="18"/>
              </w:rPr>
            </w:pPr>
            <w:r>
              <w:rPr>
                <w:rFonts w:hint="eastAsia" w:ascii="宋体" w:hAnsi="宋体" w:eastAsia="宋体" w:cs="宋体"/>
                <w:i w:val="0"/>
                <w:iCs w:val="0"/>
                <w:color w:val="000000"/>
                <w:kern w:val="0"/>
                <w:sz w:val="18"/>
                <w:szCs w:val="18"/>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7" w:type="dxa"/>
            <w:tcMar>
              <w:left w:w="57" w:type="dxa"/>
              <w:right w:w="57" w:type="dxa"/>
            </w:tcMar>
            <w:vAlign w:val="center"/>
          </w:tcPr>
          <w:p>
            <w:pPr>
              <w:keepNext w:val="0"/>
              <w:keepLines w:val="0"/>
              <w:widowControl/>
              <w:suppressLineNumbers w:val="0"/>
              <w:jc w:val="center"/>
              <w:textAlignment w:val="center"/>
              <w:rPr>
                <w:rFonts w:hint="eastAsia" w:ascii="宋体" w:hAnsi="宋体"/>
                <w:sz w:val="18"/>
                <w:szCs w:val="18"/>
              </w:rPr>
            </w:pPr>
            <w:r>
              <w:rPr>
                <w:rFonts w:hint="eastAsia" w:ascii="宋体" w:hAnsi="宋体" w:eastAsia="宋体" w:cs="宋体"/>
                <w:i w:val="0"/>
                <w:iCs w:val="0"/>
                <w:color w:val="000000"/>
                <w:kern w:val="0"/>
                <w:sz w:val="18"/>
                <w:szCs w:val="18"/>
                <w:u w:val="none"/>
                <w:lang w:val="en-US" w:eastAsia="zh-CN" w:bidi="ar"/>
              </w:rPr>
              <w:t>合计</w:t>
            </w:r>
          </w:p>
        </w:tc>
        <w:tc>
          <w:tcPr>
            <w:tcW w:w="1304" w:type="dxa"/>
            <w:tcMar>
              <w:left w:w="57" w:type="dxa"/>
              <w:right w:w="57" w:type="dxa"/>
            </w:tcMar>
            <w:vAlign w:val="center"/>
          </w:tcPr>
          <w:p>
            <w:pPr>
              <w:jc w:val="center"/>
              <w:rPr>
                <w:rFonts w:ascii="宋体" w:hAnsi="宋体"/>
                <w:kern w:val="0"/>
                <w:sz w:val="18"/>
                <w:szCs w:val="18"/>
              </w:rPr>
            </w:pPr>
          </w:p>
        </w:tc>
        <w:tc>
          <w:tcPr>
            <w:tcW w:w="640" w:type="dxa"/>
            <w:tcMar>
              <w:left w:w="57" w:type="dxa"/>
              <w:right w:w="57" w:type="dxa"/>
            </w:tcMar>
            <w:vAlign w:val="center"/>
          </w:tcPr>
          <w:p>
            <w:pPr>
              <w:keepNext w:val="0"/>
              <w:keepLines w:val="0"/>
              <w:widowControl/>
              <w:suppressLineNumbers w:val="0"/>
              <w:jc w:val="center"/>
              <w:textAlignment w:val="center"/>
              <w:rPr>
                <w:rFonts w:hint="eastAsia" w:ascii="宋体" w:hAnsi="宋体"/>
                <w:sz w:val="18"/>
                <w:szCs w:val="18"/>
              </w:rPr>
            </w:pPr>
            <w:r>
              <w:rPr>
                <w:rFonts w:hint="eastAsia" w:ascii="宋体" w:hAnsi="宋体" w:eastAsia="宋体" w:cs="宋体"/>
                <w:i w:val="0"/>
                <w:iCs w:val="0"/>
                <w:color w:val="000000"/>
                <w:kern w:val="0"/>
                <w:sz w:val="18"/>
                <w:szCs w:val="18"/>
                <w:u w:val="none"/>
                <w:lang w:val="en-US" w:eastAsia="zh-CN" w:bidi="ar"/>
              </w:rPr>
              <w:t>3</w:t>
            </w:r>
          </w:p>
        </w:tc>
        <w:tc>
          <w:tcPr>
            <w:tcW w:w="640" w:type="dxa"/>
            <w:tcMar>
              <w:left w:w="57" w:type="dxa"/>
              <w:right w:w="57" w:type="dxa"/>
            </w:tcMar>
            <w:vAlign w:val="center"/>
          </w:tcPr>
          <w:p>
            <w:pPr>
              <w:keepNext w:val="0"/>
              <w:keepLines w:val="0"/>
              <w:widowControl/>
              <w:suppressLineNumbers w:val="0"/>
              <w:jc w:val="center"/>
              <w:textAlignment w:val="center"/>
              <w:rPr>
                <w:rFonts w:hint="eastAsia" w:ascii="宋体" w:hAnsi="宋体"/>
                <w:sz w:val="18"/>
                <w:szCs w:val="18"/>
              </w:rPr>
            </w:pPr>
            <w:r>
              <w:rPr>
                <w:rFonts w:hint="eastAsia" w:ascii="宋体" w:hAnsi="宋体" w:eastAsia="宋体" w:cs="宋体"/>
                <w:i w:val="0"/>
                <w:iCs w:val="0"/>
                <w:color w:val="000000"/>
                <w:kern w:val="0"/>
                <w:sz w:val="18"/>
                <w:szCs w:val="18"/>
                <w:u w:val="none"/>
                <w:lang w:val="en-US" w:eastAsia="zh-CN" w:bidi="ar"/>
              </w:rPr>
              <w:t>48</w:t>
            </w:r>
          </w:p>
        </w:tc>
        <w:tc>
          <w:tcPr>
            <w:tcW w:w="640" w:type="dxa"/>
            <w:tcMar>
              <w:left w:w="57" w:type="dxa"/>
              <w:right w:w="57" w:type="dxa"/>
            </w:tcMar>
            <w:vAlign w:val="center"/>
          </w:tcPr>
          <w:p>
            <w:pPr>
              <w:keepNext w:val="0"/>
              <w:keepLines w:val="0"/>
              <w:widowControl/>
              <w:suppressLineNumbers w:val="0"/>
              <w:jc w:val="center"/>
              <w:textAlignment w:val="center"/>
              <w:rPr>
                <w:rFonts w:hint="eastAsia" w:ascii="宋体" w:hAnsi="宋体"/>
                <w:sz w:val="18"/>
                <w:szCs w:val="18"/>
              </w:rPr>
            </w:pPr>
          </w:p>
        </w:tc>
        <w:tc>
          <w:tcPr>
            <w:tcW w:w="641" w:type="dxa"/>
            <w:tcMar>
              <w:left w:w="57" w:type="dxa"/>
              <w:right w:w="57" w:type="dxa"/>
            </w:tcMar>
            <w:vAlign w:val="center"/>
          </w:tcPr>
          <w:p>
            <w:pPr>
              <w:keepNext w:val="0"/>
              <w:keepLines w:val="0"/>
              <w:widowControl/>
              <w:suppressLineNumbers w:val="0"/>
              <w:jc w:val="center"/>
              <w:textAlignment w:val="center"/>
              <w:rPr>
                <w:rFonts w:hint="eastAsia" w:ascii="宋体" w:hAnsi="宋体"/>
                <w:sz w:val="18"/>
                <w:szCs w:val="18"/>
              </w:rPr>
            </w:pPr>
          </w:p>
        </w:tc>
        <w:tc>
          <w:tcPr>
            <w:tcW w:w="641" w:type="dxa"/>
            <w:tcMar>
              <w:left w:w="57" w:type="dxa"/>
              <w:right w:w="57" w:type="dxa"/>
            </w:tcMar>
            <w:vAlign w:val="center"/>
          </w:tcPr>
          <w:p>
            <w:pPr>
              <w:jc w:val="center"/>
              <w:rPr>
                <w:rFonts w:ascii="宋体" w:hAnsi="宋体"/>
                <w:sz w:val="18"/>
                <w:szCs w:val="18"/>
              </w:rPr>
            </w:pPr>
          </w:p>
        </w:tc>
        <w:tc>
          <w:tcPr>
            <w:tcW w:w="641" w:type="dxa"/>
            <w:tcMar>
              <w:left w:w="57" w:type="dxa"/>
              <w:right w:w="57" w:type="dxa"/>
            </w:tcMar>
            <w:vAlign w:val="center"/>
          </w:tcPr>
          <w:p>
            <w:pPr>
              <w:jc w:val="center"/>
              <w:rPr>
                <w:rFonts w:ascii="宋体" w:hAnsi="宋体"/>
                <w:sz w:val="18"/>
                <w:szCs w:val="18"/>
              </w:rPr>
            </w:pPr>
          </w:p>
        </w:tc>
        <w:tc>
          <w:tcPr>
            <w:tcW w:w="641" w:type="dxa"/>
            <w:tcMar>
              <w:left w:w="57" w:type="dxa"/>
              <w:right w:w="57" w:type="dxa"/>
            </w:tcMar>
            <w:vAlign w:val="center"/>
          </w:tcPr>
          <w:p>
            <w:pPr>
              <w:keepNext w:val="0"/>
              <w:keepLines w:val="0"/>
              <w:widowControl/>
              <w:suppressLineNumbers w:val="0"/>
              <w:jc w:val="center"/>
              <w:textAlignment w:val="center"/>
              <w:rPr>
                <w:rFonts w:hint="eastAsia" w:ascii="宋体" w:hAnsi="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16</w:t>
            </w:r>
          </w:p>
        </w:tc>
        <w:tc>
          <w:tcPr>
            <w:tcW w:w="641" w:type="dxa"/>
            <w:tcMar>
              <w:left w:w="57" w:type="dxa"/>
              <w:right w:w="57" w:type="dxa"/>
            </w:tcMar>
            <w:vAlign w:val="center"/>
          </w:tcPr>
          <w:p>
            <w:pPr>
              <w:keepNext w:val="0"/>
              <w:keepLines w:val="0"/>
              <w:widowControl/>
              <w:suppressLineNumbers w:val="0"/>
              <w:jc w:val="center"/>
              <w:textAlignment w:val="center"/>
              <w:rPr>
                <w:rFonts w:hint="eastAsia" w:ascii="宋体" w:hAnsi="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32</w:t>
            </w:r>
          </w:p>
        </w:tc>
        <w:tc>
          <w:tcPr>
            <w:tcW w:w="641" w:type="dxa"/>
            <w:tcMar>
              <w:left w:w="57" w:type="dxa"/>
              <w:right w:w="57" w:type="dxa"/>
            </w:tcMar>
            <w:vAlign w:val="center"/>
          </w:tcPr>
          <w:p>
            <w:pPr>
              <w:jc w:val="center"/>
              <w:rPr>
                <w:rFonts w:ascii="宋体" w:hAnsi="宋体"/>
                <w:sz w:val="18"/>
                <w:szCs w:val="18"/>
              </w:rPr>
            </w:pPr>
          </w:p>
        </w:tc>
        <w:tc>
          <w:tcPr>
            <w:tcW w:w="636" w:type="dxa"/>
            <w:vAlign w:val="center"/>
          </w:tcPr>
          <w:p>
            <w:pPr>
              <w:jc w:val="center"/>
              <w:rPr>
                <w:rFonts w:ascii="宋体" w:hAnsi="宋体"/>
                <w:sz w:val="18"/>
                <w:szCs w:val="18"/>
              </w:rPr>
            </w:pPr>
          </w:p>
        </w:tc>
        <w:tc>
          <w:tcPr>
            <w:tcW w:w="824" w:type="dxa"/>
            <w:tcMar>
              <w:left w:w="57" w:type="dxa"/>
              <w:right w:w="57" w:type="dxa"/>
            </w:tcMar>
            <w:vAlign w:val="center"/>
          </w:tcPr>
          <w:p>
            <w:pPr>
              <w:rPr>
                <w:rFonts w:ascii="宋体" w:hAnsi="宋体"/>
                <w:kern w:val="0"/>
                <w:sz w:val="18"/>
                <w:szCs w:val="18"/>
              </w:rPr>
            </w:pPr>
          </w:p>
        </w:tc>
      </w:tr>
    </w:tbl>
    <w:p>
      <w:pPr>
        <w:keepNext w:val="0"/>
        <w:keepLines w:val="0"/>
        <w:pageBreakBefore w:val="0"/>
        <w:widowControl w:val="0"/>
        <w:kinsoku/>
        <w:wordWrap/>
        <w:overflowPunct/>
        <w:topLinePunct w:val="0"/>
        <w:autoSpaceDE/>
        <w:autoSpaceDN/>
        <w:bidi w:val="0"/>
        <w:adjustRightInd/>
        <w:snapToGrid/>
        <w:spacing w:line="460" w:lineRule="exact"/>
        <w:ind w:left="0" w:leftChars="0" w:firstLine="360" w:firstLineChars="200"/>
        <w:jc w:val="left"/>
        <w:textAlignment w:val="auto"/>
        <w:rPr>
          <w:rFonts w:ascii="宋体" w:hAnsi="宋体"/>
          <w:sz w:val="18"/>
          <w:szCs w:val="18"/>
        </w:rPr>
      </w:pPr>
      <w:r>
        <w:rPr>
          <w:rFonts w:hint="eastAsia" w:ascii="宋体" w:hAnsi="宋体"/>
          <w:sz w:val="18"/>
          <w:szCs w:val="18"/>
        </w:rPr>
        <w:t>备注：最低选修3学分。</w:t>
      </w:r>
    </w:p>
    <w:p>
      <w:pPr>
        <w:keepNext w:val="0"/>
        <w:keepLines w:val="0"/>
        <w:pageBreakBefore w:val="0"/>
        <w:widowControl w:val="0"/>
        <w:kinsoku/>
        <w:wordWrap/>
        <w:overflowPunct/>
        <w:topLinePunct w:val="0"/>
        <w:autoSpaceDE/>
        <w:autoSpaceDN/>
        <w:bidi w:val="0"/>
        <w:adjustRightInd/>
        <w:snapToGrid/>
        <w:spacing w:line="460" w:lineRule="exact"/>
        <w:ind w:left="0" w:leftChars="0"/>
        <w:jc w:val="left"/>
        <w:textAlignment w:val="auto"/>
        <w:rPr>
          <w:rFonts w:ascii="宋体" w:hAnsi="宋体"/>
          <w:sz w:val="18"/>
          <w:szCs w:val="18"/>
        </w:rPr>
      </w:pPr>
    </w:p>
    <w:p>
      <w:pPr>
        <w:keepNext w:val="0"/>
        <w:keepLines w:val="0"/>
        <w:pageBreakBefore w:val="0"/>
        <w:widowControl w:val="0"/>
        <w:kinsoku/>
        <w:wordWrap/>
        <w:overflowPunct/>
        <w:topLinePunct w:val="0"/>
        <w:autoSpaceDE/>
        <w:autoSpaceDN/>
        <w:bidi w:val="0"/>
        <w:adjustRightInd/>
        <w:snapToGrid/>
        <w:spacing w:line="460" w:lineRule="exact"/>
        <w:ind w:left="0" w:leftChars="0" w:firstLine="420" w:firstLineChars="200"/>
        <w:jc w:val="left"/>
        <w:textAlignment w:val="auto"/>
        <w:outlineLvl w:val="1"/>
        <w:rPr>
          <w:rFonts w:ascii="宋体" w:hAnsi="宋体"/>
          <w:szCs w:val="21"/>
        </w:rPr>
      </w:pPr>
      <w:r>
        <w:rPr>
          <w:rFonts w:hint="eastAsia" w:ascii="宋体" w:hAnsi="宋体"/>
          <w:szCs w:val="21"/>
        </w:rPr>
        <w:t>表9 基础实践课程                                   国际经济与贸易（专升本）专业</w:t>
      </w:r>
    </w:p>
    <w:tbl>
      <w:tblPr>
        <w:tblStyle w:val="8"/>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15"/>
        <w:gridCol w:w="3583"/>
        <w:gridCol w:w="784"/>
        <w:gridCol w:w="1216"/>
        <w:gridCol w:w="967"/>
        <w:gridCol w:w="108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1716"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课程代码</w:t>
            </w:r>
          </w:p>
        </w:tc>
        <w:tc>
          <w:tcPr>
            <w:tcW w:w="3584"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课程名称</w:t>
            </w:r>
          </w:p>
        </w:tc>
        <w:tc>
          <w:tcPr>
            <w:tcW w:w="784"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学分</w:t>
            </w:r>
          </w:p>
        </w:tc>
        <w:tc>
          <w:tcPr>
            <w:tcW w:w="1216"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学时（周）</w:t>
            </w:r>
          </w:p>
        </w:tc>
        <w:tc>
          <w:tcPr>
            <w:tcW w:w="967"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开设学期</w:t>
            </w:r>
          </w:p>
        </w:tc>
        <w:tc>
          <w:tcPr>
            <w:tcW w:w="1089"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716" w:type="dxa"/>
            <w:tcBorders>
              <w:tl2br w:val="nil"/>
              <w:tr2bl w:val="nil"/>
            </w:tcBorders>
            <w:vAlign w:val="center"/>
          </w:tcPr>
          <w:p>
            <w:pPr>
              <w:jc w:val="center"/>
              <w:rPr>
                <w:rFonts w:asciiTheme="minorEastAsia" w:hAnsiTheme="minorEastAsia" w:cstheme="minorEastAsia"/>
                <w:sz w:val="18"/>
                <w:szCs w:val="18"/>
              </w:rPr>
            </w:pPr>
            <w:r>
              <w:rPr>
                <w:rFonts w:ascii="宋体" w:hAnsi="宋体" w:cs="宋体"/>
                <w:sz w:val="18"/>
                <w:szCs w:val="18"/>
              </w:rPr>
              <w:t>BG060001</w:t>
            </w:r>
          </w:p>
        </w:tc>
        <w:tc>
          <w:tcPr>
            <w:tcW w:w="3584" w:type="dxa"/>
            <w:tcBorders>
              <w:tl2br w:val="nil"/>
              <w:tr2bl w:val="nil"/>
            </w:tcBorders>
            <w:vAlign w:val="center"/>
          </w:tcPr>
          <w:p>
            <w:pPr>
              <w:widowControl/>
              <w:rPr>
                <w:rFonts w:ascii="宋体" w:hAnsi="宋体" w:eastAsia="宋体" w:cs="Times New Roman"/>
                <w:sz w:val="18"/>
                <w:szCs w:val="18"/>
              </w:rPr>
            </w:pPr>
            <w:r>
              <w:rPr>
                <w:rFonts w:hint="eastAsia" w:ascii="宋体" w:hAnsi="宋体" w:eastAsia="宋体" w:cs="宋体"/>
                <w:kern w:val="0"/>
                <w:sz w:val="18"/>
                <w:szCs w:val="18"/>
              </w:rPr>
              <w:t>大学生体质健康测试</w:t>
            </w:r>
          </w:p>
        </w:tc>
        <w:tc>
          <w:tcPr>
            <w:tcW w:w="784" w:type="dxa"/>
            <w:tcBorders>
              <w:tl2br w:val="nil"/>
              <w:tr2bl w:val="nil"/>
            </w:tcBorders>
            <w:vAlign w:val="center"/>
          </w:tcPr>
          <w:p>
            <w:pPr>
              <w:widowControl/>
              <w:jc w:val="center"/>
              <w:rPr>
                <w:rFonts w:ascii="宋体" w:hAnsi="宋体" w:eastAsia="宋体" w:cs="Times New Roman"/>
                <w:sz w:val="18"/>
                <w:szCs w:val="18"/>
              </w:rPr>
            </w:pPr>
            <w:r>
              <w:rPr>
                <w:rFonts w:hint="eastAsia" w:ascii="宋体" w:hAnsi="宋体" w:eastAsia="宋体" w:cs="宋体"/>
                <w:kern w:val="0"/>
                <w:sz w:val="18"/>
                <w:szCs w:val="18"/>
              </w:rPr>
              <w:t>0.5</w:t>
            </w:r>
          </w:p>
        </w:tc>
        <w:tc>
          <w:tcPr>
            <w:tcW w:w="1216" w:type="dxa"/>
            <w:tcBorders>
              <w:tl2br w:val="nil"/>
              <w:tr2bl w:val="nil"/>
            </w:tcBorders>
            <w:vAlign w:val="center"/>
          </w:tcPr>
          <w:p>
            <w:pPr>
              <w:widowControl/>
              <w:jc w:val="center"/>
              <w:rPr>
                <w:rFonts w:ascii="宋体" w:hAnsi="宋体" w:eastAsia="宋体" w:cs="Times New Roman"/>
                <w:sz w:val="18"/>
                <w:szCs w:val="18"/>
              </w:rPr>
            </w:pPr>
            <w:r>
              <w:rPr>
                <w:rFonts w:hint="eastAsia" w:ascii="宋体" w:hAnsi="宋体" w:cs="宋体"/>
                <w:kern w:val="0"/>
                <w:sz w:val="18"/>
                <w:szCs w:val="18"/>
                <w:lang w:eastAsia="zh-CN"/>
              </w:rPr>
              <w:t>（</w:t>
            </w:r>
            <w:r>
              <w:rPr>
                <w:rFonts w:hint="eastAsia" w:ascii="宋体" w:hAnsi="宋体" w:eastAsia="宋体" w:cs="宋体"/>
                <w:kern w:val="0"/>
                <w:sz w:val="18"/>
                <w:szCs w:val="18"/>
              </w:rPr>
              <w:t>0.5周）</w:t>
            </w:r>
          </w:p>
        </w:tc>
        <w:tc>
          <w:tcPr>
            <w:tcW w:w="967" w:type="dxa"/>
            <w:tcBorders>
              <w:tl2br w:val="nil"/>
              <w:tr2bl w:val="nil"/>
            </w:tcBorders>
            <w:vAlign w:val="center"/>
          </w:tcPr>
          <w:p>
            <w:pPr>
              <w:widowControl/>
              <w:jc w:val="center"/>
              <w:rPr>
                <w:rFonts w:ascii="宋体" w:hAnsi="宋体" w:eastAsia="宋体" w:cs="Times New Roman"/>
                <w:sz w:val="18"/>
                <w:szCs w:val="18"/>
              </w:rPr>
            </w:pPr>
          </w:p>
        </w:tc>
        <w:tc>
          <w:tcPr>
            <w:tcW w:w="1089" w:type="dxa"/>
            <w:tcBorders>
              <w:tl2br w:val="nil"/>
              <w:tr2bl w:val="nil"/>
            </w:tcBorders>
            <w:vAlign w:val="center"/>
          </w:tcPr>
          <w:p>
            <w:pPr>
              <w:widowControl/>
              <w:jc w:val="center"/>
              <w:rPr>
                <w:rFonts w:hint="eastAsia" w:ascii="宋体" w:hAnsi="宋体" w:eastAsia="宋体" w:cs="Times New Roman"/>
                <w:sz w:val="18"/>
                <w:szCs w:val="18"/>
                <w:lang w:eastAsia="zh-CN"/>
              </w:rPr>
            </w:pPr>
            <w:r>
              <w:rPr>
                <w:rFonts w:hint="eastAsia" w:ascii="宋体" w:hAnsi="宋体" w:cs="宋体"/>
                <w:kern w:val="0"/>
                <w:sz w:val="18"/>
                <w:szCs w:val="18"/>
                <w:lang w:val="en-US" w:eastAsia="zh-CN"/>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716" w:type="dxa"/>
            <w:tcBorders>
              <w:tl2br w:val="nil"/>
              <w:tr2bl w:val="nil"/>
            </w:tcBorders>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BG070002</w:t>
            </w:r>
          </w:p>
        </w:tc>
        <w:tc>
          <w:tcPr>
            <w:tcW w:w="3584" w:type="dxa"/>
            <w:tcBorders>
              <w:tl2br w:val="nil"/>
              <w:tr2bl w:val="nil"/>
            </w:tcBorders>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普通话水平测试</w:t>
            </w:r>
          </w:p>
        </w:tc>
        <w:tc>
          <w:tcPr>
            <w:tcW w:w="784"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1216"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(1周)</w:t>
            </w:r>
          </w:p>
        </w:tc>
        <w:tc>
          <w:tcPr>
            <w:tcW w:w="967" w:type="dxa"/>
            <w:tcBorders>
              <w:tl2br w:val="nil"/>
              <w:tr2bl w:val="nil"/>
            </w:tcBorders>
            <w:vAlign w:val="center"/>
          </w:tcPr>
          <w:p>
            <w:pPr>
              <w:widowControl/>
              <w:jc w:val="center"/>
              <w:rPr>
                <w:rFonts w:ascii="宋体" w:hAnsi="宋体" w:eastAsia="宋体" w:cs="宋体"/>
                <w:kern w:val="0"/>
                <w:sz w:val="18"/>
                <w:szCs w:val="18"/>
              </w:rPr>
            </w:pPr>
          </w:p>
        </w:tc>
        <w:tc>
          <w:tcPr>
            <w:tcW w:w="1089"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教务处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716" w:type="dxa"/>
            <w:tcBorders>
              <w:tl2br w:val="nil"/>
              <w:tr2bl w:val="nil"/>
            </w:tcBorders>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BG170001</w:t>
            </w:r>
          </w:p>
        </w:tc>
        <w:tc>
          <w:tcPr>
            <w:tcW w:w="3584" w:type="dxa"/>
            <w:tcBorders>
              <w:tl2br w:val="nil"/>
              <w:tr2bl w:val="nil"/>
            </w:tcBorders>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毕业教育</w:t>
            </w:r>
          </w:p>
        </w:tc>
        <w:tc>
          <w:tcPr>
            <w:tcW w:w="784"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0.5</w:t>
            </w:r>
          </w:p>
        </w:tc>
        <w:tc>
          <w:tcPr>
            <w:tcW w:w="1216"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0.5周</w:t>
            </w:r>
          </w:p>
        </w:tc>
        <w:tc>
          <w:tcPr>
            <w:tcW w:w="967"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w:t>
            </w:r>
          </w:p>
        </w:tc>
        <w:tc>
          <w:tcPr>
            <w:tcW w:w="1089" w:type="dxa"/>
            <w:tcBorders>
              <w:tl2br w:val="nil"/>
              <w:tr2bl w:val="nil"/>
            </w:tcBorders>
            <w:vAlign w:val="center"/>
          </w:tcPr>
          <w:p>
            <w:pPr>
              <w:widowControl/>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716" w:type="dxa"/>
            <w:tcBorders>
              <w:tl2br w:val="nil"/>
              <w:tr2bl w:val="nil"/>
            </w:tcBorders>
            <w:vAlign w:val="center"/>
          </w:tcPr>
          <w:p>
            <w:pPr>
              <w:jc w:val="center"/>
              <w:rPr>
                <w:rFonts w:ascii="宋体" w:hAnsi="宋体" w:eastAsia="宋体" w:cs="宋体"/>
                <w:sz w:val="18"/>
                <w:szCs w:val="18"/>
              </w:rPr>
            </w:pPr>
            <w:r>
              <w:rPr>
                <w:rFonts w:hint="eastAsia" w:ascii="Calibri" w:hAnsi="Calibri" w:eastAsia="宋体" w:cs="Times New Roman"/>
                <w:kern w:val="0"/>
                <w:sz w:val="18"/>
                <w:szCs w:val="18"/>
              </w:rPr>
              <w:t>合计</w:t>
            </w:r>
          </w:p>
        </w:tc>
        <w:tc>
          <w:tcPr>
            <w:tcW w:w="3584" w:type="dxa"/>
            <w:tcBorders>
              <w:tl2br w:val="nil"/>
              <w:tr2bl w:val="nil"/>
            </w:tcBorders>
            <w:vAlign w:val="center"/>
          </w:tcPr>
          <w:p>
            <w:pPr>
              <w:widowControl/>
              <w:jc w:val="left"/>
              <w:rPr>
                <w:rFonts w:ascii="宋体" w:hAnsi="宋体" w:eastAsia="宋体" w:cs="宋体"/>
                <w:kern w:val="0"/>
                <w:sz w:val="18"/>
                <w:szCs w:val="18"/>
              </w:rPr>
            </w:pPr>
          </w:p>
        </w:tc>
        <w:tc>
          <w:tcPr>
            <w:tcW w:w="784"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1216" w:type="dxa"/>
            <w:tcBorders>
              <w:tl2br w:val="nil"/>
              <w:tr2bl w:val="nil"/>
            </w:tcBorders>
            <w:vAlign w:val="center"/>
          </w:tcPr>
          <w:p>
            <w:pPr>
              <w:widowControl/>
              <w:jc w:val="center"/>
              <w:rPr>
                <w:rFonts w:ascii="宋体" w:hAnsi="宋体" w:eastAsia="宋体" w:cs="宋体"/>
                <w:kern w:val="0"/>
                <w:sz w:val="18"/>
                <w:szCs w:val="18"/>
              </w:rPr>
            </w:pPr>
          </w:p>
        </w:tc>
        <w:tc>
          <w:tcPr>
            <w:tcW w:w="967" w:type="dxa"/>
            <w:tcBorders>
              <w:tl2br w:val="nil"/>
              <w:tr2bl w:val="nil"/>
            </w:tcBorders>
            <w:vAlign w:val="center"/>
          </w:tcPr>
          <w:p>
            <w:pPr>
              <w:widowControl/>
              <w:jc w:val="center"/>
              <w:rPr>
                <w:rFonts w:ascii="宋体" w:hAnsi="宋体" w:eastAsia="宋体" w:cs="宋体"/>
                <w:kern w:val="0"/>
                <w:sz w:val="18"/>
                <w:szCs w:val="18"/>
              </w:rPr>
            </w:pPr>
          </w:p>
        </w:tc>
        <w:tc>
          <w:tcPr>
            <w:tcW w:w="1089" w:type="dxa"/>
            <w:tcBorders>
              <w:tl2br w:val="nil"/>
              <w:tr2bl w:val="nil"/>
            </w:tcBorders>
            <w:vAlign w:val="center"/>
          </w:tcPr>
          <w:p>
            <w:pPr>
              <w:widowControl/>
              <w:jc w:val="center"/>
              <w:rPr>
                <w:rFonts w:ascii="宋体" w:hAnsi="宋体" w:eastAsia="宋体" w:cs="宋体"/>
                <w:kern w:val="0"/>
                <w:sz w:val="18"/>
                <w:szCs w:val="18"/>
              </w:rPr>
            </w:pPr>
          </w:p>
        </w:tc>
      </w:tr>
    </w:tbl>
    <w:p>
      <w:pPr>
        <w:spacing w:line="460" w:lineRule="exact"/>
        <w:ind w:left="420" w:leftChars="200"/>
        <w:jc w:val="left"/>
        <w:outlineLvl w:val="1"/>
        <w:rPr>
          <w:rFonts w:ascii="宋体" w:hAnsi="宋体"/>
          <w:szCs w:val="21"/>
        </w:rPr>
      </w:pPr>
    </w:p>
    <w:p>
      <w:pPr>
        <w:spacing w:line="460" w:lineRule="exact"/>
        <w:ind w:left="420" w:leftChars="200"/>
        <w:jc w:val="left"/>
        <w:outlineLvl w:val="1"/>
        <w:rPr>
          <w:rFonts w:ascii="宋体" w:hAnsi="宋体"/>
          <w:szCs w:val="21"/>
        </w:rPr>
      </w:pPr>
      <w:r>
        <w:rPr>
          <w:rFonts w:hint="eastAsia" w:ascii="宋体" w:hAnsi="宋体"/>
          <w:szCs w:val="21"/>
        </w:rPr>
        <w:t>表10 专业实践课程                                  国际经济与贸易（专升本）专业</w:t>
      </w:r>
    </w:p>
    <w:tbl>
      <w:tblPr>
        <w:tblStyle w:val="8"/>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14"/>
        <w:gridCol w:w="3564"/>
        <w:gridCol w:w="792"/>
        <w:gridCol w:w="1071"/>
        <w:gridCol w:w="1120"/>
        <w:gridCol w:w="109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14" w:type="dxa"/>
            <w:vAlign w:val="center"/>
          </w:tcPr>
          <w:p>
            <w:pPr>
              <w:jc w:val="center"/>
              <w:rPr>
                <w:rFonts w:ascii="宋体" w:hAnsi="宋体"/>
                <w:sz w:val="18"/>
                <w:szCs w:val="18"/>
              </w:rPr>
            </w:pPr>
            <w:r>
              <w:rPr>
                <w:rFonts w:hint="eastAsia" w:ascii="宋体" w:hAnsi="宋体"/>
                <w:sz w:val="18"/>
                <w:szCs w:val="18"/>
              </w:rPr>
              <w:t>课程代码</w:t>
            </w:r>
          </w:p>
        </w:tc>
        <w:tc>
          <w:tcPr>
            <w:tcW w:w="3564" w:type="dxa"/>
            <w:vAlign w:val="center"/>
          </w:tcPr>
          <w:p>
            <w:pPr>
              <w:widowControl/>
              <w:jc w:val="center"/>
              <w:rPr>
                <w:rFonts w:ascii="宋体" w:hAnsi="宋体"/>
                <w:kern w:val="0"/>
                <w:sz w:val="18"/>
                <w:szCs w:val="18"/>
              </w:rPr>
            </w:pPr>
            <w:r>
              <w:rPr>
                <w:rFonts w:hint="eastAsia" w:ascii="宋体" w:hAnsi="宋体"/>
                <w:kern w:val="0"/>
                <w:sz w:val="18"/>
                <w:szCs w:val="18"/>
              </w:rPr>
              <w:t>课程名称</w:t>
            </w:r>
          </w:p>
        </w:tc>
        <w:tc>
          <w:tcPr>
            <w:tcW w:w="792" w:type="dxa"/>
            <w:vAlign w:val="center"/>
          </w:tcPr>
          <w:p>
            <w:pPr>
              <w:widowControl/>
              <w:jc w:val="center"/>
              <w:rPr>
                <w:rFonts w:ascii="宋体" w:hAnsi="宋体"/>
                <w:kern w:val="0"/>
                <w:sz w:val="18"/>
                <w:szCs w:val="18"/>
              </w:rPr>
            </w:pPr>
            <w:r>
              <w:rPr>
                <w:rFonts w:hint="eastAsia" w:ascii="宋体" w:hAnsi="宋体"/>
                <w:kern w:val="0"/>
                <w:sz w:val="18"/>
                <w:szCs w:val="18"/>
              </w:rPr>
              <w:t>学分</w:t>
            </w:r>
          </w:p>
        </w:tc>
        <w:tc>
          <w:tcPr>
            <w:tcW w:w="1071" w:type="dxa"/>
            <w:vAlign w:val="center"/>
          </w:tcPr>
          <w:p>
            <w:pPr>
              <w:widowControl/>
              <w:jc w:val="center"/>
              <w:rPr>
                <w:rFonts w:ascii="宋体" w:hAnsi="宋体"/>
                <w:kern w:val="0"/>
                <w:sz w:val="18"/>
                <w:szCs w:val="18"/>
              </w:rPr>
            </w:pPr>
            <w:r>
              <w:rPr>
                <w:rFonts w:hint="eastAsia" w:ascii="宋体" w:hAnsi="宋体"/>
                <w:kern w:val="0"/>
                <w:sz w:val="18"/>
                <w:szCs w:val="18"/>
              </w:rPr>
              <w:t>学时（周）</w:t>
            </w:r>
          </w:p>
        </w:tc>
        <w:tc>
          <w:tcPr>
            <w:tcW w:w="1120" w:type="dxa"/>
            <w:vAlign w:val="center"/>
          </w:tcPr>
          <w:p>
            <w:pPr>
              <w:widowControl/>
              <w:jc w:val="center"/>
              <w:rPr>
                <w:rFonts w:ascii="宋体" w:hAnsi="宋体"/>
                <w:kern w:val="0"/>
                <w:sz w:val="18"/>
                <w:szCs w:val="18"/>
              </w:rPr>
            </w:pPr>
            <w:r>
              <w:rPr>
                <w:rFonts w:hint="eastAsia" w:ascii="宋体" w:hAnsi="宋体"/>
                <w:kern w:val="0"/>
                <w:sz w:val="18"/>
                <w:szCs w:val="18"/>
              </w:rPr>
              <w:t>开设学期</w:t>
            </w:r>
          </w:p>
        </w:tc>
        <w:tc>
          <w:tcPr>
            <w:tcW w:w="1093" w:type="dxa"/>
            <w:vAlign w:val="center"/>
          </w:tcPr>
          <w:p>
            <w:pPr>
              <w:widowControl/>
              <w:jc w:val="center"/>
              <w:rPr>
                <w:rFonts w:ascii="宋体" w:hAnsi="宋体"/>
                <w:kern w:val="0"/>
                <w:sz w:val="18"/>
                <w:szCs w:val="18"/>
              </w:rPr>
            </w:pPr>
            <w:r>
              <w:rPr>
                <w:rFonts w:hint="eastAsia" w:ascii="宋体" w:hAnsi="宋体"/>
                <w:kern w:val="0"/>
                <w:sz w:val="18"/>
                <w:szCs w:val="18"/>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4" w:type="dxa"/>
            <w:vAlign w:val="center"/>
          </w:tcPr>
          <w:p>
            <w:pPr>
              <w:widowControl/>
              <w:jc w:val="center"/>
              <w:textAlignment w:val="center"/>
              <w:rPr>
                <w:rFonts w:ascii="宋体" w:hAnsi="宋体"/>
                <w:sz w:val="18"/>
                <w:szCs w:val="18"/>
              </w:rPr>
            </w:pPr>
            <w:r>
              <w:rPr>
                <w:rFonts w:hint="eastAsia" w:ascii="宋体" w:hAnsi="宋体"/>
                <w:sz w:val="18"/>
                <w:szCs w:val="18"/>
              </w:rPr>
              <w:t>BH050010</w:t>
            </w:r>
          </w:p>
        </w:tc>
        <w:tc>
          <w:tcPr>
            <w:tcW w:w="3564" w:type="dxa"/>
            <w:vAlign w:val="center"/>
          </w:tcPr>
          <w:p>
            <w:pPr>
              <w:jc w:val="left"/>
              <w:rPr>
                <w:rFonts w:ascii="宋体" w:hAnsi="宋体"/>
                <w:kern w:val="0"/>
                <w:sz w:val="18"/>
                <w:szCs w:val="18"/>
              </w:rPr>
            </w:pPr>
            <w:r>
              <w:rPr>
                <w:rFonts w:hint="eastAsia" w:ascii="宋体" w:hAnsi="宋体" w:cs="宋体"/>
                <w:sz w:val="18"/>
                <w:szCs w:val="18"/>
              </w:rPr>
              <w:t>经济学教学实习</w:t>
            </w:r>
          </w:p>
        </w:tc>
        <w:tc>
          <w:tcPr>
            <w:tcW w:w="792" w:type="dxa"/>
            <w:vAlign w:val="center"/>
          </w:tcPr>
          <w:p>
            <w:pPr>
              <w:jc w:val="center"/>
              <w:rPr>
                <w:rFonts w:ascii="宋体" w:hAnsi="宋体"/>
                <w:kern w:val="0"/>
                <w:sz w:val="18"/>
                <w:szCs w:val="18"/>
              </w:rPr>
            </w:pPr>
            <w:r>
              <w:rPr>
                <w:rFonts w:hint="eastAsia" w:ascii="宋体" w:hAnsi="宋体" w:cs="宋体"/>
                <w:sz w:val="18"/>
                <w:szCs w:val="18"/>
              </w:rPr>
              <w:t>1</w:t>
            </w:r>
          </w:p>
        </w:tc>
        <w:tc>
          <w:tcPr>
            <w:tcW w:w="1071" w:type="dxa"/>
            <w:vAlign w:val="center"/>
          </w:tcPr>
          <w:p>
            <w:pPr>
              <w:jc w:val="center"/>
              <w:rPr>
                <w:rFonts w:ascii="宋体" w:hAnsi="宋体"/>
                <w:kern w:val="0"/>
                <w:sz w:val="18"/>
                <w:szCs w:val="18"/>
              </w:rPr>
            </w:pPr>
            <w:r>
              <w:rPr>
                <w:rFonts w:hint="eastAsia" w:ascii="宋体" w:hAnsi="宋体" w:cs="宋体"/>
                <w:sz w:val="18"/>
                <w:szCs w:val="18"/>
              </w:rPr>
              <w:t>1</w:t>
            </w:r>
          </w:p>
        </w:tc>
        <w:tc>
          <w:tcPr>
            <w:tcW w:w="1120" w:type="dxa"/>
            <w:vAlign w:val="center"/>
          </w:tcPr>
          <w:p>
            <w:pPr>
              <w:jc w:val="center"/>
              <w:rPr>
                <w:rFonts w:ascii="宋体" w:hAnsi="宋体"/>
                <w:kern w:val="0"/>
                <w:sz w:val="18"/>
                <w:szCs w:val="18"/>
              </w:rPr>
            </w:pPr>
            <w:r>
              <w:rPr>
                <w:rFonts w:hint="eastAsia" w:ascii="宋体" w:hAnsi="宋体" w:cs="宋体"/>
                <w:kern w:val="0"/>
                <w:sz w:val="18"/>
                <w:szCs w:val="18"/>
              </w:rPr>
              <w:t>1</w:t>
            </w:r>
          </w:p>
        </w:tc>
        <w:tc>
          <w:tcPr>
            <w:tcW w:w="1093" w:type="dxa"/>
            <w:vAlign w:val="center"/>
          </w:tcPr>
          <w:p>
            <w:pPr>
              <w:jc w:val="center"/>
              <w:rPr>
                <w:rFonts w:ascii="宋体" w:hAnsi="宋体"/>
                <w:kern w:val="0"/>
                <w:sz w:val="18"/>
                <w:szCs w:val="18"/>
              </w:rPr>
            </w:pPr>
            <w:r>
              <w:rPr>
                <w:rFonts w:hint="eastAsia" w:ascii="宋体" w:hAnsi="宋体" w:cs="宋体"/>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4" w:type="dxa"/>
            <w:vAlign w:val="center"/>
          </w:tcPr>
          <w:p>
            <w:pPr>
              <w:widowControl/>
              <w:jc w:val="center"/>
              <w:textAlignment w:val="center"/>
              <w:rPr>
                <w:rFonts w:ascii="宋体" w:hAnsi="宋体"/>
                <w:sz w:val="18"/>
                <w:szCs w:val="18"/>
              </w:rPr>
            </w:pPr>
            <w:r>
              <w:rPr>
                <w:rFonts w:hint="eastAsia" w:ascii="宋体" w:hAnsi="宋体"/>
                <w:sz w:val="18"/>
                <w:szCs w:val="18"/>
              </w:rPr>
              <w:t>BH050038</w:t>
            </w:r>
          </w:p>
        </w:tc>
        <w:tc>
          <w:tcPr>
            <w:tcW w:w="3564" w:type="dxa"/>
            <w:vAlign w:val="center"/>
          </w:tcPr>
          <w:p>
            <w:pPr>
              <w:jc w:val="left"/>
              <w:rPr>
                <w:rFonts w:ascii="宋体" w:hAnsi="宋体" w:cs="宋体"/>
                <w:sz w:val="18"/>
                <w:szCs w:val="18"/>
              </w:rPr>
            </w:pPr>
            <w:r>
              <w:rPr>
                <w:rFonts w:hint="eastAsia" w:ascii="宋体" w:hAnsi="宋体" w:cs="宋体"/>
                <w:sz w:val="18"/>
                <w:szCs w:val="18"/>
              </w:rPr>
              <w:t>跨境电商综合实习</w:t>
            </w:r>
          </w:p>
        </w:tc>
        <w:tc>
          <w:tcPr>
            <w:tcW w:w="792" w:type="dxa"/>
            <w:vAlign w:val="center"/>
          </w:tcPr>
          <w:p>
            <w:pPr>
              <w:jc w:val="center"/>
              <w:rPr>
                <w:rFonts w:ascii="宋体" w:hAnsi="宋体" w:cs="宋体"/>
                <w:sz w:val="18"/>
                <w:szCs w:val="18"/>
              </w:rPr>
            </w:pPr>
            <w:r>
              <w:rPr>
                <w:rFonts w:hint="eastAsia" w:ascii="宋体" w:hAnsi="宋体" w:cs="宋体"/>
                <w:sz w:val="18"/>
                <w:szCs w:val="18"/>
              </w:rPr>
              <w:t>1</w:t>
            </w:r>
          </w:p>
        </w:tc>
        <w:tc>
          <w:tcPr>
            <w:tcW w:w="1071" w:type="dxa"/>
            <w:vAlign w:val="center"/>
          </w:tcPr>
          <w:p>
            <w:pPr>
              <w:jc w:val="center"/>
              <w:rPr>
                <w:rFonts w:ascii="宋体" w:hAnsi="宋体" w:cs="宋体"/>
                <w:sz w:val="18"/>
                <w:szCs w:val="18"/>
              </w:rPr>
            </w:pPr>
            <w:r>
              <w:rPr>
                <w:rFonts w:hint="eastAsia" w:ascii="宋体" w:hAnsi="宋体" w:cs="宋体"/>
                <w:sz w:val="18"/>
                <w:szCs w:val="18"/>
              </w:rPr>
              <w:t>1</w:t>
            </w:r>
          </w:p>
        </w:tc>
        <w:tc>
          <w:tcPr>
            <w:tcW w:w="1120" w:type="dxa"/>
            <w:vAlign w:val="center"/>
          </w:tcPr>
          <w:p>
            <w:pPr>
              <w:jc w:val="center"/>
              <w:rPr>
                <w:rFonts w:hint="eastAsia" w:ascii="宋体" w:hAnsi="宋体" w:cs="宋体" w:eastAsiaTheme="minorEastAsia"/>
                <w:sz w:val="18"/>
                <w:szCs w:val="18"/>
                <w:lang w:eastAsia="zh-CN"/>
              </w:rPr>
            </w:pPr>
            <w:r>
              <w:rPr>
                <w:rFonts w:hint="eastAsia" w:ascii="宋体" w:hAnsi="宋体" w:cs="宋体"/>
                <w:sz w:val="18"/>
                <w:szCs w:val="18"/>
                <w:lang w:val="en-US" w:eastAsia="zh-CN"/>
              </w:rPr>
              <w:t>2</w:t>
            </w:r>
          </w:p>
        </w:tc>
        <w:tc>
          <w:tcPr>
            <w:tcW w:w="1093" w:type="dxa"/>
            <w:vAlign w:val="center"/>
          </w:tcPr>
          <w:p>
            <w:pPr>
              <w:jc w:val="center"/>
              <w:rPr>
                <w:rFonts w:ascii="宋体" w:hAnsi="宋体"/>
                <w:kern w:val="0"/>
                <w:sz w:val="18"/>
                <w:szCs w:val="18"/>
              </w:rPr>
            </w:pPr>
            <w:r>
              <w:rPr>
                <w:rFonts w:hint="eastAsia" w:ascii="宋体" w:hAnsi="宋体" w:cs="宋体"/>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4" w:type="dxa"/>
            <w:vAlign w:val="center"/>
          </w:tcPr>
          <w:p>
            <w:pPr>
              <w:widowControl/>
              <w:jc w:val="center"/>
              <w:textAlignment w:val="center"/>
              <w:rPr>
                <w:rFonts w:ascii="宋体" w:hAnsi="宋体"/>
                <w:sz w:val="18"/>
                <w:szCs w:val="18"/>
              </w:rPr>
            </w:pPr>
            <w:r>
              <w:rPr>
                <w:rFonts w:hint="eastAsia" w:ascii="宋体" w:hAnsi="宋体"/>
                <w:sz w:val="18"/>
                <w:szCs w:val="18"/>
              </w:rPr>
              <w:t>BH</w:t>
            </w:r>
            <w:r>
              <w:rPr>
                <w:rFonts w:ascii="宋体" w:hAnsi="宋体"/>
                <w:sz w:val="18"/>
                <w:szCs w:val="18"/>
              </w:rPr>
              <w:t>050005</w:t>
            </w:r>
          </w:p>
        </w:tc>
        <w:tc>
          <w:tcPr>
            <w:tcW w:w="3564" w:type="dxa"/>
            <w:vAlign w:val="center"/>
          </w:tcPr>
          <w:p>
            <w:pPr>
              <w:jc w:val="left"/>
              <w:rPr>
                <w:kern w:val="0"/>
                <w:sz w:val="18"/>
                <w:szCs w:val="18"/>
              </w:rPr>
            </w:pPr>
            <w:r>
              <w:rPr>
                <w:rFonts w:hint="eastAsia" w:ascii="宋体" w:hAnsi="宋体" w:cs="宋体"/>
                <w:sz w:val="18"/>
                <w:szCs w:val="18"/>
              </w:rPr>
              <w:t>国际贸易综合教学实习</w:t>
            </w:r>
          </w:p>
        </w:tc>
        <w:tc>
          <w:tcPr>
            <w:tcW w:w="792" w:type="dxa"/>
            <w:vAlign w:val="center"/>
          </w:tcPr>
          <w:p>
            <w:pPr>
              <w:jc w:val="center"/>
              <w:rPr>
                <w:rFonts w:ascii="宋体" w:hAnsi="宋体"/>
                <w:kern w:val="0"/>
                <w:sz w:val="18"/>
                <w:szCs w:val="18"/>
              </w:rPr>
            </w:pPr>
            <w:r>
              <w:rPr>
                <w:rFonts w:hint="eastAsia" w:ascii="宋体" w:hAnsi="宋体" w:cs="宋体"/>
                <w:sz w:val="18"/>
                <w:szCs w:val="18"/>
              </w:rPr>
              <w:t>2</w:t>
            </w:r>
          </w:p>
        </w:tc>
        <w:tc>
          <w:tcPr>
            <w:tcW w:w="1071" w:type="dxa"/>
            <w:vAlign w:val="center"/>
          </w:tcPr>
          <w:p>
            <w:pPr>
              <w:jc w:val="center"/>
              <w:rPr>
                <w:rFonts w:ascii="宋体" w:hAnsi="宋体"/>
                <w:kern w:val="0"/>
                <w:sz w:val="18"/>
                <w:szCs w:val="18"/>
              </w:rPr>
            </w:pPr>
            <w:r>
              <w:rPr>
                <w:rFonts w:hint="eastAsia" w:ascii="宋体" w:hAnsi="宋体" w:cs="宋体"/>
                <w:sz w:val="18"/>
                <w:szCs w:val="18"/>
              </w:rPr>
              <w:t>2</w:t>
            </w:r>
          </w:p>
        </w:tc>
        <w:tc>
          <w:tcPr>
            <w:tcW w:w="1120" w:type="dxa"/>
            <w:vAlign w:val="center"/>
          </w:tcPr>
          <w:p>
            <w:pPr>
              <w:jc w:val="center"/>
              <w:rPr>
                <w:rFonts w:ascii="宋体" w:hAnsi="宋体"/>
                <w:kern w:val="0"/>
                <w:sz w:val="18"/>
                <w:szCs w:val="18"/>
              </w:rPr>
            </w:pPr>
            <w:r>
              <w:rPr>
                <w:rFonts w:hint="eastAsia" w:ascii="宋体" w:hAnsi="宋体" w:cs="宋体"/>
                <w:sz w:val="18"/>
                <w:szCs w:val="18"/>
              </w:rPr>
              <w:t>3</w:t>
            </w:r>
          </w:p>
        </w:tc>
        <w:tc>
          <w:tcPr>
            <w:tcW w:w="1093" w:type="dxa"/>
            <w:vAlign w:val="center"/>
          </w:tcPr>
          <w:p>
            <w:pPr>
              <w:jc w:val="center"/>
              <w:rPr>
                <w:rFonts w:ascii="宋体" w:hAnsi="宋体"/>
                <w:kern w:val="0"/>
                <w:sz w:val="18"/>
                <w:szCs w:val="18"/>
              </w:rPr>
            </w:pPr>
            <w:r>
              <w:rPr>
                <w:rFonts w:hint="eastAsia" w:ascii="宋体" w:hAnsi="宋体" w:cs="宋体"/>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4" w:type="dxa"/>
            <w:vAlign w:val="center"/>
          </w:tcPr>
          <w:p>
            <w:pPr>
              <w:widowControl/>
              <w:jc w:val="center"/>
              <w:textAlignment w:val="center"/>
              <w:rPr>
                <w:rFonts w:ascii="宋体" w:hAnsi="宋体"/>
                <w:sz w:val="18"/>
                <w:szCs w:val="18"/>
              </w:rPr>
            </w:pPr>
            <w:r>
              <w:rPr>
                <w:rFonts w:hint="eastAsia" w:ascii="宋体" w:hAnsi="宋体"/>
                <w:sz w:val="18"/>
                <w:szCs w:val="18"/>
              </w:rPr>
              <w:t>BH050039</w:t>
            </w:r>
          </w:p>
        </w:tc>
        <w:tc>
          <w:tcPr>
            <w:tcW w:w="3564" w:type="dxa"/>
            <w:vAlign w:val="center"/>
          </w:tcPr>
          <w:p>
            <w:pPr>
              <w:jc w:val="left"/>
              <w:rPr>
                <w:rFonts w:ascii="宋体" w:hAnsi="宋体" w:cs="宋体"/>
                <w:sz w:val="18"/>
                <w:szCs w:val="18"/>
              </w:rPr>
            </w:pPr>
            <w:r>
              <w:rPr>
                <w:rFonts w:hint="eastAsia" w:ascii="宋体" w:hAnsi="宋体" w:cs="宋体"/>
                <w:sz w:val="18"/>
                <w:szCs w:val="18"/>
              </w:rPr>
              <w:t>企业运营仿真综合实训</w:t>
            </w:r>
          </w:p>
        </w:tc>
        <w:tc>
          <w:tcPr>
            <w:tcW w:w="792" w:type="dxa"/>
            <w:vAlign w:val="center"/>
          </w:tcPr>
          <w:p>
            <w:pPr>
              <w:jc w:val="center"/>
              <w:rPr>
                <w:rFonts w:ascii="宋体" w:hAnsi="宋体" w:cs="宋体"/>
                <w:sz w:val="18"/>
                <w:szCs w:val="18"/>
              </w:rPr>
            </w:pPr>
            <w:r>
              <w:rPr>
                <w:rFonts w:hint="eastAsia" w:ascii="宋体" w:hAnsi="宋体" w:cs="宋体"/>
                <w:sz w:val="18"/>
                <w:szCs w:val="18"/>
              </w:rPr>
              <w:t>1</w:t>
            </w:r>
          </w:p>
        </w:tc>
        <w:tc>
          <w:tcPr>
            <w:tcW w:w="1071" w:type="dxa"/>
            <w:vAlign w:val="center"/>
          </w:tcPr>
          <w:p>
            <w:pPr>
              <w:jc w:val="center"/>
              <w:rPr>
                <w:rFonts w:ascii="宋体" w:hAnsi="宋体" w:cs="宋体"/>
                <w:sz w:val="18"/>
                <w:szCs w:val="18"/>
              </w:rPr>
            </w:pPr>
            <w:r>
              <w:rPr>
                <w:rFonts w:hint="eastAsia" w:ascii="宋体" w:hAnsi="宋体" w:cs="宋体"/>
                <w:sz w:val="18"/>
                <w:szCs w:val="18"/>
              </w:rPr>
              <w:t>1</w:t>
            </w:r>
          </w:p>
        </w:tc>
        <w:tc>
          <w:tcPr>
            <w:tcW w:w="1120" w:type="dxa"/>
            <w:vAlign w:val="center"/>
          </w:tcPr>
          <w:p>
            <w:pPr>
              <w:jc w:val="center"/>
              <w:rPr>
                <w:rFonts w:ascii="宋体" w:hAnsi="宋体" w:cs="宋体"/>
                <w:sz w:val="18"/>
                <w:szCs w:val="18"/>
              </w:rPr>
            </w:pPr>
            <w:r>
              <w:rPr>
                <w:rFonts w:hint="eastAsia" w:ascii="宋体" w:hAnsi="宋体" w:cs="宋体"/>
                <w:sz w:val="18"/>
                <w:szCs w:val="18"/>
              </w:rPr>
              <w:t>3</w:t>
            </w:r>
          </w:p>
        </w:tc>
        <w:tc>
          <w:tcPr>
            <w:tcW w:w="1093" w:type="dxa"/>
            <w:vAlign w:val="center"/>
          </w:tcPr>
          <w:p>
            <w:pPr>
              <w:jc w:val="center"/>
              <w:rPr>
                <w:rFonts w:ascii="宋体" w:hAnsi="宋体"/>
                <w:kern w:val="0"/>
                <w:sz w:val="18"/>
                <w:szCs w:val="18"/>
              </w:rPr>
            </w:pPr>
            <w:r>
              <w:rPr>
                <w:rFonts w:hint="eastAsia" w:ascii="宋体" w:hAnsi="宋体" w:cs="宋体"/>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4" w:type="dxa"/>
            <w:vAlign w:val="center"/>
          </w:tcPr>
          <w:p>
            <w:pPr>
              <w:jc w:val="center"/>
              <w:rPr>
                <w:rFonts w:ascii="宋体" w:hAnsi="宋体"/>
                <w:sz w:val="18"/>
                <w:szCs w:val="18"/>
              </w:rPr>
            </w:pPr>
            <w:r>
              <w:rPr>
                <w:rFonts w:hint="eastAsia" w:ascii="宋体" w:hAnsi="宋体"/>
                <w:sz w:val="18"/>
                <w:szCs w:val="18"/>
              </w:rPr>
              <w:t>合计</w:t>
            </w:r>
          </w:p>
        </w:tc>
        <w:tc>
          <w:tcPr>
            <w:tcW w:w="3564" w:type="dxa"/>
            <w:vAlign w:val="center"/>
          </w:tcPr>
          <w:p>
            <w:pPr>
              <w:widowControl/>
              <w:jc w:val="center"/>
              <w:rPr>
                <w:rFonts w:ascii="宋体" w:hAnsi="宋体"/>
                <w:kern w:val="0"/>
                <w:sz w:val="18"/>
                <w:szCs w:val="18"/>
              </w:rPr>
            </w:pPr>
          </w:p>
        </w:tc>
        <w:tc>
          <w:tcPr>
            <w:tcW w:w="792" w:type="dxa"/>
            <w:vAlign w:val="center"/>
          </w:tcPr>
          <w:p>
            <w:pPr>
              <w:widowControl/>
              <w:jc w:val="center"/>
              <w:rPr>
                <w:rFonts w:ascii="宋体" w:hAnsi="宋体"/>
                <w:kern w:val="0"/>
                <w:sz w:val="18"/>
                <w:szCs w:val="18"/>
              </w:rPr>
            </w:pPr>
            <w:r>
              <w:rPr>
                <w:rFonts w:hint="eastAsia" w:ascii="宋体" w:hAnsi="宋体"/>
                <w:kern w:val="0"/>
                <w:sz w:val="18"/>
                <w:szCs w:val="18"/>
              </w:rPr>
              <w:t>5</w:t>
            </w:r>
          </w:p>
        </w:tc>
        <w:tc>
          <w:tcPr>
            <w:tcW w:w="1071" w:type="dxa"/>
            <w:vAlign w:val="center"/>
          </w:tcPr>
          <w:p>
            <w:pPr>
              <w:widowControl/>
              <w:jc w:val="center"/>
              <w:rPr>
                <w:rFonts w:ascii="宋体" w:hAnsi="宋体"/>
                <w:kern w:val="0"/>
                <w:sz w:val="18"/>
                <w:szCs w:val="18"/>
              </w:rPr>
            </w:pPr>
            <w:r>
              <w:rPr>
                <w:rFonts w:hint="eastAsia" w:ascii="宋体" w:hAnsi="宋体"/>
                <w:kern w:val="0"/>
                <w:sz w:val="18"/>
                <w:szCs w:val="18"/>
              </w:rPr>
              <w:t>5</w:t>
            </w:r>
          </w:p>
        </w:tc>
        <w:tc>
          <w:tcPr>
            <w:tcW w:w="1120" w:type="dxa"/>
            <w:vAlign w:val="center"/>
          </w:tcPr>
          <w:p>
            <w:pPr>
              <w:widowControl/>
              <w:jc w:val="center"/>
              <w:rPr>
                <w:rFonts w:ascii="宋体" w:hAnsi="宋体"/>
                <w:kern w:val="0"/>
                <w:sz w:val="18"/>
                <w:szCs w:val="18"/>
              </w:rPr>
            </w:pPr>
          </w:p>
        </w:tc>
        <w:tc>
          <w:tcPr>
            <w:tcW w:w="1093" w:type="dxa"/>
            <w:vAlign w:val="center"/>
          </w:tcPr>
          <w:p>
            <w:pPr>
              <w:widowControl/>
              <w:jc w:val="center"/>
              <w:rPr>
                <w:rFonts w:ascii="宋体" w:hAnsi="宋体"/>
                <w:kern w:val="0"/>
                <w:sz w:val="18"/>
                <w:szCs w:val="18"/>
              </w:rPr>
            </w:pPr>
          </w:p>
        </w:tc>
      </w:tr>
    </w:tbl>
    <w:p>
      <w:pPr>
        <w:spacing w:line="460" w:lineRule="exact"/>
        <w:ind w:left="420" w:leftChars="200"/>
        <w:jc w:val="left"/>
        <w:outlineLvl w:val="1"/>
        <w:rPr>
          <w:rFonts w:ascii="宋体" w:hAnsi="宋体"/>
          <w:szCs w:val="21"/>
        </w:rPr>
      </w:pPr>
    </w:p>
    <w:p>
      <w:pPr>
        <w:spacing w:line="460" w:lineRule="exact"/>
        <w:ind w:left="420" w:leftChars="200"/>
        <w:jc w:val="left"/>
        <w:outlineLvl w:val="1"/>
        <w:rPr>
          <w:rFonts w:ascii="宋体" w:hAnsi="宋体"/>
          <w:szCs w:val="21"/>
        </w:rPr>
      </w:pPr>
      <w:r>
        <w:rPr>
          <w:rFonts w:hint="eastAsia" w:ascii="宋体" w:hAnsi="宋体"/>
          <w:szCs w:val="21"/>
        </w:rPr>
        <w:t>表11 综合实践课程                                  国际经济与贸易（专升本）专业</w:t>
      </w:r>
    </w:p>
    <w:tbl>
      <w:tblPr>
        <w:tblStyle w:val="8"/>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14"/>
        <w:gridCol w:w="3562"/>
        <w:gridCol w:w="792"/>
        <w:gridCol w:w="1071"/>
        <w:gridCol w:w="1121"/>
        <w:gridCol w:w="109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1819" w:type="dxa"/>
            <w:vAlign w:val="center"/>
          </w:tcPr>
          <w:p>
            <w:pPr>
              <w:jc w:val="center"/>
              <w:rPr>
                <w:rFonts w:ascii="宋体" w:hAnsi="宋体"/>
                <w:sz w:val="18"/>
                <w:szCs w:val="18"/>
              </w:rPr>
            </w:pPr>
            <w:r>
              <w:rPr>
                <w:rFonts w:hint="eastAsia" w:ascii="宋体" w:hAnsi="宋体"/>
                <w:sz w:val="18"/>
                <w:szCs w:val="18"/>
              </w:rPr>
              <w:t>课程代码</w:t>
            </w:r>
          </w:p>
        </w:tc>
        <w:tc>
          <w:tcPr>
            <w:tcW w:w="3800" w:type="dxa"/>
            <w:vAlign w:val="center"/>
          </w:tcPr>
          <w:p>
            <w:pPr>
              <w:widowControl/>
              <w:jc w:val="center"/>
              <w:rPr>
                <w:rFonts w:ascii="宋体" w:hAnsi="宋体"/>
                <w:kern w:val="0"/>
                <w:sz w:val="18"/>
                <w:szCs w:val="18"/>
              </w:rPr>
            </w:pPr>
            <w:r>
              <w:rPr>
                <w:rFonts w:hint="eastAsia" w:ascii="宋体" w:hAnsi="宋体"/>
                <w:kern w:val="0"/>
                <w:sz w:val="18"/>
                <w:szCs w:val="18"/>
              </w:rPr>
              <w:t>课程名称</w:t>
            </w:r>
          </w:p>
        </w:tc>
        <w:tc>
          <w:tcPr>
            <w:tcW w:w="832" w:type="dxa"/>
            <w:vAlign w:val="center"/>
          </w:tcPr>
          <w:p>
            <w:pPr>
              <w:widowControl/>
              <w:jc w:val="center"/>
              <w:rPr>
                <w:rFonts w:ascii="宋体" w:hAnsi="宋体"/>
                <w:kern w:val="0"/>
                <w:sz w:val="18"/>
                <w:szCs w:val="18"/>
              </w:rPr>
            </w:pPr>
            <w:r>
              <w:rPr>
                <w:rFonts w:hint="eastAsia" w:ascii="宋体" w:hAnsi="宋体"/>
                <w:kern w:val="0"/>
                <w:sz w:val="18"/>
                <w:szCs w:val="18"/>
              </w:rPr>
              <w:t>学分</w:t>
            </w:r>
          </w:p>
        </w:tc>
        <w:tc>
          <w:tcPr>
            <w:tcW w:w="1131" w:type="dxa"/>
            <w:vAlign w:val="center"/>
          </w:tcPr>
          <w:p>
            <w:pPr>
              <w:widowControl/>
              <w:jc w:val="center"/>
              <w:rPr>
                <w:rFonts w:ascii="宋体" w:hAnsi="宋体"/>
                <w:kern w:val="0"/>
                <w:sz w:val="18"/>
                <w:szCs w:val="18"/>
              </w:rPr>
            </w:pPr>
            <w:r>
              <w:rPr>
                <w:rFonts w:hint="eastAsia" w:ascii="宋体" w:hAnsi="宋体"/>
                <w:kern w:val="0"/>
                <w:sz w:val="18"/>
                <w:szCs w:val="18"/>
              </w:rPr>
              <w:t>学时（周）</w:t>
            </w:r>
          </w:p>
        </w:tc>
        <w:tc>
          <w:tcPr>
            <w:tcW w:w="1184" w:type="dxa"/>
            <w:vAlign w:val="center"/>
          </w:tcPr>
          <w:p>
            <w:pPr>
              <w:widowControl/>
              <w:jc w:val="center"/>
              <w:rPr>
                <w:rFonts w:ascii="宋体" w:hAnsi="宋体"/>
                <w:kern w:val="0"/>
                <w:sz w:val="18"/>
                <w:szCs w:val="18"/>
              </w:rPr>
            </w:pPr>
            <w:r>
              <w:rPr>
                <w:rFonts w:hint="eastAsia" w:ascii="宋体" w:hAnsi="宋体"/>
                <w:kern w:val="0"/>
                <w:sz w:val="18"/>
                <w:szCs w:val="18"/>
              </w:rPr>
              <w:t>开设学期</w:t>
            </w:r>
          </w:p>
        </w:tc>
        <w:tc>
          <w:tcPr>
            <w:tcW w:w="1155" w:type="dxa"/>
            <w:vAlign w:val="center"/>
          </w:tcPr>
          <w:p>
            <w:pPr>
              <w:widowControl/>
              <w:jc w:val="center"/>
              <w:rPr>
                <w:rFonts w:ascii="宋体" w:hAnsi="宋体"/>
                <w:kern w:val="0"/>
                <w:sz w:val="18"/>
                <w:szCs w:val="18"/>
              </w:rPr>
            </w:pPr>
            <w:r>
              <w:rPr>
                <w:rFonts w:hint="eastAsia" w:ascii="宋体" w:hAnsi="宋体"/>
                <w:kern w:val="0"/>
                <w:sz w:val="18"/>
                <w:szCs w:val="18"/>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819" w:type="dxa"/>
            <w:vAlign w:val="center"/>
          </w:tcPr>
          <w:p>
            <w:pPr>
              <w:widowControl/>
              <w:jc w:val="center"/>
              <w:rPr>
                <w:rFonts w:ascii="宋体" w:hAnsi="宋体"/>
                <w:sz w:val="18"/>
                <w:szCs w:val="18"/>
              </w:rPr>
            </w:pPr>
            <w:r>
              <w:rPr>
                <w:rFonts w:hint="eastAsia" w:ascii="宋体" w:hAnsi="宋体"/>
                <w:sz w:val="18"/>
                <w:szCs w:val="18"/>
              </w:rPr>
              <w:t>BI050003</w:t>
            </w:r>
          </w:p>
        </w:tc>
        <w:tc>
          <w:tcPr>
            <w:tcW w:w="3800" w:type="dxa"/>
            <w:vAlign w:val="center"/>
          </w:tcPr>
          <w:p>
            <w:pPr>
              <w:widowControl/>
              <w:jc w:val="left"/>
              <w:rPr>
                <w:rFonts w:ascii="宋体" w:hAnsi="宋体"/>
                <w:kern w:val="0"/>
                <w:sz w:val="18"/>
                <w:szCs w:val="18"/>
              </w:rPr>
            </w:pPr>
            <w:r>
              <w:rPr>
                <w:rFonts w:hint="eastAsia" w:ascii="宋体" w:hAnsi="宋体"/>
                <w:kern w:val="0"/>
                <w:sz w:val="18"/>
                <w:szCs w:val="18"/>
              </w:rPr>
              <w:t>毕业实习及报告</w:t>
            </w:r>
          </w:p>
        </w:tc>
        <w:tc>
          <w:tcPr>
            <w:tcW w:w="832" w:type="dxa"/>
            <w:vAlign w:val="center"/>
          </w:tcPr>
          <w:p>
            <w:pPr>
              <w:widowControl/>
              <w:jc w:val="center"/>
              <w:rPr>
                <w:rFonts w:ascii="宋体" w:hAnsi="宋体"/>
                <w:kern w:val="0"/>
                <w:sz w:val="18"/>
                <w:szCs w:val="18"/>
              </w:rPr>
            </w:pPr>
            <w:r>
              <w:rPr>
                <w:rFonts w:hint="eastAsia" w:ascii="宋体" w:hAnsi="宋体"/>
                <w:kern w:val="0"/>
                <w:sz w:val="18"/>
                <w:szCs w:val="18"/>
              </w:rPr>
              <w:t>8.5</w:t>
            </w:r>
          </w:p>
        </w:tc>
        <w:tc>
          <w:tcPr>
            <w:tcW w:w="1131" w:type="dxa"/>
            <w:vMerge w:val="restart"/>
            <w:vAlign w:val="center"/>
          </w:tcPr>
          <w:p>
            <w:pPr>
              <w:widowControl/>
              <w:jc w:val="center"/>
              <w:rPr>
                <w:rFonts w:ascii="宋体" w:hAnsi="宋体"/>
                <w:kern w:val="0"/>
                <w:sz w:val="18"/>
                <w:szCs w:val="18"/>
              </w:rPr>
            </w:pPr>
            <w:r>
              <w:rPr>
                <w:rFonts w:hint="eastAsia" w:ascii="宋体" w:hAnsi="宋体"/>
                <w:kern w:val="0"/>
                <w:sz w:val="18"/>
                <w:szCs w:val="18"/>
              </w:rPr>
              <w:t>27.5</w:t>
            </w:r>
          </w:p>
        </w:tc>
        <w:tc>
          <w:tcPr>
            <w:tcW w:w="1184" w:type="dxa"/>
            <w:vMerge w:val="restart"/>
            <w:vAlign w:val="center"/>
          </w:tcPr>
          <w:p>
            <w:pPr>
              <w:widowControl/>
              <w:jc w:val="center"/>
              <w:rPr>
                <w:rFonts w:ascii="宋体" w:hAnsi="宋体"/>
                <w:kern w:val="0"/>
                <w:sz w:val="18"/>
                <w:szCs w:val="18"/>
              </w:rPr>
            </w:pPr>
            <w:r>
              <w:rPr>
                <w:rFonts w:hint="eastAsia" w:ascii="宋体" w:hAnsi="宋体"/>
                <w:kern w:val="0"/>
                <w:sz w:val="18"/>
                <w:szCs w:val="18"/>
              </w:rPr>
              <w:t>3、4学期</w:t>
            </w:r>
          </w:p>
        </w:tc>
        <w:tc>
          <w:tcPr>
            <w:tcW w:w="1155" w:type="dxa"/>
            <w:vAlign w:val="center"/>
          </w:tcPr>
          <w:p>
            <w:pPr>
              <w:widowControl/>
              <w:jc w:val="center"/>
              <w:rPr>
                <w:rFonts w:ascii="宋体" w:hAnsi="宋体"/>
                <w:kern w:val="0"/>
                <w:sz w:val="18"/>
                <w:szCs w:val="18"/>
              </w:rPr>
            </w:pPr>
            <w:r>
              <w:rPr>
                <w:rFonts w:hint="eastAsia" w:ascii="宋体" w:hAnsi="宋体"/>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819" w:type="dxa"/>
            <w:vAlign w:val="center"/>
          </w:tcPr>
          <w:p>
            <w:pPr>
              <w:widowControl/>
              <w:jc w:val="center"/>
              <w:rPr>
                <w:rFonts w:ascii="宋体" w:hAnsi="宋体"/>
                <w:sz w:val="18"/>
                <w:szCs w:val="18"/>
              </w:rPr>
            </w:pPr>
            <w:r>
              <w:rPr>
                <w:rFonts w:hint="eastAsia" w:ascii="宋体" w:hAnsi="宋体"/>
                <w:sz w:val="18"/>
                <w:szCs w:val="18"/>
              </w:rPr>
              <w:t>BI050006</w:t>
            </w:r>
          </w:p>
        </w:tc>
        <w:tc>
          <w:tcPr>
            <w:tcW w:w="3800" w:type="dxa"/>
            <w:vAlign w:val="center"/>
          </w:tcPr>
          <w:p>
            <w:pPr>
              <w:widowControl/>
              <w:jc w:val="left"/>
              <w:rPr>
                <w:rFonts w:ascii="宋体" w:hAnsi="宋体"/>
                <w:kern w:val="0"/>
                <w:sz w:val="18"/>
                <w:szCs w:val="18"/>
              </w:rPr>
            </w:pPr>
            <w:r>
              <w:rPr>
                <w:rFonts w:hint="eastAsia" w:ascii="宋体" w:hAnsi="宋体"/>
                <w:kern w:val="0"/>
                <w:sz w:val="18"/>
                <w:szCs w:val="18"/>
              </w:rPr>
              <w:t>毕业论文（设计）</w:t>
            </w:r>
          </w:p>
        </w:tc>
        <w:tc>
          <w:tcPr>
            <w:tcW w:w="832" w:type="dxa"/>
            <w:vAlign w:val="center"/>
          </w:tcPr>
          <w:p>
            <w:pPr>
              <w:widowControl/>
              <w:jc w:val="center"/>
              <w:rPr>
                <w:rFonts w:ascii="宋体" w:hAnsi="宋体"/>
                <w:kern w:val="0"/>
                <w:sz w:val="18"/>
                <w:szCs w:val="18"/>
              </w:rPr>
            </w:pPr>
            <w:r>
              <w:rPr>
                <w:rFonts w:hint="eastAsia" w:ascii="宋体" w:hAnsi="宋体"/>
                <w:kern w:val="0"/>
                <w:sz w:val="18"/>
                <w:szCs w:val="18"/>
              </w:rPr>
              <w:t>5</w:t>
            </w:r>
          </w:p>
        </w:tc>
        <w:tc>
          <w:tcPr>
            <w:tcW w:w="1131" w:type="dxa"/>
            <w:vMerge w:val="continue"/>
            <w:vAlign w:val="center"/>
          </w:tcPr>
          <w:p>
            <w:pPr>
              <w:widowControl/>
              <w:jc w:val="center"/>
              <w:rPr>
                <w:rFonts w:ascii="宋体" w:hAnsi="宋体"/>
                <w:kern w:val="0"/>
                <w:sz w:val="18"/>
                <w:szCs w:val="18"/>
              </w:rPr>
            </w:pPr>
          </w:p>
        </w:tc>
        <w:tc>
          <w:tcPr>
            <w:tcW w:w="1184" w:type="dxa"/>
            <w:vMerge w:val="continue"/>
            <w:vAlign w:val="center"/>
          </w:tcPr>
          <w:p>
            <w:pPr>
              <w:widowControl/>
              <w:jc w:val="center"/>
              <w:rPr>
                <w:rFonts w:ascii="宋体" w:hAnsi="宋体"/>
                <w:kern w:val="0"/>
                <w:sz w:val="18"/>
                <w:szCs w:val="18"/>
              </w:rPr>
            </w:pPr>
          </w:p>
        </w:tc>
        <w:tc>
          <w:tcPr>
            <w:tcW w:w="1155" w:type="dxa"/>
            <w:vAlign w:val="center"/>
          </w:tcPr>
          <w:p>
            <w:pPr>
              <w:jc w:val="center"/>
              <w:rPr>
                <w:rFonts w:ascii="宋体" w:hAnsi="宋体"/>
                <w:kern w:val="0"/>
                <w:sz w:val="18"/>
                <w:szCs w:val="18"/>
              </w:rPr>
            </w:pPr>
            <w:r>
              <w:rPr>
                <w:rFonts w:hint="eastAsia" w:ascii="宋体" w:hAnsi="宋体"/>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819" w:type="dxa"/>
            <w:vAlign w:val="center"/>
          </w:tcPr>
          <w:p>
            <w:pPr>
              <w:jc w:val="center"/>
              <w:rPr>
                <w:rFonts w:ascii="宋体" w:hAnsi="宋体"/>
                <w:sz w:val="18"/>
                <w:szCs w:val="18"/>
              </w:rPr>
            </w:pPr>
            <w:r>
              <w:rPr>
                <w:rFonts w:hint="eastAsia" w:ascii="宋体" w:hAnsi="宋体"/>
                <w:sz w:val="18"/>
                <w:szCs w:val="18"/>
              </w:rPr>
              <w:t>合计</w:t>
            </w:r>
          </w:p>
        </w:tc>
        <w:tc>
          <w:tcPr>
            <w:tcW w:w="3800" w:type="dxa"/>
            <w:vAlign w:val="center"/>
          </w:tcPr>
          <w:p>
            <w:pPr>
              <w:widowControl/>
              <w:jc w:val="center"/>
              <w:rPr>
                <w:rFonts w:ascii="宋体" w:hAnsi="宋体"/>
                <w:kern w:val="0"/>
                <w:sz w:val="18"/>
                <w:szCs w:val="18"/>
              </w:rPr>
            </w:pPr>
          </w:p>
        </w:tc>
        <w:tc>
          <w:tcPr>
            <w:tcW w:w="832" w:type="dxa"/>
            <w:vAlign w:val="center"/>
          </w:tcPr>
          <w:p>
            <w:pPr>
              <w:widowControl/>
              <w:jc w:val="center"/>
              <w:rPr>
                <w:rFonts w:ascii="宋体" w:hAnsi="宋体"/>
                <w:kern w:val="0"/>
                <w:sz w:val="18"/>
                <w:szCs w:val="18"/>
              </w:rPr>
            </w:pPr>
            <w:r>
              <w:rPr>
                <w:rFonts w:hint="eastAsia" w:ascii="宋体" w:hAnsi="宋体"/>
                <w:kern w:val="0"/>
                <w:sz w:val="18"/>
                <w:szCs w:val="18"/>
              </w:rPr>
              <w:t>13.5</w:t>
            </w:r>
          </w:p>
        </w:tc>
        <w:tc>
          <w:tcPr>
            <w:tcW w:w="1131" w:type="dxa"/>
            <w:vAlign w:val="center"/>
          </w:tcPr>
          <w:p>
            <w:pPr>
              <w:widowControl/>
              <w:jc w:val="center"/>
              <w:rPr>
                <w:rFonts w:ascii="宋体" w:hAnsi="宋体"/>
                <w:kern w:val="0"/>
                <w:sz w:val="18"/>
                <w:szCs w:val="18"/>
              </w:rPr>
            </w:pPr>
          </w:p>
        </w:tc>
        <w:tc>
          <w:tcPr>
            <w:tcW w:w="1184" w:type="dxa"/>
            <w:vAlign w:val="center"/>
          </w:tcPr>
          <w:p>
            <w:pPr>
              <w:widowControl/>
              <w:jc w:val="center"/>
              <w:rPr>
                <w:rFonts w:ascii="宋体" w:hAnsi="宋体"/>
                <w:kern w:val="0"/>
                <w:sz w:val="18"/>
                <w:szCs w:val="18"/>
              </w:rPr>
            </w:pPr>
          </w:p>
        </w:tc>
        <w:tc>
          <w:tcPr>
            <w:tcW w:w="1155" w:type="dxa"/>
            <w:vAlign w:val="center"/>
          </w:tcPr>
          <w:p>
            <w:pPr>
              <w:widowControl/>
              <w:jc w:val="center"/>
              <w:rPr>
                <w:rFonts w:ascii="宋体" w:hAnsi="宋体"/>
                <w:kern w:val="0"/>
                <w:sz w:val="18"/>
                <w:szCs w:val="18"/>
              </w:rPr>
            </w:pPr>
          </w:p>
        </w:tc>
      </w:tr>
    </w:tbl>
    <w:p>
      <w:pPr>
        <w:spacing w:line="460" w:lineRule="exact"/>
        <w:ind w:left="420" w:leftChars="200"/>
        <w:outlineLvl w:val="0"/>
        <w:rPr>
          <w:rFonts w:ascii="宋体" w:hAnsi="宋体"/>
          <w:b/>
          <w:bCs/>
          <w:sz w:val="28"/>
          <w:szCs w:val="28"/>
        </w:rPr>
      </w:pPr>
      <w:r>
        <w:rPr>
          <w:rFonts w:hint="eastAsia" w:ascii="宋体" w:hAnsi="宋体"/>
          <w:b/>
          <w:bCs/>
          <w:sz w:val="28"/>
          <w:szCs w:val="28"/>
        </w:rPr>
        <w:t>十二、各学期学时分配表</w:t>
      </w:r>
    </w:p>
    <w:tbl>
      <w:tblPr>
        <w:tblStyle w:val="8"/>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748"/>
        <w:gridCol w:w="1393"/>
        <w:gridCol w:w="1342"/>
        <w:gridCol w:w="1394"/>
        <w:gridCol w:w="147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992" w:type="dxa"/>
            <w:vAlign w:val="center"/>
          </w:tcPr>
          <w:p>
            <w:pPr>
              <w:jc w:val="center"/>
              <w:rPr>
                <w:rFonts w:ascii="宋体" w:hAnsi="宋体"/>
                <w:sz w:val="18"/>
                <w:szCs w:val="18"/>
              </w:rPr>
            </w:pPr>
            <w:r>
              <w:rPr>
                <w:rFonts w:hint="eastAsia" w:ascii="宋体" w:hAnsi="宋体"/>
                <w:sz w:val="18"/>
                <w:szCs w:val="18"/>
              </w:rPr>
              <w:t>学期</w:t>
            </w:r>
          </w:p>
        </w:tc>
        <w:tc>
          <w:tcPr>
            <w:tcW w:w="1473" w:type="dxa"/>
            <w:vAlign w:val="center"/>
          </w:tcPr>
          <w:p>
            <w:pPr>
              <w:widowControl/>
              <w:jc w:val="center"/>
              <w:rPr>
                <w:rFonts w:ascii="宋体" w:hAnsi="宋体"/>
                <w:kern w:val="0"/>
                <w:sz w:val="18"/>
                <w:szCs w:val="18"/>
              </w:rPr>
            </w:pPr>
            <w:r>
              <w:rPr>
                <w:rFonts w:hint="eastAsia" w:ascii="宋体" w:hAnsi="宋体"/>
                <w:kern w:val="0"/>
                <w:sz w:val="18"/>
                <w:szCs w:val="18"/>
              </w:rPr>
              <w:t>1</w:t>
            </w:r>
          </w:p>
        </w:tc>
        <w:tc>
          <w:tcPr>
            <w:tcW w:w="1419" w:type="dxa"/>
            <w:vAlign w:val="center"/>
          </w:tcPr>
          <w:p>
            <w:pPr>
              <w:widowControl/>
              <w:jc w:val="center"/>
              <w:rPr>
                <w:rFonts w:ascii="宋体" w:hAnsi="宋体"/>
                <w:kern w:val="0"/>
                <w:sz w:val="18"/>
                <w:szCs w:val="18"/>
              </w:rPr>
            </w:pPr>
            <w:r>
              <w:rPr>
                <w:rFonts w:hint="eastAsia" w:ascii="宋体" w:hAnsi="宋体"/>
                <w:kern w:val="0"/>
                <w:sz w:val="18"/>
                <w:szCs w:val="18"/>
              </w:rPr>
              <w:t>2</w:t>
            </w:r>
          </w:p>
        </w:tc>
        <w:tc>
          <w:tcPr>
            <w:tcW w:w="1474" w:type="dxa"/>
            <w:vAlign w:val="center"/>
          </w:tcPr>
          <w:p>
            <w:pPr>
              <w:widowControl/>
              <w:jc w:val="center"/>
              <w:rPr>
                <w:rFonts w:ascii="宋体" w:hAnsi="宋体"/>
                <w:kern w:val="0"/>
                <w:sz w:val="18"/>
                <w:szCs w:val="18"/>
              </w:rPr>
            </w:pPr>
            <w:r>
              <w:rPr>
                <w:rFonts w:hint="eastAsia" w:ascii="宋体" w:hAnsi="宋体"/>
                <w:kern w:val="0"/>
                <w:sz w:val="18"/>
                <w:szCs w:val="18"/>
              </w:rPr>
              <w:t>3</w:t>
            </w:r>
          </w:p>
        </w:tc>
        <w:tc>
          <w:tcPr>
            <w:tcW w:w="1563" w:type="dxa"/>
            <w:vAlign w:val="center"/>
          </w:tcPr>
          <w:p>
            <w:pPr>
              <w:widowControl/>
              <w:jc w:val="center"/>
              <w:rPr>
                <w:rFonts w:ascii="宋体" w:hAnsi="宋体"/>
                <w:kern w:val="0"/>
                <w:sz w:val="18"/>
                <w:szCs w:val="18"/>
              </w:rPr>
            </w:pPr>
            <w:r>
              <w:rPr>
                <w:rFonts w:hint="eastAsia" w:ascii="宋体" w:hAnsi="宋体"/>
                <w:kern w:val="0"/>
                <w:sz w:val="18"/>
                <w:szCs w:val="18"/>
              </w:rPr>
              <w:t>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992" w:type="dxa"/>
            <w:vAlign w:val="center"/>
          </w:tcPr>
          <w:p>
            <w:pPr>
              <w:jc w:val="center"/>
              <w:rPr>
                <w:rFonts w:ascii="宋体" w:hAnsi="宋体"/>
                <w:sz w:val="18"/>
                <w:szCs w:val="18"/>
                <w:highlight w:val="none"/>
              </w:rPr>
            </w:pPr>
            <w:r>
              <w:rPr>
                <w:rFonts w:hint="eastAsia" w:ascii="宋体" w:hAnsi="宋体"/>
                <w:color w:val="auto"/>
                <w:sz w:val="18"/>
                <w:szCs w:val="18"/>
                <w:highlight w:val="none"/>
              </w:rPr>
              <w:t>通识教育必修课程</w:t>
            </w:r>
          </w:p>
        </w:tc>
        <w:tc>
          <w:tcPr>
            <w:tcW w:w="1473" w:type="dxa"/>
            <w:vAlign w:val="bottom"/>
          </w:tcPr>
          <w:p>
            <w:pPr>
              <w:jc w:val="center"/>
              <w:rPr>
                <w:rFonts w:hint="eastAsia" w:ascii="宋体" w:hAnsi="宋体" w:eastAsiaTheme="minorEastAsia"/>
                <w:kern w:val="0"/>
                <w:sz w:val="18"/>
                <w:szCs w:val="18"/>
                <w:highlight w:val="none"/>
                <w:lang w:val="en-US" w:eastAsia="zh-CN"/>
              </w:rPr>
            </w:pPr>
            <w:r>
              <w:rPr>
                <w:rFonts w:hint="eastAsia" w:ascii="宋体" w:hAnsi="宋体"/>
                <w:color w:val="auto"/>
                <w:sz w:val="18"/>
                <w:szCs w:val="18"/>
                <w:highlight w:val="none"/>
              </w:rPr>
              <w:t>5</w:t>
            </w:r>
            <w:r>
              <w:rPr>
                <w:rFonts w:hint="eastAsia" w:ascii="宋体" w:hAnsi="宋体"/>
                <w:color w:val="auto"/>
                <w:sz w:val="18"/>
                <w:szCs w:val="18"/>
                <w:highlight w:val="none"/>
                <w:lang w:val="en-US" w:eastAsia="zh-CN"/>
              </w:rPr>
              <w:t>6</w:t>
            </w:r>
          </w:p>
        </w:tc>
        <w:tc>
          <w:tcPr>
            <w:tcW w:w="1419" w:type="dxa"/>
            <w:vAlign w:val="bottom"/>
          </w:tcPr>
          <w:p>
            <w:pPr>
              <w:jc w:val="center"/>
              <w:rPr>
                <w:rFonts w:hint="eastAsia" w:ascii="宋体" w:hAnsi="宋体" w:eastAsiaTheme="minorEastAsia"/>
                <w:kern w:val="0"/>
                <w:sz w:val="18"/>
                <w:szCs w:val="18"/>
                <w:highlight w:val="none"/>
                <w:lang w:val="en-US" w:eastAsia="zh-CN"/>
              </w:rPr>
            </w:pPr>
            <w:r>
              <w:rPr>
                <w:rFonts w:hint="eastAsia" w:ascii="宋体" w:hAnsi="宋体"/>
                <w:color w:val="auto"/>
                <w:sz w:val="18"/>
                <w:szCs w:val="18"/>
                <w:highlight w:val="none"/>
              </w:rPr>
              <w:t>5</w:t>
            </w:r>
            <w:r>
              <w:rPr>
                <w:rFonts w:hint="eastAsia" w:ascii="宋体" w:hAnsi="宋体"/>
                <w:color w:val="auto"/>
                <w:sz w:val="18"/>
                <w:szCs w:val="18"/>
                <w:highlight w:val="none"/>
                <w:lang w:val="en-US" w:eastAsia="zh-CN"/>
              </w:rPr>
              <w:t>2</w:t>
            </w:r>
          </w:p>
        </w:tc>
        <w:tc>
          <w:tcPr>
            <w:tcW w:w="1474" w:type="dxa"/>
            <w:vAlign w:val="bottom"/>
          </w:tcPr>
          <w:p>
            <w:pPr>
              <w:jc w:val="center"/>
              <w:rPr>
                <w:rFonts w:ascii="宋体" w:hAnsi="宋体"/>
                <w:kern w:val="0"/>
                <w:sz w:val="18"/>
                <w:szCs w:val="18"/>
                <w:highlight w:val="none"/>
              </w:rPr>
            </w:pPr>
            <w:r>
              <w:rPr>
                <w:rFonts w:hint="eastAsia" w:ascii="宋体" w:hAnsi="宋体"/>
                <w:color w:val="auto"/>
                <w:sz w:val="18"/>
                <w:szCs w:val="18"/>
                <w:highlight w:val="none"/>
              </w:rPr>
              <w:t>4</w:t>
            </w:r>
          </w:p>
        </w:tc>
        <w:tc>
          <w:tcPr>
            <w:tcW w:w="1563" w:type="dxa"/>
            <w:vAlign w:val="center"/>
          </w:tcPr>
          <w:p>
            <w:pPr>
              <w:widowControl/>
              <w:jc w:val="center"/>
              <w:rPr>
                <w:rFonts w:ascii="宋体" w:hAnsi="宋体"/>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992" w:type="dxa"/>
            <w:vAlign w:val="center"/>
          </w:tcPr>
          <w:p>
            <w:pPr>
              <w:jc w:val="center"/>
              <w:rPr>
                <w:rFonts w:ascii="宋体" w:hAnsi="宋体"/>
                <w:sz w:val="18"/>
                <w:szCs w:val="18"/>
                <w:highlight w:val="none"/>
              </w:rPr>
            </w:pPr>
            <w:r>
              <w:rPr>
                <w:rFonts w:hint="eastAsia" w:ascii="宋体" w:hAnsi="宋体"/>
                <w:color w:val="auto"/>
                <w:sz w:val="18"/>
                <w:szCs w:val="18"/>
                <w:highlight w:val="none"/>
              </w:rPr>
              <w:t>学科基础课程</w:t>
            </w:r>
          </w:p>
        </w:tc>
        <w:tc>
          <w:tcPr>
            <w:tcW w:w="1473" w:type="dxa"/>
            <w:vAlign w:val="center"/>
          </w:tcPr>
          <w:p>
            <w:pPr>
              <w:jc w:val="center"/>
              <w:rPr>
                <w:rFonts w:hint="default" w:ascii="宋体" w:hAnsi="宋体" w:eastAsiaTheme="minorEastAsia"/>
                <w:kern w:val="0"/>
                <w:sz w:val="18"/>
                <w:szCs w:val="18"/>
                <w:highlight w:val="none"/>
                <w:lang w:val="en-US" w:eastAsia="zh-CN"/>
              </w:rPr>
            </w:pPr>
            <w:r>
              <w:rPr>
                <w:rFonts w:hint="eastAsia" w:ascii="宋体" w:hAnsi="宋体"/>
                <w:color w:val="auto"/>
                <w:sz w:val="18"/>
                <w:szCs w:val="18"/>
                <w:highlight w:val="none"/>
                <w:lang w:val="en-US" w:eastAsia="zh-CN"/>
              </w:rPr>
              <w:t>216</w:t>
            </w:r>
          </w:p>
        </w:tc>
        <w:tc>
          <w:tcPr>
            <w:tcW w:w="1419" w:type="dxa"/>
            <w:vAlign w:val="center"/>
          </w:tcPr>
          <w:p>
            <w:pPr>
              <w:jc w:val="center"/>
              <w:rPr>
                <w:rFonts w:ascii="宋体" w:hAnsi="宋体"/>
                <w:kern w:val="0"/>
                <w:sz w:val="18"/>
                <w:szCs w:val="18"/>
                <w:highlight w:val="none"/>
              </w:rPr>
            </w:pPr>
            <w:r>
              <w:rPr>
                <w:rFonts w:hint="eastAsia" w:ascii="宋体" w:hAnsi="宋体"/>
                <w:color w:val="auto"/>
                <w:sz w:val="18"/>
                <w:szCs w:val="18"/>
                <w:highlight w:val="none"/>
                <w:lang w:val="en-US" w:eastAsia="zh-CN"/>
              </w:rPr>
              <w:t>152</w:t>
            </w:r>
          </w:p>
        </w:tc>
        <w:tc>
          <w:tcPr>
            <w:tcW w:w="1474" w:type="dxa"/>
            <w:vAlign w:val="center"/>
          </w:tcPr>
          <w:p>
            <w:pPr>
              <w:spacing w:line="440" w:lineRule="exact"/>
              <w:jc w:val="center"/>
              <w:rPr>
                <w:rFonts w:ascii="宋体" w:hAnsi="宋体"/>
                <w:kern w:val="0"/>
                <w:sz w:val="18"/>
                <w:szCs w:val="18"/>
                <w:highlight w:val="none"/>
              </w:rPr>
            </w:pPr>
          </w:p>
        </w:tc>
        <w:tc>
          <w:tcPr>
            <w:tcW w:w="1563" w:type="dxa"/>
            <w:vAlign w:val="center"/>
          </w:tcPr>
          <w:p>
            <w:pPr>
              <w:widowControl/>
              <w:jc w:val="center"/>
              <w:rPr>
                <w:rFonts w:ascii="宋体" w:hAnsi="宋体"/>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992" w:type="dxa"/>
            <w:vAlign w:val="center"/>
          </w:tcPr>
          <w:p>
            <w:pPr>
              <w:jc w:val="center"/>
              <w:rPr>
                <w:rFonts w:ascii="宋体" w:hAnsi="宋体"/>
                <w:sz w:val="18"/>
                <w:szCs w:val="18"/>
                <w:highlight w:val="none"/>
              </w:rPr>
            </w:pPr>
            <w:r>
              <w:rPr>
                <w:rFonts w:hint="eastAsia" w:ascii="宋体" w:hAnsi="宋体"/>
                <w:color w:val="auto"/>
                <w:sz w:val="18"/>
                <w:szCs w:val="18"/>
                <w:highlight w:val="none"/>
              </w:rPr>
              <w:t>专业核心课程</w:t>
            </w:r>
          </w:p>
        </w:tc>
        <w:tc>
          <w:tcPr>
            <w:tcW w:w="1473" w:type="dxa"/>
            <w:vAlign w:val="center"/>
          </w:tcPr>
          <w:p>
            <w:pPr>
              <w:spacing w:line="440" w:lineRule="exact"/>
              <w:jc w:val="center"/>
              <w:rPr>
                <w:rFonts w:hint="default" w:ascii="宋体" w:hAnsi="宋体" w:eastAsiaTheme="minorEastAsia"/>
                <w:kern w:val="0"/>
                <w:sz w:val="18"/>
                <w:szCs w:val="18"/>
                <w:highlight w:val="none"/>
                <w:lang w:val="en-US" w:eastAsia="zh-CN"/>
              </w:rPr>
            </w:pPr>
            <w:r>
              <w:rPr>
                <w:rFonts w:hint="eastAsia" w:ascii="宋体" w:hAnsi="宋体"/>
                <w:color w:val="auto"/>
                <w:kern w:val="0"/>
                <w:sz w:val="18"/>
                <w:szCs w:val="18"/>
                <w:highlight w:val="none"/>
                <w:lang w:val="en-US" w:eastAsia="zh-CN"/>
              </w:rPr>
              <w:t>144</w:t>
            </w:r>
          </w:p>
        </w:tc>
        <w:tc>
          <w:tcPr>
            <w:tcW w:w="1419" w:type="dxa"/>
            <w:vAlign w:val="center"/>
          </w:tcPr>
          <w:p>
            <w:pPr>
              <w:jc w:val="center"/>
              <w:rPr>
                <w:rFonts w:hint="default" w:ascii="宋体" w:hAnsi="宋体"/>
                <w:kern w:val="0"/>
                <w:sz w:val="18"/>
                <w:szCs w:val="18"/>
                <w:highlight w:val="none"/>
                <w:lang w:val="en-US"/>
              </w:rPr>
            </w:pPr>
            <w:r>
              <w:rPr>
                <w:rFonts w:hint="eastAsia" w:ascii="宋体" w:hAnsi="宋体" w:cs="宋体"/>
                <w:color w:val="auto"/>
                <w:sz w:val="18"/>
                <w:szCs w:val="18"/>
                <w:highlight w:val="none"/>
                <w:lang w:val="en-US" w:eastAsia="zh-CN"/>
              </w:rPr>
              <w:t>192</w:t>
            </w:r>
          </w:p>
        </w:tc>
        <w:tc>
          <w:tcPr>
            <w:tcW w:w="1474" w:type="dxa"/>
            <w:vAlign w:val="center"/>
          </w:tcPr>
          <w:p>
            <w:pPr>
              <w:jc w:val="center"/>
              <w:rPr>
                <w:rFonts w:ascii="宋体" w:hAnsi="宋体"/>
                <w:kern w:val="0"/>
                <w:sz w:val="18"/>
                <w:szCs w:val="18"/>
                <w:highlight w:val="none"/>
              </w:rPr>
            </w:pPr>
          </w:p>
        </w:tc>
        <w:tc>
          <w:tcPr>
            <w:tcW w:w="1563" w:type="dxa"/>
            <w:vAlign w:val="center"/>
          </w:tcPr>
          <w:p>
            <w:pPr>
              <w:widowControl/>
              <w:jc w:val="center"/>
              <w:rPr>
                <w:rFonts w:ascii="宋体" w:hAnsi="宋体"/>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3992" w:type="dxa"/>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专业方向课程</w:t>
            </w:r>
          </w:p>
          <w:p>
            <w:pPr>
              <w:jc w:val="center"/>
              <w:rPr>
                <w:rFonts w:ascii="宋体" w:hAnsi="宋体"/>
                <w:sz w:val="18"/>
                <w:szCs w:val="18"/>
                <w:highlight w:val="none"/>
              </w:rPr>
            </w:pPr>
            <w:r>
              <w:rPr>
                <w:rFonts w:hint="eastAsia" w:ascii="宋体" w:hAnsi="宋体"/>
                <w:color w:val="auto"/>
                <w:sz w:val="18"/>
                <w:szCs w:val="18"/>
                <w:highlight w:val="none"/>
              </w:rPr>
              <w:t>（每学期最低选修学时）</w:t>
            </w:r>
          </w:p>
        </w:tc>
        <w:tc>
          <w:tcPr>
            <w:tcW w:w="1473" w:type="dxa"/>
            <w:vAlign w:val="center"/>
          </w:tcPr>
          <w:p>
            <w:pPr>
              <w:spacing w:line="440" w:lineRule="exact"/>
              <w:jc w:val="center"/>
              <w:rPr>
                <w:rFonts w:ascii="宋体" w:hAnsi="宋体"/>
                <w:kern w:val="0"/>
                <w:sz w:val="18"/>
                <w:szCs w:val="18"/>
                <w:highlight w:val="none"/>
              </w:rPr>
            </w:pPr>
          </w:p>
        </w:tc>
        <w:tc>
          <w:tcPr>
            <w:tcW w:w="1419" w:type="dxa"/>
            <w:vAlign w:val="center"/>
          </w:tcPr>
          <w:p>
            <w:pPr>
              <w:spacing w:line="440" w:lineRule="exact"/>
              <w:jc w:val="center"/>
              <w:rPr>
                <w:rFonts w:ascii="宋体" w:hAnsi="宋体"/>
                <w:kern w:val="0"/>
                <w:sz w:val="18"/>
                <w:szCs w:val="18"/>
                <w:highlight w:val="none"/>
              </w:rPr>
            </w:pPr>
          </w:p>
        </w:tc>
        <w:tc>
          <w:tcPr>
            <w:tcW w:w="1474" w:type="dxa"/>
            <w:vAlign w:val="center"/>
          </w:tcPr>
          <w:p>
            <w:pPr>
              <w:widowControl/>
              <w:jc w:val="center"/>
              <w:rPr>
                <w:rFonts w:hint="default" w:ascii="宋体" w:hAnsi="宋体"/>
                <w:kern w:val="0"/>
                <w:sz w:val="18"/>
                <w:szCs w:val="18"/>
                <w:highlight w:val="none"/>
                <w:lang w:val="en-US"/>
              </w:rPr>
            </w:pPr>
            <w:r>
              <w:rPr>
                <w:rFonts w:hint="eastAsia" w:ascii="宋体" w:hAnsi="宋体"/>
                <w:color w:val="auto"/>
                <w:kern w:val="0"/>
                <w:sz w:val="18"/>
                <w:szCs w:val="18"/>
                <w:highlight w:val="none"/>
                <w:lang w:val="en-US" w:eastAsia="zh-CN"/>
              </w:rPr>
              <w:t>96</w:t>
            </w:r>
          </w:p>
        </w:tc>
        <w:tc>
          <w:tcPr>
            <w:tcW w:w="1563" w:type="dxa"/>
            <w:vAlign w:val="center"/>
          </w:tcPr>
          <w:p>
            <w:pPr>
              <w:widowControl/>
              <w:jc w:val="center"/>
              <w:rPr>
                <w:rFonts w:ascii="宋体" w:hAnsi="宋体"/>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3992" w:type="dxa"/>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专业拓展课程</w:t>
            </w:r>
          </w:p>
          <w:p>
            <w:pPr>
              <w:jc w:val="center"/>
              <w:rPr>
                <w:rFonts w:ascii="宋体" w:hAnsi="宋体"/>
                <w:sz w:val="18"/>
                <w:szCs w:val="18"/>
                <w:highlight w:val="none"/>
              </w:rPr>
            </w:pPr>
            <w:r>
              <w:rPr>
                <w:rFonts w:hint="eastAsia" w:ascii="宋体" w:hAnsi="宋体"/>
                <w:color w:val="auto"/>
                <w:sz w:val="18"/>
                <w:szCs w:val="18"/>
                <w:highlight w:val="none"/>
              </w:rPr>
              <w:t>（每学期最低选修学时）</w:t>
            </w:r>
          </w:p>
        </w:tc>
        <w:tc>
          <w:tcPr>
            <w:tcW w:w="1473" w:type="dxa"/>
            <w:vAlign w:val="center"/>
          </w:tcPr>
          <w:p>
            <w:pPr>
              <w:widowControl/>
              <w:jc w:val="center"/>
              <w:rPr>
                <w:rFonts w:ascii="宋体" w:hAnsi="宋体"/>
                <w:kern w:val="0"/>
                <w:sz w:val="18"/>
                <w:szCs w:val="18"/>
                <w:highlight w:val="none"/>
              </w:rPr>
            </w:pPr>
          </w:p>
        </w:tc>
        <w:tc>
          <w:tcPr>
            <w:tcW w:w="1419" w:type="dxa"/>
            <w:vAlign w:val="center"/>
          </w:tcPr>
          <w:p>
            <w:pPr>
              <w:widowControl/>
              <w:jc w:val="center"/>
              <w:rPr>
                <w:rFonts w:ascii="宋体" w:hAnsi="宋体"/>
                <w:kern w:val="0"/>
                <w:sz w:val="18"/>
                <w:szCs w:val="18"/>
                <w:highlight w:val="none"/>
              </w:rPr>
            </w:pPr>
            <w:r>
              <w:rPr>
                <w:rFonts w:hint="eastAsia" w:ascii="宋体" w:hAnsi="宋体"/>
                <w:color w:val="auto"/>
                <w:kern w:val="0"/>
                <w:sz w:val="18"/>
                <w:szCs w:val="18"/>
                <w:highlight w:val="none"/>
                <w:lang w:val="en-US" w:eastAsia="zh-CN"/>
              </w:rPr>
              <w:t>16</w:t>
            </w:r>
          </w:p>
        </w:tc>
        <w:tc>
          <w:tcPr>
            <w:tcW w:w="1474" w:type="dxa"/>
            <w:vAlign w:val="center"/>
          </w:tcPr>
          <w:p>
            <w:pPr>
              <w:widowControl/>
              <w:jc w:val="center"/>
              <w:rPr>
                <w:rFonts w:ascii="宋体" w:hAnsi="宋体"/>
                <w:kern w:val="0"/>
                <w:sz w:val="18"/>
                <w:szCs w:val="18"/>
                <w:highlight w:val="none"/>
              </w:rPr>
            </w:pPr>
            <w:r>
              <w:rPr>
                <w:rFonts w:hint="eastAsia" w:ascii="宋体" w:hAnsi="宋体"/>
                <w:color w:val="auto"/>
                <w:kern w:val="0"/>
                <w:sz w:val="18"/>
                <w:szCs w:val="18"/>
                <w:highlight w:val="none"/>
                <w:lang w:val="en-US" w:eastAsia="zh-CN"/>
              </w:rPr>
              <w:t>32</w:t>
            </w:r>
          </w:p>
        </w:tc>
        <w:tc>
          <w:tcPr>
            <w:tcW w:w="1563" w:type="dxa"/>
            <w:vAlign w:val="center"/>
          </w:tcPr>
          <w:p>
            <w:pPr>
              <w:widowControl/>
              <w:jc w:val="center"/>
              <w:rPr>
                <w:rFonts w:ascii="宋体" w:hAnsi="宋体"/>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992" w:type="dxa"/>
            <w:vAlign w:val="center"/>
          </w:tcPr>
          <w:p>
            <w:pPr>
              <w:jc w:val="center"/>
              <w:rPr>
                <w:rFonts w:ascii="宋体" w:hAnsi="宋体"/>
                <w:sz w:val="18"/>
                <w:szCs w:val="18"/>
                <w:highlight w:val="none"/>
              </w:rPr>
            </w:pPr>
            <w:r>
              <w:rPr>
                <w:rFonts w:hint="eastAsia" w:ascii="宋体" w:hAnsi="宋体"/>
                <w:color w:val="auto"/>
                <w:sz w:val="18"/>
                <w:szCs w:val="18"/>
                <w:highlight w:val="none"/>
              </w:rPr>
              <w:t>合计</w:t>
            </w:r>
          </w:p>
        </w:tc>
        <w:tc>
          <w:tcPr>
            <w:tcW w:w="1473" w:type="dxa"/>
            <w:vAlign w:val="center"/>
          </w:tcPr>
          <w:p>
            <w:pPr>
              <w:jc w:val="center"/>
              <w:rPr>
                <w:rFonts w:hint="default" w:ascii="宋体" w:hAnsi="宋体" w:eastAsiaTheme="minorEastAsia"/>
                <w:sz w:val="18"/>
                <w:szCs w:val="18"/>
                <w:highlight w:val="none"/>
                <w:lang w:val="en-US" w:eastAsia="zh-CN"/>
              </w:rPr>
            </w:pPr>
            <w:r>
              <w:rPr>
                <w:rFonts w:hint="eastAsia" w:ascii="宋体" w:hAnsi="宋体"/>
                <w:sz w:val="18"/>
                <w:szCs w:val="18"/>
                <w:highlight w:val="none"/>
                <w:lang w:val="en-US" w:eastAsia="zh-CN"/>
              </w:rPr>
              <w:t>416</w:t>
            </w:r>
          </w:p>
        </w:tc>
        <w:tc>
          <w:tcPr>
            <w:tcW w:w="1419" w:type="dxa"/>
            <w:vAlign w:val="center"/>
          </w:tcPr>
          <w:p>
            <w:pPr>
              <w:jc w:val="center"/>
              <w:rPr>
                <w:rFonts w:hint="default" w:ascii="宋体" w:hAnsi="宋体" w:eastAsiaTheme="minorEastAsia"/>
                <w:sz w:val="18"/>
                <w:szCs w:val="18"/>
                <w:highlight w:val="none"/>
                <w:lang w:val="en-US" w:eastAsia="zh-CN"/>
              </w:rPr>
            </w:pPr>
            <w:r>
              <w:rPr>
                <w:rFonts w:hint="eastAsia" w:ascii="宋体" w:hAnsi="宋体"/>
                <w:sz w:val="18"/>
                <w:szCs w:val="18"/>
                <w:highlight w:val="none"/>
                <w:lang w:val="en-US" w:eastAsia="zh-CN"/>
              </w:rPr>
              <w:t>412</w:t>
            </w:r>
          </w:p>
        </w:tc>
        <w:tc>
          <w:tcPr>
            <w:tcW w:w="1474" w:type="dxa"/>
            <w:vAlign w:val="center"/>
          </w:tcPr>
          <w:p>
            <w:pPr>
              <w:jc w:val="center"/>
              <w:rPr>
                <w:rFonts w:hint="default" w:ascii="宋体" w:hAnsi="宋体"/>
                <w:sz w:val="18"/>
                <w:szCs w:val="18"/>
                <w:highlight w:val="none"/>
                <w:lang w:val="en-US"/>
              </w:rPr>
            </w:pPr>
            <w:r>
              <w:rPr>
                <w:rFonts w:hint="eastAsia" w:ascii="宋体" w:hAnsi="宋体"/>
                <w:color w:val="auto"/>
                <w:sz w:val="18"/>
                <w:szCs w:val="18"/>
                <w:highlight w:val="none"/>
                <w:lang w:val="en-US" w:eastAsia="zh-CN"/>
              </w:rPr>
              <w:t>132</w:t>
            </w:r>
          </w:p>
        </w:tc>
        <w:tc>
          <w:tcPr>
            <w:tcW w:w="1563" w:type="dxa"/>
            <w:vAlign w:val="center"/>
          </w:tcPr>
          <w:p>
            <w:pPr>
              <w:widowControl/>
              <w:jc w:val="center"/>
              <w:rPr>
                <w:rFonts w:ascii="宋体" w:hAnsi="宋体"/>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992" w:type="dxa"/>
            <w:vAlign w:val="center"/>
          </w:tcPr>
          <w:p>
            <w:pPr>
              <w:jc w:val="center"/>
              <w:rPr>
                <w:rFonts w:ascii="宋体" w:hAnsi="宋体"/>
                <w:sz w:val="18"/>
                <w:szCs w:val="18"/>
                <w:highlight w:val="none"/>
              </w:rPr>
            </w:pPr>
            <w:r>
              <w:rPr>
                <w:rFonts w:hint="eastAsia" w:ascii="宋体" w:hAnsi="宋体"/>
                <w:color w:val="auto"/>
                <w:sz w:val="18"/>
                <w:szCs w:val="18"/>
                <w:highlight w:val="none"/>
              </w:rPr>
              <w:t>基础实践（周）</w:t>
            </w:r>
          </w:p>
        </w:tc>
        <w:tc>
          <w:tcPr>
            <w:tcW w:w="1473" w:type="dxa"/>
            <w:vAlign w:val="center"/>
          </w:tcPr>
          <w:p>
            <w:pPr>
              <w:widowControl/>
              <w:jc w:val="center"/>
              <w:rPr>
                <w:rFonts w:ascii="宋体" w:hAnsi="宋体"/>
                <w:kern w:val="0"/>
                <w:sz w:val="18"/>
                <w:szCs w:val="18"/>
                <w:highlight w:val="none"/>
              </w:rPr>
            </w:pPr>
          </w:p>
        </w:tc>
        <w:tc>
          <w:tcPr>
            <w:tcW w:w="1419" w:type="dxa"/>
            <w:vAlign w:val="center"/>
          </w:tcPr>
          <w:p>
            <w:pPr>
              <w:widowControl/>
              <w:jc w:val="center"/>
              <w:rPr>
                <w:rFonts w:ascii="宋体" w:hAnsi="宋体"/>
                <w:kern w:val="0"/>
                <w:sz w:val="18"/>
                <w:szCs w:val="18"/>
                <w:highlight w:val="none"/>
              </w:rPr>
            </w:pPr>
          </w:p>
        </w:tc>
        <w:tc>
          <w:tcPr>
            <w:tcW w:w="1474" w:type="dxa"/>
            <w:vAlign w:val="center"/>
          </w:tcPr>
          <w:p>
            <w:pPr>
              <w:widowControl/>
              <w:jc w:val="center"/>
              <w:rPr>
                <w:rFonts w:ascii="宋体" w:hAnsi="宋体"/>
                <w:kern w:val="0"/>
                <w:sz w:val="18"/>
                <w:szCs w:val="18"/>
                <w:highlight w:val="none"/>
              </w:rPr>
            </w:pPr>
          </w:p>
        </w:tc>
        <w:tc>
          <w:tcPr>
            <w:tcW w:w="1563" w:type="dxa"/>
            <w:vAlign w:val="center"/>
          </w:tcPr>
          <w:p>
            <w:pPr>
              <w:widowControl/>
              <w:jc w:val="center"/>
              <w:rPr>
                <w:rFonts w:ascii="宋体" w:hAnsi="宋体"/>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992" w:type="dxa"/>
            <w:vAlign w:val="center"/>
          </w:tcPr>
          <w:p>
            <w:pPr>
              <w:jc w:val="center"/>
              <w:rPr>
                <w:rFonts w:ascii="宋体" w:hAnsi="宋体"/>
                <w:sz w:val="18"/>
                <w:szCs w:val="18"/>
                <w:highlight w:val="none"/>
              </w:rPr>
            </w:pPr>
            <w:r>
              <w:rPr>
                <w:rFonts w:hint="eastAsia" w:ascii="宋体" w:hAnsi="宋体"/>
                <w:color w:val="auto"/>
                <w:sz w:val="18"/>
                <w:szCs w:val="18"/>
                <w:highlight w:val="none"/>
              </w:rPr>
              <w:t>专业实践（周）</w:t>
            </w:r>
          </w:p>
        </w:tc>
        <w:tc>
          <w:tcPr>
            <w:tcW w:w="1473" w:type="dxa"/>
            <w:vAlign w:val="center"/>
          </w:tcPr>
          <w:p>
            <w:pPr>
              <w:widowControl/>
              <w:jc w:val="center"/>
              <w:rPr>
                <w:rFonts w:ascii="宋体" w:hAnsi="宋体"/>
                <w:kern w:val="0"/>
                <w:sz w:val="18"/>
                <w:szCs w:val="18"/>
                <w:highlight w:val="none"/>
              </w:rPr>
            </w:pPr>
            <w:r>
              <w:rPr>
                <w:rFonts w:hint="eastAsia" w:ascii="宋体" w:hAnsi="宋体"/>
                <w:color w:val="auto"/>
                <w:kern w:val="0"/>
                <w:sz w:val="18"/>
                <w:szCs w:val="18"/>
                <w:highlight w:val="none"/>
              </w:rPr>
              <w:t>1</w:t>
            </w:r>
          </w:p>
        </w:tc>
        <w:tc>
          <w:tcPr>
            <w:tcW w:w="1419" w:type="dxa"/>
            <w:vAlign w:val="center"/>
          </w:tcPr>
          <w:p>
            <w:pPr>
              <w:widowControl/>
              <w:jc w:val="center"/>
              <w:rPr>
                <w:rFonts w:ascii="宋体" w:hAnsi="宋体"/>
                <w:kern w:val="0"/>
                <w:sz w:val="18"/>
                <w:szCs w:val="18"/>
                <w:highlight w:val="none"/>
              </w:rPr>
            </w:pPr>
            <w:r>
              <w:rPr>
                <w:rFonts w:hint="eastAsia" w:ascii="宋体" w:hAnsi="宋体"/>
                <w:color w:val="auto"/>
                <w:kern w:val="0"/>
                <w:sz w:val="18"/>
                <w:szCs w:val="18"/>
                <w:highlight w:val="none"/>
                <w:lang w:val="en-US" w:eastAsia="zh-CN"/>
              </w:rPr>
              <w:t>1</w:t>
            </w:r>
          </w:p>
        </w:tc>
        <w:tc>
          <w:tcPr>
            <w:tcW w:w="1474" w:type="dxa"/>
            <w:vAlign w:val="center"/>
          </w:tcPr>
          <w:p>
            <w:pPr>
              <w:widowControl/>
              <w:jc w:val="center"/>
              <w:rPr>
                <w:rFonts w:ascii="宋体" w:hAnsi="宋体"/>
                <w:kern w:val="0"/>
                <w:sz w:val="18"/>
                <w:szCs w:val="18"/>
                <w:highlight w:val="none"/>
              </w:rPr>
            </w:pPr>
            <w:r>
              <w:rPr>
                <w:rFonts w:hint="eastAsia" w:ascii="宋体" w:hAnsi="宋体"/>
                <w:color w:val="auto"/>
                <w:kern w:val="0"/>
                <w:sz w:val="18"/>
                <w:szCs w:val="18"/>
                <w:highlight w:val="none"/>
                <w:lang w:val="en-US" w:eastAsia="zh-CN"/>
              </w:rPr>
              <w:t>3</w:t>
            </w:r>
          </w:p>
        </w:tc>
        <w:tc>
          <w:tcPr>
            <w:tcW w:w="1563" w:type="dxa"/>
            <w:vAlign w:val="center"/>
          </w:tcPr>
          <w:p>
            <w:pPr>
              <w:widowControl/>
              <w:jc w:val="center"/>
              <w:rPr>
                <w:rFonts w:ascii="宋体" w:hAnsi="宋体"/>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992" w:type="dxa"/>
            <w:vAlign w:val="center"/>
          </w:tcPr>
          <w:p>
            <w:pPr>
              <w:jc w:val="center"/>
              <w:rPr>
                <w:rFonts w:ascii="宋体" w:hAnsi="宋体"/>
                <w:sz w:val="18"/>
                <w:szCs w:val="18"/>
                <w:highlight w:val="none"/>
              </w:rPr>
            </w:pPr>
            <w:r>
              <w:rPr>
                <w:rFonts w:hint="eastAsia" w:ascii="宋体" w:hAnsi="宋体"/>
                <w:color w:val="auto"/>
                <w:sz w:val="18"/>
                <w:szCs w:val="18"/>
                <w:highlight w:val="none"/>
              </w:rPr>
              <w:t>综合实践（周）</w:t>
            </w:r>
          </w:p>
        </w:tc>
        <w:tc>
          <w:tcPr>
            <w:tcW w:w="1473" w:type="dxa"/>
            <w:vAlign w:val="center"/>
          </w:tcPr>
          <w:p>
            <w:pPr>
              <w:widowControl/>
              <w:jc w:val="center"/>
              <w:rPr>
                <w:rFonts w:ascii="宋体" w:hAnsi="宋体"/>
                <w:kern w:val="0"/>
                <w:sz w:val="18"/>
                <w:szCs w:val="18"/>
                <w:highlight w:val="none"/>
              </w:rPr>
            </w:pPr>
          </w:p>
        </w:tc>
        <w:tc>
          <w:tcPr>
            <w:tcW w:w="1419" w:type="dxa"/>
            <w:vAlign w:val="center"/>
          </w:tcPr>
          <w:p>
            <w:pPr>
              <w:widowControl/>
              <w:jc w:val="center"/>
              <w:rPr>
                <w:rFonts w:ascii="宋体" w:hAnsi="宋体"/>
                <w:kern w:val="0"/>
                <w:sz w:val="18"/>
                <w:szCs w:val="18"/>
                <w:highlight w:val="none"/>
              </w:rPr>
            </w:pPr>
          </w:p>
        </w:tc>
        <w:tc>
          <w:tcPr>
            <w:tcW w:w="1474" w:type="dxa"/>
            <w:vAlign w:val="center"/>
          </w:tcPr>
          <w:p>
            <w:pPr>
              <w:widowControl/>
              <w:jc w:val="center"/>
              <w:rPr>
                <w:rFonts w:ascii="宋体" w:hAnsi="宋体"/>
                <w:kern w:val="0"/>
                <w:sz w:val="18"/>
                <w:szCs w:val="18"/>
                <w:highlight w:val="none"/>
              </w:rPr>
            </w:pPr>
          </w:p>
        </w:tc>
        <w:tc>
          <w:tcPr>
            <w:tcW w:w="1563" w:type="dxa"/>
            <w:vAlign w:val="center"/>
          </w:tcPr>
          <w:p>
            <w:pPr>
              <w:widowControl/>
              <w:jc w:val="center"/>
              <w:rPr>
                <w:rFonts w:ascii="宋体" w:hAnsi="宋体"/>
                <w:kern w:val="0"/>
                <w:sz w:val="18"/>
                <w:szCs w:val="18"/>
                <w:highlight w:val="none"/>
              </w:rPr>
            </w:pPr>
            <w:r>
              <w:rPr>
                <w:rFonts w:hint="eastAsia" w:ascii="宋体" w:hAnsi="宋体"/>
                <w:color w:val="auto"/>
                <w:kern w:val="0"/>
                <w:sz w:val="18"/>
                <w:szCs w:val="18"/>
                <w:highlight w:val="none"/>
              </w:rPr>
              <w:t>27.5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992" w:type="dxa"/>
            <w:vAlign w:val="center"/>
          </w:tcPr>
          <w:p>
            <w:pPr>
              <w:jc w:val="center"/>
              <w:rPr>
                <w:rFonts w:ascii="宋体" w:hAnsi="宋体"/>
                <w:sz w:val="18"/>
                <w:szCs w:val="18"/>
                <w:highlight w:val="none"/>
              </w:rPr>
            </w:pPr>
            <w:r>
              <w:rPr>
                <w:rFonts w:hint="eastAsia" w:ascii="宋体" w:hAnsi="宋体"/>
                <w:color w:val="auto"/>
                <w:sz w:val="18"/>
                <w:szCs w:val="18"/>
                <w:highlight w:val="none"/>
              </w:rPr>
              <w:t>周学时</w:t>
            </w:r>
          </w:p>
        </w:tc>
        <w:tc>
          <w:tcPr>
            <w:tcW w:w="1473" w:type="dxa"/>
            <w:vAlign w:val="center"/>
          </w:tcPr>
          <w:p>
            <w:pPr>
              <w:widowControl/>
              <w:jc w:val="center"/>
              <w:rPr>
                <w:rFonts w:hint="default" w:ascii="宋体" w:hAnsi="宋体"/>
                <w:kern w:val="0"/>
                <w:sz w:val="18"/>
                <w:szCs w:val="18"/>
                <w:highlight w:val="none"/>
                <w:lang w:val="en-US"/>
              </w:rPr>
            </w:pPr>
            <w:r>
              <w:rPr>
                <w:rFonts w:hint="eastAsia" w:ascii="宋体" w:hAnsi="宋体"/>
                <w:color w:val="auto"/>
                <w:kern w:val="0"/>
                <w:sz w:val="18"/>
                <w:szCs w:val="18"/>
                <w:highlight w:val="none"/>
                <w:lang w:val="en-US" w:eastAsia="zh-CN"/>
              </w:rPr>
              <w:t>23.1</w:t>
            </w:r>
          </w:p>
        </w:tc>
        <w:tc>
          <w:tcPr>
            <w:tcW w:w="1419" w:type="dxa"/>
            <w:vAlign w:val="center"/>
          </w:tcPr>
          <w:p>
            <w:pPr>
              <w:widowControl/>
              <w:jc w:val="center"/>
              <w:rPr>
                <w:rFonts w:hint="default" w:ascii="宋体" w:hAnsi="宋体"/>
                <w:kern w:val="0"/>
                <w:sz w:val="18"/>
                <w:szCs w:val="18"/>
                <w:highlight w:val="none"/>
                <w:lang w:val="en-US"/>
              </w:rPr>
            </w:pPr>
            <w:r>
              <w:rPr>
                <w:rFonts w:hint="eastAsia" w:ascii="宋体" w:hAnsi="宋体"/>
                <w:color w:val="auto"/>
                <w:kern w:val="0"/>
                <w:sz w:val="18"/>
                <w:szCs w:val="18"/>
                <w:highlight w:val="none"/>
                <w:lang w:val="en-US" w:eastAsia="zh-CN"/>
              </w:rPr>
              <w:t>21.7</w:t>
            </w:r>
          </w:p>
        </w:tc>
        <w:tc>
          <w:tcPr>
            <w:tcW w:w="1474" w:type="dxa"/>
            <w:vAlign w:val="center"/>
          </w:tcPr>
          <w:p>
            <w:pPr>
              <w:widowControl/>
              <w:jc w:val="center"/>
              <w:rPr>
                <w:rFonts w:hint="default" w:ascii="宋体" w:hAnsi="宋体"/>
                <w:kern w:val="0"/>
                <w:sz w:val="18"/>
                <w:szCs w:val="18"/>
                <w:highlight w:val="none"/>
                <w:lang w:val="en-US"/>
              </w:rPr>
            </w:pPr>
            <w:r>
              <w:rPr>
                <w:rFonts w:hint="eastAsia" w:ascii="宋体" w:hAnsi="宋体"/>
                <w:color w:val="auto"/>
                <w:kern w:val="0"/>
                <w:sz w:val="18"/>
                <w:szCs w:val="18"/>
                <w:highlight w:val="none"/>
                <w:lang w:val="en-US" w:eastAsia="zh-CN"/>
              </w:rPr>
              <w:t>18.9</w:t>
            </w:r>
          </w:p>
        </w:tc>
        <w:tc>
          <w:tcPr>
            <w:tcW w:w="1563" w:type="dxa"/>
            <w:vAlign w:val="center"/>
          </w:tcPr>
          <w:p>
            <w:pPr>
              <w:widowControl/>
              <w:jc w:val="center"/>
              <w:rPr>
                <w:rFonts w:ascii="宋体" w:hAnsi="宋体"/>
                <w:kern w:val="0"/>
                <w:sz w:val="18"/>
                <w:szCs w:val="18"/>
                <w:highlight w:val="none"/>
              </w:rPr>
            </w:pPr>
          </w:p>
        </w:tc>
      </w:tr>
    </w:tbl>
    <w:p>
      <w:pPr>
        <w:spacing w:line="440" w:lineRule="exact"/>
        <w:ind w:left="420" w:leftChars="200"/>
        <w:rPr>
          <w:rFonts w:ascii="Calibri" w:hAnsi="Calibri" w:eastAsia="华文中宋" w:cs="Times New Roman"/>
          <w:sz w:val="32"/>
          <w:szCs w:val="32"/>
        </w:rPr>
      </w:pPr>
      <w:r>
        <w:rPr>
          <w:rFonts w:hint="eastAsia" w:ascii="宋体" w:hAnsi="宋体" w:eastAsia="宋体" w:cs="宋体"/>
          <w:b/>
          <w:bCs/>
          <w:sz w:val="28"/>
          <w:szCs w:val="28"/>
        </w:rPr>
        <w:t>十三、课程简介</w:t>
      </w:r>
    </w:p>
    <w:p>
      <w:pPr>
        <w:spacing w:line="460" w:lineRule="exact"/>
        <w:ind w:firstLine="482" w:firstLineChars="200"/>
        <w:rPr>
          <w:rFonts w:ascii="宋体" w:hAnsi="宋体" w:eastAsia="宋体" w:cs="宋体"/>
          <w:b/>
          <w:bCs/>
          <w:color w:val="000000"/>
          <w:sz w:val="24"/>
          <w:highlight w:val="none"/>
        </w:rPr>
      </w:pPr>
      <w:r>
        <w:rPr>
          <w:rFonts w:hint="eastAsia" w:ascii="宋体" w:hAnsi="宋体" w:eastAsia="宋体" w:cs="宋体"/>
          <w:b/>
          <w:bCs/>
          <w:color w:val="000000"/>
          <w:sz w:val="24"/>
          <w:highlight w:val="none"/>
          <w:lang w:val="en-US" w:eastAsia="zh-CN"/>
        </w:rPr>
        <w:t>1</w:t>
      </w:r>
      <w:r>
        <w:rPr>
          <w:rFonts w:hint="eastAsia" w:ascii="宋体" w:hAnsi="宋体" w:eastAsia="宋体" w:cs="宋体"/>
          <w:b/>
          <w:bCs/>
          <w:color w:val="000000"/>
          <w:sz w:val="24"/>
          <w:highlight w:val="none"/>
        </w:rPr>
        <w:t>.</w:t>
      </w:r>
      <w:r>
        <w:rPr>
          <w:rFonts w:hint="eastAsia" w:ascii="宋体" w:hAnsi="宋体" w:eastAsia="宋体" w:cs="宋体"/>
          <w:b/>
          <w:bCs/>
          <w:color w:val="000000"/>
          <w:sz w:val="24"/>
          <w:highlight w:val="none"/>
          <w:lang w:val="en-US" w:eastAsia="zh-CN"/>
        </w:rPr>
        <w:t>经济数学</w:t>
      </w:r>
      <w:r>
        <w:rPr>
          <w:rFonts w:hint="eastAsia" w:ascii="宋体" w:hAnsi="宋体" w:eastAsia="宋体" w:cs="宋体"/>
          <w:b/>
          <w:bCs/>
          <w:color w:val="000000"/>
          <w:sz w:val="24"/>
          <w:highlight w:val="none"/>
        </w:rPr>
        <w:t>（课程代码:</w:t>
      </w:r>
      <w:r>
        <w:rPr>
          <w:rFonts w:hint="eastAsia" w:ascii="宋体" w:hAnsi="宋体" w:eastAsia="宋体" w:cs="宋体"/>
          <w:b/>
          <w:bCs/>
          <w:color w:val="000000"/>
          <w:sz w:val="24"/>
          <w:highlight w:val="none"/>
          <w:lang w:val="en-US" w:eastAsia="zh-CN"/>
        </w:rPr>
        <w:t>BC060024</w:t>
      </w:r>
      <w:r>
        <w:rPr>
          <w:rFonts w:hint="eastAsia" w:ascii="宋体" w:hAnsi="宋体" w:eastAsia="宋体" w:cs="宋体"/>
          <w:b/>
          <w:bCs/>
          <w:color w:val="000000"/>
          <w:sz w:val="24"/>
          <w:highlight w:val="none"/>
        </w:rPr>
        <w:t>）</w:t>
      </w:r>
    </w:p>
    <w:p>
      <w:pPr>
        <w:spacing w:line="460" w:lineRule="exact"/>
        <w:ind w:firstLine="480" w:firstLineChars="200"/>
        <w:rPr>
          <w:rFonts w:ascii="宋体" w:hAnsi="宋体" w:cs="宋体"/>
          <w:color w:val="000000"/>
          <w:kern w:val="0"/>
          <w:sz w:val="24"/>
          <w:highlight w:val="none"/>
        </w:rPr>
      </w:pPr>
      <w:r>
        <w:rPr>
          <w:rFonts w:hint="eastAsia" w:ascii="宋体" w:hAnsi="宋体" w:cs="宋体"/>
          <w:color w:val="000000"/>
          <w:kern w:val="0"/>
          <w:sz w:val="24"/>
          <w:highlight w:val="none"/>
        </w:rPr>
        <w:t>总学时：</w:t>
      </w:r>
      <w:r>
        <w:rPr>
          <w:rFonts w:hint="eastAsia" w:ascii="宋体" w:hAnsi="宋体" w:cs="宋体"/>
          <w:color w:val="000000"/>
          <w:kern w:val="0"/>
          <w:sz w:val="24"/>
          <w:highlight w:val="none"/>
          <w:lang w:val="en-US" w:eastAsia="zh-CN"/>
        </w:rPr>
        <w:t>64</w:t>
      </w:r>
      <w:r>
        <w:rPr>
          <w:rFonts w:hint="eastAsia" w:ascii="宋体" w:hAnsi="宋体" w:cs="宋体"/>
          <w:color w:val="000000"/>
          <w:kern w:val="0"/>
          <w:sz w:val="24"/>
          <w:highlight w:val="none"/>
        </w:rPr>
        <w:t>学时（理论学时</w:t>
      </w:r>
      <w:r>
        <w:rPr>
          <w:rFonts w:hint="eastAsia" w:ascii="宋体" w:hAnsi="宋体" w:cs="宋体"/>
          <w:color w:val="000000"/>
          <w:kern w:val="0"/>
          <w:sz w:val="24"/>
          <w:highlight w:val="none"/>
          <w:lang w:val="en-US" w:eastAsia="zh-CN"/>
        </w:rPr>
        <w:t>64</w:t>
      </w:r>
      <w:r>
        <w:rPr>
          <w:rFonts w:hint="eastAsia" w:ascii="宋体" w:hAnsi="宋体" w:cs="宋体"/>
          <w:color w:val="000000"/>
          <w:kern w:val="0"/>
          <w:sz w:val="24"/>
          <w:highlight w:val="none"/>
        </w:rPr>
        <w:t>，实验学时0）</w:t>
      </w:r>
    </w:p>
    <w:p>
      <w:pPr>
        <w:spacing w:line="460" w:lineRule="exact"/>
        <w:ind w:firstLine="480" w:firstLineChars="200"/>
        <w:rPr>
          <w:rFonts w:ascii="宋体" w:hAnsi="宋体" w:cs="宋体"/>
          <w:color w:val="000000"/>
          <w:kern w:val="0"/>
          <w:sz w:val="24"/>
          <w:highlight w:val="none"/>
        </w:rPr>
      </w:pPr>
      <w:r>
        <w:rPr>
          <w:rFonts w:hint="eastAsia" w:ascii="宋体" w:hAnsi="宋体" w:cs="宋体"/>
          <w:color w:val="000000"/>
          <w:kern w:val="0"/>
          <w:sz w:val="24"/>
          <w:highlight w:val="none"/>
        </w:rPr>
        <w:t>总学分：</w:t>
      </w:r>
      <w:r>
        <w:rPr>
          <w:rFonts w:hint="eastAsia" w:ascii="宋体" w:hAnsi="宋体" w:cs="宋体"/>
          <w:color w:val="000000"/>
          <w:kern w:val="0"/>
          <w:sz w:val="24"/>
          <w:highlight w:val="none"/>
          <w:lang w:val="en-US" w:eastAsia="zh-CN"/>
        </w:rPr>
        <w:t>4</w:t>
      </w:r>
      <w:r>
        <w:rPr>
          <w:rFonts w:hint="eastAsia" w:ascii="宋体" w:hAnsi="宋体" w:cs="宋体"/>
          <w:color w:val="000000"/>
          <w:kern w:val="0"/>
          <w:sz w:val="24"/>
          <w:highlight w:val="none"/>
        </w:rPr>
        <w:t>学分</w:t>
      </w:r>
    </w:p>
    <w:p>
      <w:pPr>
        <w:spacing w:line="460" w:lineRule="exact"/>
        <w:ind w:firstLine="480" w:firstLineChars="200"/>
        <w:rPr>
          <w:rFonts w:hint="eastAsia" w:ascii="宋体" w:hAnsi="宋体" w:eastAsia="宋体" w:cs="宋体"/>
          <w:color w:val="000000"/>
          <w:kern w:val="0"/>
          <w:sz w:val="24"/>
          <w:highlight w:val="none"/>
          <w:lang w:val="en-US" w:eastAsia="zh-CN"/>
        </w:rPr>
      </w:pPr>
      <w:r>
        <w:rPr>
          <w:rFonts w:hint="eastAsia" w:ascii="宋体" w:hAnsi="宋体" w:cs="宋体"/>
          <w:color w:val="000000"/>
          <w:kern w:val="0"/>
          <w:sz w:val="24"/>
          <w:highlight w:val="none"/>
        </w:rPr>
        <w:t>概述：本课程是</w:t>
      </w:r>
      <w:r>
        <w:rPr>
          <w:rFonts w:hint="eastAsia" w:ascii="宋体" w:hAnsi="宋体" w:cs="宋体"/>
          <w:color w:val="000000"/>
          <w:kern w:val="0"/>
          <w:sz w:val="24"/>
          <w:highlight w:val="none"/>
          <w:lang w:val="en-US" w:eastAsia="zh-CN"/>
        </w:rPr>
        <w:t>国际经济与贸易</w:t>
      </w:r>
      <w:r>
        <w:rPr>
          <w:rFonts w:hint="eastAsia" w:ascii="宋体" w:hAnsi="宋体" w:eastAsia="宋体" w:cs="宋体"/>
          <w:color w:val="000000"/>
          <w:sz w:val="24"/>
          <w:highlight w:val="none"/>
        </w:rPr>
        <w:t>（专升本）专业的一门学科基础课</w:t>
      </w:r>
      <w:r>
        <w:rPr>
          <w:rFonts w:hint="eastAsia" w:ascii="宋体" w:hAnsi="宋体" w:cs="宋体"/>
          <w:color w:val="000000"/>
          <w:kern w:val="0"/>
          <w:sz w:val="24"/>
          <w:highlight w:val="none"/>
        </w:rPr>
        <w:t>，该课程不仅为后继课程提供必备的数学工具，而且是培养经济管理类大学生数学素养和理性思维能力的最重要途径。教学内容主要有：极限和连续、一元函数微分学、一元函数积分学、空间解析几何简介、多元函数微分学、多元函数积分学、无穷级数（含Fourier级数）和常微分方程。 本课程的基本教学目标是使学生获得从事经济、管理研究所必需的数学知识；学会应用变量数学的方法分析和研究自然现象中的数量关系，并进而解决实际问题的初步训练；培养学生的抽象思维、逻辑思维能力、数学的思想、方法和技巧。帮助学生树立辨证唯物主义观点</w:t>
      </w:r>
      <w:r>
        <w:rPr>
          <w:rFonts w:hint="eastAsia" w:ascii="宋体" w:hAnsi="宋体" w:cs="宋体"/>
          <w:color w:val="000000"/>
          <w:kern w:val="0"/>
          <w:sz w:val="24"/>
          <w:highlight w:val="none"/>
          <w:lang w:val="en-US" w:eastAsia="zh-CN"/>
        </w:rPr>
        <w:t>.</w:t>
      </w:r>
    </w:p>
    <w:p>
      <w:pPr>
        <w:spacing w:line="460" w:lineRule="exact"/>
        <w:ind w:firstLine="480" w:firstLineChars="200"/>
        <w:rPr>
          <w:rFonts w:ascii="宋体" w:hAnsi="宋体" w:cs="宋体"/>
          <w:color w:val="000000"/>
          <w:kern w:val="0"/>
          <w:sz w:val="24"/>
          <w:highlight w:val="none"/>
        </w:rPr>
      </w:pPr>
      <w:r>
        <w:rPr>
          <w:rFonts w:hint="eastAsia" w:ascii="宋体" w:hAnsi="宋体" w:cs="宋体"/>
          <w:color w:val="000000"/>
          <w:kern w:val="0"/>
          <w:sz w:val="24"/>
          <w:highlight w:val="none"/>
        </w:rPr>
        <w:t>前承课程：</w:t>
      </w:r>
      <w:r>
        <w:rPr>
          <w:rFonts w:hint="eastAsia" w:ascii="宋体" w:hAnsi="宋体" w:cs="宋体"/>
          <w:color w:val="000000"/>
          <w:kern w:val="0"/>
          <w:sz w:val="24"/>
          <w:highlight w:val="none"/>
          <w:lang w:val="en-US" w:eastAsia="zh-CN"/>
        </w:rPr>
        <w:t>无</w:t>
      </w:r>
    </w:p>
    <w:p>
      <w:pPr>
        <w:spacing w:line="460" w:lineRule="exact"/>
        <w:ind w:firstLine="480" w:firstLineChars="200"/>
        <w:rPr>
          <w:rFonts w:hint="eastAsia" w:ascii="宋体" w:hAnsi="宋体" w:cs="宋体"/>
          <w:color w:val="000000"/>
          <w:kern w:val="0"/>
          <w:sz w:val="24"/>
          <w:highlight w:val="none"/>
        </w:rPr>
      </w:pPr>
      <w:r>
        <w:rPr>
          <w:rFonts w:hint="eastAsia" w:ascii="宋体" w:hAnsi="宋体" w:cs="宋体"/>
          <w:color w:val="000000"/>
          <w:kern w:val="0"/>
          <w:sz w:val="24"/>
          <w:highlight w:val="none"/>
        </w:rPr>
        <w:t>后续课程：</w:t>
      </w:r>
      <w:r>
        <w:rPr>
          <w:rFonts w:hint="eastAsia" w:ascii="宋体" w:hAnsi="宋体" w:cs="宋体"/>
          <w:color w:val="000000"/>
          <w:kern w:val="0"/>
          <w:sz w:val="24"/>
          <w:highlight w:val="none"/>
          <w:lang w:eastAsia="zh-CN"/>
        </w:rPr>
        <w:t>概率论与数理统计</w:t>
      </w:r>
      <w:r>
        <w:rPr>
          <w:rFonts w:hint="eastAsia" w:ascii="宋体" w:hAnsi="宋体" w:cs="宋体"/>
          <w:color w:val="000000"/>
          <w:kern w:val="0"/>
          <w:sz w:val="24"/>
          <w:highlight w:val="none"/>
        </w:rPr>
        <w:t>等</w:t>
      </w:r>
    </w:p>
    <w:p>
      <w:pPr>
        <w:spacing w:line="460" w:lineRule="exact"/>
        <w:ind w:firstLine="482" w:firstLineChars="200"/>
        <w:rPr>
          <w:rFonts w:ascii="宋体" w:hAnsi="宋体" w:eastAsia="宋体" w:cs="宋体"/>
          <w:b/>
          <w:bCs/>
          <w:color w:val="000000"/>
          <w:sz w:val="24"/>
          <w:highlight w:val="none"/>
        </w:rPr>
      </w:pPr>
      <w:r>
        <w:rPr>
          <w:rFonts w:hint="eastAsia" w:ascii="宋体" w:hAnsi="宋体" w:eastAsia="宋体" w:cs="宋体"/>
          <w:b/>
          <w:bCs/>
          <w:color w:val="000000"/>
          <w:sz w:val="24"/>
          <w:highlight w:val="none"/>
          <w:lang w:val="en-US" w:eastAsia="zh-CN"/>
        </w:rPr>
        <w:t>2</w:t>
      </w:r>
      <w:r>
        <w:rPr>
          <w:rFonts w:hint="eastAsia" w:ascii="宋体" w:hAnsi="宋体" w:eastAsia="宋体" w:cs="宋体"/>
          <w:b/>
          <w:bCs/>
          <w:color w:val="000000"/>
          <w:sz w:val="24"/>
          <w:highlight w:val="none"/>
        </w:rPr>
        <w:t>.</w:t>
      </w:r>
      <w:r>
        <w:rPr>
          <w:rFonts w:hint="eastAsia" w:ascii="宋体" w:hAnsi="宋体" w:eastAsia="宋体" w:cs="宋体"/>
          <w:b/>
          <w:bCs/>
          <w:color w:val="000000"/>
          <w:sz w:val="24"/>
          <w:highlight w:val="none"/>
          <w:lang w:val="en-US" w:eastAsia="zh-CN"/>
        </w:rPr>
        <w:t>西方</w:t>
      </w:r>
      <w:r>
        <w:rPr>
          <w:rFonts w:hint="eastAsia" w:ascii="宋体" w:hAnsi="宋体" w:eastAsia="宋体" w:cs="宋体"/>
          <w:b/>
          <w:bCs/>
          <w:color w:val="000000"/>
          <w:sz w:val="24"/>
          <w:highlight w:val="none"/>
        </w:rPr>
        <w:t>经济学（课程代码:BC0500</w:t>
      </w:r>
      <w:r>
        <w:rPr>
          <w:rFonts w:hint="eastAsia" w:ascii="宋体" w:hAnsi="宋体" w:eastAsia="宋体" w:cs="宋体"/>
          <w:b/>
          <w:bCs/>
          <w:color w:val="000000"/>
          <w:sz w:val="24"/>
          <w:highlight w:val="none"/>
          <w:lang w:val="en-US" w:eastAsia="zh-CN"/>
        </w:rPr>
        <w:t>45</w:t>
      </w:r>
      <w:r>
        <w:rPr>
          <w:rFonts w:hint="eastAsia" w:ascii="宋体" w:hAnsi="宋体" w:eastAsia="宋体" w:cs="宋体"/>
          <w:b/>
          <w:bCs/>
          <w:color w:val="000000"/>
          <w:sz w:val="24"/>
          <w:highlight w:val="none"/>
        </w:rPr>
        <w:t>）</w:t>
      </w:r>
    </w:p>
    <w:p>
      <w:pPr>
        <w:spacing w:line="460" w:lineRule="exact"/>
        <w:ind w:firstLine="480" w:firstLineChars="200"/>
        <w:rPr>
          <w:rFonts w:ascii="宋体" w:hAnsi="宋体" w:eastAsia="宋体" w:cs="宋体"/>
          <w:color w:val="000000"/>
          <w:sz w:val="24"/>
          <w:highlight w:val="none"/>
        </w:rPr>
      </w:pPr>
      <w:r>
        <w:rPr>
          <w:rFonts w:hint="eastAsia" w:ascii="宋体" w:hAnsi="宋体" w:eastAsia="宋体" w:cs="宋体"/>
          <w:color w:val="000000"/>
          <w:sz w:val="24"/>
          <w:highlight w:val="none"/>
        </w:rPr>
        <w:t>总学</w:t>
      </w:r>
      <w:r>
        <w:rPr>
          <w:rFonts w:hint="eastAsia" w:ascii="宋体" w:hAnsi="宋体" w:eastAsia="宋体" w:cs="宋体"/>
          <w:color w:val="000000"/>
          <w:sz w:val="24"/>
          <w:highlight w:val="none"/>
          <w:lang w:val="en-US" w:eastAsia="zh-CN"/>
        </w:rPr>
        <w:t>时：56学时（理论学</w:t>
      </w:r>
      <w:r>
        <w:rPr>
          <w:rFonts w:hint="eastAsia" w:ascii="宋体" w:hAnsi="宋体" w:eastAsia="宋体" w:cs="宋体"/>
          <w:color w:val="000000"/>
          <w:sz w:val="24"/>
          <w:highlight w:val="none"/>
        </w:rPr>
        <w:t>时</w:t>
      </w:r>
      <w:r>
        <w:rPr>
          <w:rFonts w:hint="eastAsia" w:ascii="宋体" w:hAnsi="宋体" w:eastAsia="宋体" w:cs="宋体"/>
          <w:color w:val="000000"/>
          <w:sz w:val="24"/>
          <w:highlight w:val="none"/>
          <w:lang w:val="en-US" w:eastAsia="zh-CN"/>
        </w:rPr>
        <w:t>56</w:t>
      </w:r>
      <w:r>
        <w:rPr>
          <w:rFonts w:hint="eastAsia" w:ascii="宋体" w:hAnsi="宋体" w:eastAsia="宋体" w:cs="宋体"/>
          <w:color w:val="000000"/>
          <w:sz w:val="24"/>
          <w:highlight w:val="none"/>
        </w:rPr>
        <w:t>，实验学时0）</w:t>
      </w:r>
    </w:p>
    <w:p>
      <w:pPr>
        <w:spacing w:line="460" w:lineRule="exact"/>
        <w:ind w:firstLine="480" w:firstLineChars="200"/>
        <w:rPr>
          <w:rFonts w:ascii="宋体" w:hAnsi="宋体" w:eastAsia="宋体" w:cs="宋体"/>
          <w:color w:val="000000"/>
          <w:sz w:val="24"/>
          <w:highlight w:val="none"/>
        </w:rPr>
      </w:pPr>
      <w:r>
        <w:rPr>
          <w:rFonts w:hint="eastAsia" w:ascii="宋体" w:hAnsi="宋体" w:eastAsia="宋体" w:cs="宋体"/>
          <w:color w:val="000000"/>
          <w:sz w:val="24"/>
          <w:highlight w:val="none"/>
        </w:rPr>
        <w:t>总学分：3</w:t>
      </w:r>
      <w:r>
        <w:rPr>
          <w:rFonts w:hint="eastAsia" w:ascii="宋体" w:hAnsi="宋体" w:eastAsia="宋体" w:cs="宋体"/>
          <w:color w:val="000000"/>
          <w:sz w:val="24"/>
          <w:highlight w:val="none"/>
          <w:lang w:val="en-US" w:eastAsia="zh-CN"/>
        </w:rPr>
        <w:t>.5</w:t>
      </w:r>
      <w:r>
        <w:rPr>
          <w:rFonts w:hint="eastAsia" w:ascii="宋体" w:hAnsi="宋体" w:eastAsia="宋体" w:cs="宋体"/>
          <w:color w:val="000000"/>
          <w:sz w:val="24"/>
          <w:highlight w:val="none"/>
        </w:rPr>
        <w:t>学分</w:t>
      </w:r>
    </w:p>
    <w:p>
      <w:pPr>
        <w:spacing w:line="460" w:lineRule="exact"/>
        <w:ind w:firstLine="480" w:firstLineChars="200"/>
        <w:rPr>
          <w:rFonts w:ascii="宋体" w:hAnsi="宋体" w:eastAsia="宋体" w:cs="宋体"/>
          <w:color w:val="000000"/>
          <w:sz w:val="24"/>
          <w:highlight w:val="none"/>
        </w:rPr>
      </w:pPr>
      <w:r>
        <w:rPr>
          <w:rFonts w:hint="eastAsia" w:ascii="宋体" w:hAnsi="宋体" w:eastAsia="宋体" w:cs="宋体"/>
          <w:color w:val="000000"/>
          <w:sz w:val="24"/>
          <w:highlight w:val="none"/>
        </w:rPr>
        <w:t>概述：本课程是</w:t>
      </w:r>
      <w:r>
        <w:rPr>
          <w:rFonts w:hint="eastAsia" w:ascii="宋体" w:hAnsi="宋体" w:eastAsia="宋体" w:cs="宋体"/>
          <w:color w:val="000000"/>
          <w:sz w:val="24"/>
          <w:highlight w:val="none"/>
          <w:lang w:val="en-US" w:eastAsia="zh-CN"/>
        </w:rPr>
        <w:t>国际经济与贸易</w:t>
      </w:r>
      <w:r>
        <w:rPr>
          <w:rFonts w:hint="eastAsia" w:ascii="宋体" w:hAnsi="宋体" w:eastAsia="宋体" w:cs="宋体"/>
          <w:color w:val="000000"/>
          <w:sz w:val="24"/>
          <w:highlight w:val="none"/>
          <w:lang w:eastAsia="zh-CN"/>
        </w:rPr>
        <w:t>（专升本）</w:t>
      </w:r>
      <w:r>
        <w:rPr>
          <w:rFonts w:hint="eastAsia" w:ascii="宋体" w:hAnsi="宋体" w:eastAsia="宋体" w:cs="宋体"/>
          <w:color w:val="000000"/>
          <w:sz w:val="24"/>
          <w:highlight w:val="none"/>
        </w:rPr>
        <w:t>专业的一门学科基础课。经济学包括微观经济学和宏观经济学两部分。微观经济学主要研究市场经济中的消费者和企业的行为及其相互作用，描述市场经济的运行过程，论证市场机制的作用原理，从而解决社会资源的最优配置问题。它所研究的内容可以概括为三个基本问题：生产什么？如何生产？及为谁生产？宏观经济学以整个国民经济作为研究对象，通过对国民经济总量相互关系的研究，揭示宏观经济运行中的矛盾、宏观经济变化规律以及政府的经济政策对国民经济的影响,通过经济总量的分析以期为政府制定宏观经济政策提供理论依据。</w:t>
      </w:r>
    </w:p>
    <w:p>
      <w:pPr>
        <w:spacing w:line="460" w:lineRule="exact"/>
        <w:ind w:firstLine="480" w:firstLineChars="200"/>
        <w:rPr>
          <w:rFonts w:ascii="宋体" w:hAnsi="宋体" w:eastAsia="宋体" w:cs="宋体"/>
          <w:color w:val="000000"/>
          <w:sz w:val="24"/>
          <w:highlight w:val="none"/>
        </w:rPr>
      </w:pPr>
      <w:r>
        <w:rPr>
          <w:rFonts w:hint="eastAsia" w:ascii="宋体" w:hAnsi="宋体" w:eastAsia="宋体" w:cs="宋体"/>
          <w:color w:val="000000"/>
          <w:sz w:val="24"/>
          <w:highlight w:val="none"/>
        </w:rPr>
        <w:t>前承课程：</w:t>
      </w:r>
      <w:r>
        <w:rPr>
          <w:rFonts w:hint="eastAsia" w:ascii="宋体" w:hAnsi="宋体" w:eastAsia="宋体" w:cs="宋体"/>
          <w:color w:val="000000"/>
          <w:sz w:val="24"/>
          <w:highlight w:val="none"/>
          <w:lang w:val="en-US" w:eastAsia="zh-CN"/>
        </w:rPr>
        <w:t>经济</w:t>
      </w:r>
      <w:r>
        <w:rPr>
          <w:rFonts w:hint="eastAsia" w:ascii="宋体" w:hAnsi="宋体" w:eastAsia="宋体" w:cs="宋体"/>
          <w:color w:val="000000"/>
          <w:sz w:val="24"/>
          <w:highlight w:val="none"/>
        </w:rPr>
        <w:t>数学</w:t>
      </w:r>
    </w:p>
    <w:p>
      <w:pPr>
        <w:spacing w:line="460" w:lineRule="exact"/>
        <w:ind w:firstLine="480" w:firstLineChars="200"/>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rPr>
        <w:t>后续课程：</w:t>
      </w:r>
      <w:r>
        <w:rPr>
          <w:rFonts w:hint="eastAsia" w:ascii="宋体" w:hAnsi="宋体" w:eastAsia="宋体" w:cs="宋体"/>
          <w:color w:val="000000"/>
          <w:sz w:val="24"/>
          <w:highlight w:val="none"/>
          <w:lang w:val="en-US" w:eastAsia="zh-CN"/>
        </w:rPr>
        <w:t>国际贸易理论与政策、国际贸易实务</w:t>
      </w:r>
      <w:r>
        <w:rPr>
          <w:rFonts w:hint="eastAsia" w:ascii="宋体" w:hAnsi="宋体" w:eastAsia="宋体" w:cs="宋体"/>
          <w:color w:val="000000"/>
          <w:sz w:val="24"/>
          <w:highlight w:val="none"/>
          <w:lang w:eastAsia="zh-CN"/>
        </w:rPr>
        <w:t>等</w:t>
      </w:r>
    </w:p>
    <w:p>
      <w:pPr>
        <w:spacing w:line="460" w:lineRule="exact"/>
        <w:ind w:firstLine="482" w:firstLineChars="200"/>
        <w:rPr>
          <w:rFonts w:ascii="宋体" w:hAnsi="宋体" w:eastAsia="宋体" w:cs="宋体"/>
          <w:b/>
          <w:bCs/>
          <w:color w:val="auto"/>
          <w:sz w:val="24"/>
          <w:highlight w:val="none"/>
        </w:rPr>
      </w:pPr>
      <w:r>
        <w:rPr>
          <w:rFonts w:hint="eastAsia" w:ascii="宋体" w:hAnsi="宋体" w:eastAsia="宋体" w:cs="宋体"/>
          <w:b/>
          <w:bCs/>
          <w:color w:val="auto"/>
          <w:sz w:val="24"/>
          <w:highlight w:val="none"/>
          <w:lang w:val="en-US" w:eastAsia="zh-CN"/>
        </w:rPr>
        <w:t>3</w:t>
      </w:r>
      <w:r>
        <w:rPr>
          <w:rFonts w:hint="eastAsia" w:ascii="宋体" w:hAnsi="宋体" w:eastAsia="宋体" w:cs="宋体"/>
          <w:b/>
          <w:bCs/>
          <w:color w:val="auto"/>
          <w:sz w:val="24"/>
          <w:highlight w:val="none"/>
        </w:rPr>
        <w:t>.国际贸易理论与政策（课程代码:BC050011）</w:t>
      </w:r>
    </w:p>
    <w:p>
      <w:pPr>
        <w:spacing w:line="46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总学时：48学时（理论学时48，实验学时0）</w:t>
      </w:r>
    </w:p>
    <w:p>
      <w:pPr>
        <w:spacing w:line="46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总学分：3学分</w:t>
      </w:r>
    </w:p>
    <w:p>
      <w:pPr>
        <w:spacing w:line="46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概述：本课程是国际经济与贸易（专升本）专业的基础课程，也是核心课程之一。本课程以经济学为基础，分析研究国际商品和服务贸易与国际要素流动的基本原理和影响因素。介绍从古典到当代的自由贸易理论，了解国际分工原理、绝对优势和比较优势贸易理论、要素禀赋理论、H—O定理的拓展、要素价格均等化原理、里昂惕夫悖论、产业内贸易理论和产品生命周期理论等；介绍贸易保护主义理论及其政策工具，分析国际贸易政策手段的经济效应，关税的保护程度和关税结构，非关税壁垒的种类及其经济效应；探讨汇率形成机制、汇率政策与国际收支的影响因素；分析跨国公司的投资战略与各国政府对于国际投资的政策；介绍世界贸易组织的宗旨与基本原则，分析WTO的制度框架特点和主要职能；介绍技术贸易、国际工程承包、国际加工贸易等国际经济技术合作形式及其不同特点；分析区域经济合作的动力及其经济效应，介绍欧盟、东盟、北美自由贸易区等区域经济一体化组织的发展状况及问题；分析当代国际贸易出现的新特点、新趋势和面临的主要问题等。</w:t>
      </w:r>
    </w:p>
    <w:p>
      <w:pPr>
        <w:spacing w:line="46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前承课程：</w:t>
      </w:r>
      <w:r>
        <w:rPr>
          <w:rFonts w:hint="eastAsia" w:ascii="宋体" w:hAnsi="宋体" w:eastAsia="宋体" w:cs="宋体"/>
          <w:color w:val="auto"/>
          <w:sz w:val="24"/>
          <w:highlight w:val="none"/>
          <w:lang w:val="en-US" w:eastAsia="zh-CN"/>
        </w:rPr>
        <w:t>西方</w:t>
      </w:r>
      <w:r>
        <w:rPr>
          <w:rFonts w:hint="eastAsia" w:ascii="宋体" w:hAnsi="宋体" w:eastAsia="宋体" w:cs="宋体"/>
          <w:color w:val="auto"/>
          <w:sz w:val="24"/>
          <w:highlight w:val="none"/>
        </w:rPr>
        <w:t>经济学</w:t>
      </w:r>
    </w:p>
    <w:p>
      <w:pPr>
        <w:spacing w:line="46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后续课程：国际贸易实务</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textAlignment w:val="auto"/>
        <w:rPr>
          <w:rFonts w:ascii="宋体" w:hAnsi="宋体" w:eastAsia="宋体" w:cs="宋体"/>
          <w:b/>
          <w:bCs/>
          <w:color w:val="auto"/>
          <w:sz w:val="24"/>
          <w:highlight w:val="none"/>
        </w:rPr>
      </w:pPr>
      <w:r>
        <w:rPr>
          <w:rFonts w:hint="eastAsia" w:ascii="宋体" w:hAnsi="宋体" w:eastAsia="宋体" w:cs="宋体"/>
          <w:b/>
          <w:bCs/>
          <w:color w:val="auto"/>
          <w:sz w:val="24"/>
          <w:highlight w:val="none"/>
          <w:lang w:val="en-US" w:eastAsia="zh-CN"/>
        </w:rPr>
        <w:t>4.</w:t>
      </w:r>
      <w:r>
        <w:rPr>
          <w:rFonts w:hint="eastAsia" w:ascii="宋体" w:hAnsi="宋体" w:eastAsia="宋体" w:cs="宋体"/>
          <w:b/>
          <w:bCs/>
          <w:color w:val="auto"/>
          <w:sz w:val="24"/>
          <w:highlight w:val="none"/>
        </w:rPr>
        <w:t>国际商法（课程代码:BC050047）</w:t>
      </w:r>
    </w:p>
    <w:p>
      <w:pPr>
        <w:spacing w:line="46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总学时：48学时（理论学时48，实验学时0）</w:t>
      </w:r>
    </w:p>
    <w:p>
      <w:pPr>
        <w:spacing w:line="46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总学分：3学分</w:t>
      </w:r>
    </w:p>
    <w:p>
      <w:pPr>
        <w:spacing w:line="46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概述：本课程是国际经济与贸易</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专升本）</w:t>
      </w:r>
      <w:r>
        <w:rPr>
          <w:rFonts w:hint="eastAsia" w:ascii="宋体" w:hAnsi="宋体" w:eastAsia="宋体" w:cs="宋体"/>
          <w:color w:val="auto"/>
          <w:sz w:val="24"/>
          <w:highlight w:val="none"/>
        </w:rPr>
        <w:t>专业的专业</w:t>
      </w:r>
      <w:r>
        <w:rPr>
          <w:rFonts w:hint="eastAsia" w:ascii="宋体" w:hAnsi="宋体" w:eastAsia="宋体" w:cs="宋体"/>
          <w:color w:val="auto"/>
          <w:sz w:val="24"/>
          <w:highlight w:val="none"/>
          <w:lang w:val="en-US" w:eastAsia="zh-CN"/>
        </w:rPr>
        <w:t>基础</w:t>
      </w:r>
      <w:r>
        <w:rPr>
          <w:rFonts w:hint="eastAsia" w:ascii="宋体" w:hAnsi="宋体" w:eastAsia="宋体" w:cs="宋体"/>
          <w:color w:val="auto"/>
          <w:sz w:val="24"/>
          <w:highlight w:val="none"/>
        </w:rPr>
        <w:t>课程之一。主要内容包括公司法（国际商事活动主体）、国际货物买卖法（包括合同法）、代理法、国际货物运输法、国际货物运输保险法、国际商事争议的解决等国际商事活动的主要法律规范。本课程的教学目的在于通过教与学，使学生正确理解国际商法的基本理论知识，掌握国际上普遍适用的国际商法公约和国际惯例等，能运用所掌握的相关知识正确地分析相关案例，并尝试着使学生逐渐掌握运用国际商法理论、知识分析和处理国际商事活动中的法律实务问题。</w:t>
      </w:r>
    </w:p>
    <w:p>
      <w:pPr>
        <w:spacing w:line="460" w:lineRule="exact"/>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前承课程：</w:t>
      </w:r>
      <w:r>
        <w:rPr>
          <w:rFonts w:hint="eastAsia" w:ascii="宋体" w:hAnsi="宋体" w:eastAsia="宋体" w:cs="宋体"/>
          <w:color w:val="auto"/>
          <w:sz w:val="24"/>
          <w:highlight w:val="none"/>
          <w:lang w:val="en-US" w:eastAsia="zh-CN"/>
        </w:rPr>
        <w:t>无</w:t>
      </w:r>
    </w:p>
    <w:p>
      <w:pPr>
        <w:spacing w:line="460" w:lineRule="exact"/>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后续课程：</w:t>
      </w:r>
      <w:r>
        <w:rPr>
          <w:rFonts w:hint="eastAsia" w:ascii="宋体" w:hAnsi="宋体" w:eastAsia="宋体" w:cs="宋体"/>
          <w:color w:val="auto"/>
          <w:sz w:val="24"/>
          <w:highlight w:val="none"/>
          <w:lang w:val="en-US" w:eastAsia="zh-CN"/>
        </w:rPr>
        <w:t>国际贸易实务</w:t>
      </w:r>
    </w:p>
    <w:p>
      <w:pPr>
        <w:spacing w:line="460" w:lineRule="exact"/>
        <w:ind w:firstLine="482" w:firstLineChars="200"/>
        <w:rPr>
          <w:rFonts w:ascii="宋体" w:hAnsi="宋体" w:cs="宋体"/>
          <w:b/>
          <w:color w:val="000000"/>
          <w:kern w:val="0"/>
          <w:sz w:val="24"/>
          <w:highlight w:val="none"/>
        </w:rPr>
      </w:pPr>
      <w:r>
        <w:rPr>
          <w:rFonts w:hint="eastAsia" w:ascii="宋体" w:hAnsi="宋体" w:cs="宋体"/>
          <w:b/>
          <w:color w:val="000000"/>
          <w:kern w:val="0"/>
          <w:sz w:val="24"/>
          <w:highlight w:val="none"/>
          <w:lang w:val="en-US" w:eastAsia="zh-CN"/>
        </w:rPr>
        <w:t>5</w:t>
      </w:r>
      <w:r>
        <w:rPr>
          <w:rFonts w:hint="eastAsia" w:ascii="宋体" w:hAnsi="宋体" w:cs="宋体"/>
          <w:b/>
          <w:color w:val="000000"/>
          <w:kern w:val="0"/>
          <w:sz w:val="24"/>
          <w:highlight w:val="none"/>
        </w:rPr>
        <w:t>.概率论与数理统计（课程代码</w:t>
      </w:r>
      <w:r>
        <w:rPr>
          <w:rFonts w:hint="eastAsia" w:ascii="宋体" w:hAnsi="宋体" w:eastAsia="宋体" w:cs="宋体"/>
          <w:b/>
          <w:color w:val="000000"/>
          <w:kern w:val="0"/>
          <w:sz w:val="24"/>
          <w:highlight w:val="none"/>
        </w:rPr>
        <w:t>:</w:t>
      </w:r>
      <w:r>
        <w:rPr>
          <w:rFonts w:hint="eastAsia" w:ascii="宋体" w:hAnsi="宋体" w:eastAsia="宋体" w:cs="宋体"/>
          <w:b/>
          <w:color w:val="000000"/>
          <w:kern w:val="0"/>
          <w:sz w:val="24"/>
          <w:highlight w:val="none"/>
          <w:lang w:val="en-US" w:eastAsia="zh-CN"/>
        </w:rPr>
        <w:t>BC060009</w:t>
      </w:r>
      <w:r>
        <w:rPr>
          <w:rFonts w:hint="eastAsia" w:ascii="宋体" w:hAnsi="宋体" w:eastAsia="宋体" w:cs="宋体"/>
          <w:b/>
          <w:color w:val="000000"/>
          <w:kern w:val="0"/>
          <w:sz w:val="24"/>
          <w:highlight w:val="none"/>
        </w:rPr>
        <w:t>）</w:t>
      </w:r>
    </w:p>
    <w:p>
      <w:pPr>
        <w:spacing w:line="460" w:lineRule="exact"/>
        <w:ind w:firstLine="480" w:firstLineChars="200"/>
        <w:rPr>
          <w:rFonts w:ascii="宋体" w:hAnsi="宋体" w:cs="宋体"/>
          <w:color w:val="000000"/>
          <w:kern w:val="0"/>
          <w:sz w:val="24"/>
          <w:highlight w:val="none"/>
        </w:rPr>
      </w:pPr>
      <w:r>
        <w:rPr>
          <w:rFonts w:hint="eastAsia" w:ascii="宋体" w:hAnsi="宋体" w:cs="宋体"/>
          <w:color w:val="000000"/>
          <w:kern w:val="0"/>
          <w:sz w:val="24"/>
          <w:highlight w:val="none"/>
        </w:rPr>
        <w:t>总学时：</w:t>
      </w:r>
      <w:r>
        <w:rPr>
          <w:rFonts w:hint="eastAsia" w:ascii="宋体" w:hAnsi="宋体" w:cs="宋体"/>
          <w:color w:val="000000"/>
          <w:kern w:val="0"/>
          <w:sz w:val="24"/>
          <w:highlight w:val="none"/>
          <w:lang w:val="en-US" w:eastAsia="zh-CN"/>
        </w:rPr>
        <w:t>56</w:t>
      </w:r>
      <w:r>
        <w:rPr>
          <w:rFonts w:hint="eastAsia" w:ascii="宋体" w:hAnsi="宋体" w:cs="宋体"/>
          <w:color w:val="000000"/>
          <w:kern w:val="0"/>
          <w:sz w:val="24"/>
          <w:highlight w:val="none"/>
        </w:rPr>
        <w:t>学时（理论学时</w:t>
      </w:r>
      <w:r>
        <w:rPr>
          <w:rFonts w:hint="eastAsia" w:ascii="宋体" w:hAnsi="宋体" w:cs="宋体"/>
          <w:color w:val="000000"/>
          <w:kern w:val="0"/>
          <w:sz w:val="24"/>
          <w:highlight w:val="none"/>
          <w:lang w:val="en-US" w:eastAsia="zh-CN"/>
        </w:rPr>
        <w:t>56</w:t>
      </w:r>
      <w:r>
        <w:rPr>
          <w:rFonts w:hint="eastAsia" w:ascii="宋体" w:hAnsi="宋体" w:cs="宋体"/>
          <w:color w:val="000000"/>
          <w:kern w:val="0"/>
          <w:sz w:val="24"/>
          <w:highlight w:val="none"/>
        </w:rPr>
        <w:t>，实验学时0）</w:t>
      </w:r>
    </w:p>
    <w:p>
      <w:pPr>
        <w:spacing w:line="460" w:lineRule="exact"/>
        <w:ind w:firstLine="480" w:firstLineChars="200"/>
        <w:rPr>
          <w:rFonts w:ascii="宋体" w:hAnsi="宋体" w:cs="宋体"/>
          <w:color w:val="000000"/>
          <w:kern w:val="0"/>
          <w:sz w:val="24"/>
          <w:highlight w:val="none"/>
        </w:rPr>
      </w:pPr>
      <w:r>
        <w:rPr>
          <w:rFonts w:hint="eastAsia" w:ascii="宋体" w:hAnsi="宋体" w:cs="宋体"/>
          <w:color w:val="000000"/>
          <w:kern w:val="0"/>
          <w:sz w:val="24"/>
          <w:highlight w:val="none"/>
        </w:rPr>
        <w:t>总学分：</w:t>
      </w:r>
      <w:r>
        <w:rPr>
          <w:rFonts w:hint="eastAsia" w:ascii="宋体" w:hAnsi="宋体" w:cs="宋体"/>
          <w:color w:val="000000"/>
          <w:kern w:val="0"/>
          <w:sz w:val="24"/>
          <w:highlight w:val="none"/>
          <w:lang w:val="en-US" w:eastAsia="zh-CN"/>
        </w:rPr>
        <w:t>3.5</w:t>
      </w:r>
      <w:r>
        <w:rPr>
          <w:rFonts w:hint="eastAsia" w:ascii="宋体" w:hAnsi="宋体" w:cs="宋体"/>
          <w:color w:val="000000"/>
          <w:kern w:val="0"/>
          <w:sz w:val="24"/>
          <w:highlight w:val="none"/>
        </w:rPr>
        <w:t>学分</w:t>
      </w:r>
    </w:p>
    <w:p>
      <w:pPr>
        <w:spacing w:line="460" w:lineRule="exact"/>
        <w:ind w:firstLine="480" w:firstLineChars="200"/>
        <w:rPr>
          <w:rFonts w:ascii="宋体" w:hAnsi="宋体" w:cs="宋体"/>
          <w:color w:val="000000"/>
          <w:kern w:val="0"/>
          <w:sz w:val="24"/>
          <w:highlight w:val="none"/>
        </w:rPr>
      </w:pPr>
      <w:r>
        <w:rPr>
          <w:rFonts w:hint="eastAsia" w:ascii="宋体" w:hAnsi="宋体" w:cs="宋体"/>
          <w:color w:val="000000"/>
          <w:kern w:val="0"/>
          <w:sz w:val="24"/>
          <w:highlight w:val="none"/>
        </w:rPr>
        <w:t>概述：本课程旨在使学生掌握概率论与数理统计的基本方法及思维，掌握随机事件的概率、一维随机变量及其分布、二维随机变量及其分布。包括随机事件、随机事件的概率、条件概率、独立性、离散型随机变量、随机变量的分布函数、连续型随机变量及其概率密度、二维随机变量、边缘分布和条件分布等知识；掌握随机变量的数字特征；了解大数定律和中心极限定理、总体与样本、样本函数与统计量、样本及抽样分布等知识。</w:t>
      </w:r>
      <w:r>
        <w:rPr>
          <w:rFonts w:hint="eastAsia" w:ascii="宋体" w:hAnsi="宋体" w:eastAsia="宋体" w:cs="宋体"/>
          <w:color w:val="000000"/>
          <w:kern w:val="0"/>
          <w:sz w:val="24"/>
          <w:highlight w:val="none"/>
        </w:rPr>
        <w:t>逐渐培养学生自己提出新问题、思考分析问题的能力，培养创新思维能力，</w:t>
      </w:r>
      <w:r>
        <w:rPr>
          <w:rFonts w:hint="eastAsia" w:ascii="宋体" w:hAnsi="宋体" w:cs="宋体"/>
          <w:color w:val="000000"/>
          <w:kern w:val="0"/>
          <w:sz w:val="24"/>
          <w:highlight w:val="none"/>
        </w:rPr>
        <w:t>为学习后续专业课程奠定基础。</w:t>
      </w:r>
    </w:p>
    <w:p>
      <w:pPr>
        <w:spacing w:line="460" w:lineRule="exact"/>
        <w:ind w:firstLine="480" w:firstLineChars="200"/>
        <w:rPr>
          <w:rFonts w:ascii="宋体" w:hAnsi="宋体" w:eastAsia="宋体" w:cs="宋体"/>
          <w:color w:val="000000"/>
          <w:kern w:val="0"/>
          <w:sz w:val="24"/>
          <w:highlight w:val="none"/>
        </w:rPr>
      </w:pPr>
      <w:r>
        <w:rPr>
          <w:rFonts w:hint="eastAsia" w:ascii="宋体" w:hAnsi="宋体" w:cs="宋体"/>
          <w:color w:val="000000"/>
          <w:kern w:val="0"/>
          <w:sz w:val="24"/>
          <w:highlight w:val="none"/>
        </w:rPr>
        <w:t>前承课程：</w:t>
      </w:r>
      <w:r>
        <w:rPr>
          <w:rFonts w:hint="eastAsia" w:ascii="宋体" w:hAnsi="宋体" w:cs="宋体"/>
          <w:color w:val="000000"/>
          <w:kern w:val="0"/>
          <w:sz w:val="24"/>
          <w:highlight w:val="none"/>
          <w:lang w:val="en-US" w:eastAsia="zh-CN"/>
        </w:rPr>
        <w:t>经济</w:t>
      </w:r>
      <w:r>
        <w:rPr>
          <w:rFonts w:hint="eastAsia" w:ascii="宋体" w:hAnsi="宋体" w:cs="宋体"/>
          <w:color w:val="000000"/>
          <w:kern w:val="0"/>
          <w:sz w:val="24"/>
          <w:highlight w:val="none"/>
        </w:rPr>
        <w:t>数学</w:t>
      </w:r>
    </w:p>
    <w:p>
      <w:pPr>
        <w:spacing w:line="460" w:lineRule="exact"/>
        <w:ind w:firstLine="480" w:firstLineChars="200"/>
        <w:rPr>
          <w:rFonts w:hint="eastAsia" w:ascii="宋体" w:hAnsi="宋体" w:cs="宋体"/>
          <w:color w:val="000000"/>
          <w:kern w:val="0"/>
          <w:sz w:val="24"/>
          <w:highlight w:val="none"/>
        </w:rPr>
      </w:pPr>
      <w:r>
        <w:rPr>
          <w:rFonts w:hint="eastAsia" w:ascii="宋体" w:hAnsi="宋体" w:cs="宋体"/>
          <w:color w:val="000000"/>
          <w:kern w:val="0"/>
          <w:sz w:val="24"/>
          <w:highlight w:val="none"/>
        </w:rPr>
        <w:t>后续课程：统计学</w:t>
      </w:r>
    </w:p>
    <w:p>
      <w:pPr>
        <w:spacing w:line="460" w:lineRule="exact"/>
        <w:ind w:firstLine="482" w:firstLineChars="200"/>
        <w:rPr>
          <w:rFonts w:ascii="宋体" w:hAnsi="宋体" w:eastAsia="宋体" w:cs="宋体"/>
          <w:b/>
          <w:bCs/>
          <w:sz w:val="24"/>
        </w:rPr>
      </w:pPr>
      <w:r>
        <w:rPr>
          <w:rFonts w:hint="eastAsia" w:ascii="宋体" w:hAnsi="宋体" w:eastAsia="宋体" w:cs="宋体"/>
          <w:b/>
          <w:bCs/>
          <w:sz w:val="24"/>
          <w:lang w:val="en-US" w:eastAsia="zh-CN"/>
        </w:rPr>
        <w:t>6</w:t>
      </w:r>
      <w:r>
        <w:rPr>
          <w:rFonts w:hint="eastAsia" w:ascii="宋体" w:hAnsi="宋体" w:eastAsia="宋体" w:cs="宋体"/>
          <w:b/>
          <w:bCs/>
          <w:sz w:val="24"/>
        </w:rPr>
        <w:t>.统计学（课程代码:BC0500</w:t>
      </w:r>
      <w:r>
        <w:rPr>
          <w:rFonts w:hint="eastAsia" w:ascii="宋体" w:hAnsi="宋体" w:eastAsia="宋体" w:cs="宋体"/>
          <w:b/>
          <w:bCs/>
          <w:sz w:val="24"/>
          <w:lang w:val="en-US" w:eastAsia="zh-CN"/>
        </w:rPr>
        <w:t>61</w:t>
      </w:r>
      <w:r>
        <w:rPr>
          <w:rFonts w:hint="eastAsia" w:ascii="宋体" w:hAnsi="宋体" w:eastAsia="宋体" w:cs="宋体"/>
          <w:b/>
          <w:bCs/>
          <w:sz w:val="24"/>
        </w:rPr>
        <w:t>）</w:t>
      </w:r>
    </w:p>
    <w:p>
      <w:pPr>
        <w:spacing w:line="460" w:lineRule="exact"/>
        <w:ind w:firstLine="480" w:firstLineChars="200"/>
        <w:rPr>
          <w:rFonts w:ascii="宋体" w:hAnsi="宋体" w:eastAsia="宋体" w:cs="宋体"/>
          <w:sz w:val="24"/>
        </w:rPr>
      </w:pPr>
      <w:r>
        <w:rPr>
          <w:rFonts w:hint="eastAsia" w:ascii="宋体" w:hAnsi="宋体" w:eastAsia="宋体" w:cs="宋体"/>
          <w:sz w:val="24"/>
        </w:rPr>
        <w:t>总学时：</w:t>
      </w:r>
      <w:r>
        <w:rPr>
          <w:rFonts w:hint="eastAsia" w:ascii="宋体" w:hAnsi="宋体" w:eastAsia="宋体" w:cs="宋体"/>
          <w:sz w:val="24"/>
          <w:lang w:val="en-US" w:eastAsia="zh-CN"/>
        </w:rPr>
        <w:t>48</w:t>
      </w:r>
      <w:r>
        <w:rPr>
          <w:rFonts w:hint="eastAsia" w:ascii="宋体" w:hAnsi="宋体" w:eastAsia="宋体" w:cs="宋体"/>
          <w:sz w:val="24"/>
        </w:rPr>
        <w:t>学时（理论学时4</w:t>
      </w:r>
      <w:r>
        <w:rPr>
          <w:rFonts w:hint="eastAsia" w:ascii="宋体" w:hAnsi="宋体" w:eastAsia="宋体" w:cs="宋体"/>
          <w:sz w:val="24"/>
          <w:lang w:val="en-US" w:eastAsia="zh-CN"/>
        </w:rPr>
        <w:t>0</w:t>
      </w:r>
      <w:r>
        <w:rPr>
          <w:rFonts w:hint="eastAsia" w:ascii="宋体" w:hAnsi="宋体" w:eastAsia="宋体" w:cs="宋体"/>
          <w:sz w:val="24"/>
        </w:rPr>
        <w:t>，实验学时8）</w:t>
      </w:r>
    </w:p>
    <w:p>
      <w:pPr>
        <w:spacing w:line="460" w:lineRule="exact"/>
        <w:ind w:firstLine="480" w:firstLineChars="200"/>
        <w:rPr>
          <w:rFonts w:ascii="宋体" w:hAnsi="宋体" w:eastAsia="宋体" w:cs="宋体"/>
          <w:sz w:val="24"/>
        </w:rPr>
      </w:pPr>
      <w:r>
        <w:rPr>
          <w:rFonts w:hint="eastAsia" w:ascii="宋体" w:hAnsi="宋体" w:eastAsia="宋体" w:cs="宋体"/>
          <w:sz w:val="24"/>
        </w:rPr>
        <w:t>总学分：3学分</w:t>
      </w:r>
    </w:p>
    <w:p>
      <w:pPr>
        <w:spacing w:line="460" w:lineRule="exact"/>
        <w:ind w:firstLine="480" w:firstLineChars="200"/>
        <w:rPr>
          <w:rFonts w:ascii="宋体" w:hAnsi="宋体" w:eastAsia="宋体" w:cs="宋体"/>
          <w:sz w:val="24"/>
        </w:rPr>
      </w:pPr>
      <w:r>
        <w:rPr>
          <w:rFonts w:hint="eastAsia" w:ascii="宋体" w:hAnsi="宋体" w:eastAsia="宋体" w:cs="宋体"/>
          <w:sz w:val="24"/>
        </w:rPr>
        <w:t>概述：本课程是一门实用性很强的学科基础课。主要是使学生了解统计在社会经济分析中的重要作用，掌握描述统计和推断统计的基本内容；使学生在掌握统计基础知识的基础上，理解其他课程中的一些数量分析方法，并能独立地完成有关资料、数据的收集、整理、分析。本课程主要讲述统计数据的收集、整理以及在经济学、管理学中常用的统计分析方法。通过本课程的学习，要求学生能够比较系统、熟练得掌握统计数据收集、整理、分析的基本理论、基本知识和基本技能；能够结合经济运行过程及其特点，运用所学知识对反映经济活动各方面的统计数据进行收集、整理和分析，指导经济活动，提高经济管理水平服务。</w:t>
      </w:r>
    </w:p>
    <w:p>
      <w:pPr>
        <w:spacing w:line="460" w:lineRule="exact"/>
        <w:ind w:firstLine="480" w:firstLineChars="200"/>
        <w:rPr>
          <w:rFonts w:ascii="宋体" w:hAnsi="宋体" w:eastAsia="宋体" w:cs="宋体"/>
          <w:sz w:val="24"/>
        </w:rPr>
      </w:pPr>
      <w:r>
        <w:rPr>
          <w:rFonts w:hint="eastAsia" w:ascii="宋体" w:hAnsi="宋体" w:eastAsia="宋体" w:cs="宋体"/>
          <w:sz w:val="24"/>
        </w:rPr>
        <w:t>前承课程：</w:t>
      </w:r>
      <w:r>
        <w:rPr>
          <w:rFonts w:hint="eastAsia" w:ascii="宋体" w:hAnsi="宋体" w:eastAsia="宋体" w:cs="宋体"/>
          <w:sz w:val="24"/>
          <w:lang w:val="en-US" w:eastAsia="zh-CN"/>
        </w:rPr>
        <w:t>经济</w:t>
      </w:r>
      <w:r>
        <w:rPr>
          <w:rFonts w:hint="eastAsia" w:ascii="宋体" w:hAnsi="宋体" w:eastAsia="宋体" w:cs="宋体"/>
          <w:sz w:val="24"/>
        </w:rPr>
        <w:t>数学、概率论与数理统计</w:t>
      </w:r>
    </w:p>
    <w:p>
      <w:pPr>
        <w:spacing w:line="460" w:lineRule="exact"/>
        <w:ind w:firstLine="480" w:firstLineChars="200"/>
        <w:rPr>
          <w:rFonts w:hint="default" w:ascii="宋体" w:hAnsi="宋体" w:eastAsia="宋体" w:cs="宋体"/>
          <w:sz w:val="24"/>
          <w:lang w:val="en-US" w:eastAsia="zh-CN"/>
        </w:rPr>
      </w:pPr>
      <w:r>
        <w:rPr>
          <w:rFonts w:hint="eastAsia" w:ascii="宋体" w:hAnsi="宋体" w:eastAsia="宋体" w:cs="宋体"/>
          <w:sz w:val="24"/>
        </w:rPr>
        <w:t>后续课程：</w:t>
      </w:r>
      <w:r>
        <w:rPr>
          <w:rFonts w:hint="eastAsia" w:ascii="宋体" w:hAnsi="宋体" w:eastAsia="宋体" w:cs="宋体"/>
          <w:sz w:val="24"/>
          <w:lang w:val="en-US" w:eastAsia="zh-CN"/>
        </w:rPr>
        <w:t>商务数据分析</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textAlignment w:val="auto"/>
        <w:rPr>
          <w:rFonts w:hint="default" w:ascii="宋体" w:hAnsi="宋体" w:eastAsia="宋体" w:cs="宋体"/>
          <w:b/>
          <w:bCs/>
          <w:color w:val="auto"/>
          <w:sz w:val="24"/>
          <w:highlight w:val="none"/>
          <w:lang w:val="en-US" w:eastAsia="zh-CN"/>
        </w:rPr>
      </w:pPr>
      <w:r>
        <w:rPr>
          <w:rFonts w:hint="eastAsia" w:ascii="宋体" w:hAnsi="宋体" w:eastAsia="宋体" w:cs="宋体"/>
          <w:b/>
          <w:bCs/>
          <w:color w:val="auto"/>
          <w:sz w:val="24"/>
          <w:highlight w:val="none"/>
          <w:lang w:val="en-US" w:eastAsia="zh-CN"/>
        </w:rPr>
        <w:t>7.商务数据分析（</w:t>
      </w:r>
      <w:r>
        <w:rPr>
          <w:rFonts w:hint="eastAsia" w:ascii="宋体" w:hAnsi="宋体" w:eastAsia="宋体" w:cs="宋体"/>
          <w:b/>
          <w:bCs/>
          <w:color w:val="auto"/>
          <w:sz w:val="24"/>
          <w:highlight w:val="none"/>
        </w:rPr>
        <w:t>课程代码:BC0500</w:t>
      </w:r>
      <w:r>
        <w:rPr>
          <w:rFonts w:hint="eastAsia" w:ascii="宋体" w:hAnsi="宋体" w:eastAsia="宋体" w:cs="宋体"/>
          <w:b/>
          <w:bCs/>
          <w:color w:val="auto"/>
          <w:sz w:val="24"/>
          <w:highlight w:val="none"/>
          <w:lang w:val="en-US" w:eastAsia="zh-CN"/>
        </w:rPr>
        <w:t>59</w:t>
      </w:r>
      <w:r>
        <w:rPr>
          <w:rFonts w:hint="eastAsia" w:ascii="宋体" w:hAnsi="宋体" w:eastAsia="宋体" w:cs="宋体"/>
          <w:b/>
          <w:bCs/>
          <w:color w:val="auto"/>
          <w:sz w:val="24"/>
          <w:highlight w:val="none"/>
        </w:rPr>
        <w:t>）</w:t>
      </w:r>
    </w:p>
    <w:p>
      <w:pPr>
        <w:spacing w:line="46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lang w:val="en-US" w:eastAsia="zh-CN"/>
        </w:rPr>
        <w:t>总学时：48学时（</w:t>
      </w:r>
      <w:r>
        <w:rPr>
          <w:rFonts w:hint="eastAsia" w:ascii="宋体" w:hAnsi="宋体" w:eastAsia="宋体" w:cs="宋体"/>
          <w:color w:val="auto"/>
          <w:sz w:val="24"/>
          <w:highlight w:val="none"/>
        </w:rPr>
        <w:t>理论学时</w:t>
      </w:r>
      <w:r>
        <w:rPr>
          <w:rFonts w:hint="eastAsia" w:ascii="宋体" w:hAnsi="宋体" w:eastAsia="宋体" w:cs="宋体"/>
          <w:color w:val="auto"/>
          <w:sz w:val="24"/>
          <w:highlight w:val="none"/>
          <w:lang w:val="en-US" w:eastAsia="zh-CN"/>
        </w:rPr>
        <w:t>32</w:t>
      </w:r>
      <w:r>
        <w:rPr>
          <w:rFonts w:hint="eastAsia" w:ascii="宋体" w:hAnsi="宋体" w:eastAsia="宋体" w:cs="宋体"/>
          <w:color w:val="auto"/>
          <w:sz w:val="24"/>
          <w:highlight w:val="none"/>
        </w:rPr>
        <w:t>，实验学时</w:t>
      </w:r>
      <w:r>
        <w:rPr>
          <w:rFonts w:hint="eastAsia" w:ascii="宋体" w:hAnsi="宋体" w:eastAsia="宋体" w:cs="宋体"/>
          <w:color w:val="auto"/>
          <w:sz w:val="24"/>
          <w:highlight w:val="none"/>
          <w:lang w:val="en-US" w:eastAsia="zh-CN"/>
        </w:rPr>
        <w:t>16</w:t>
      </w:r>
      <w:r>
        <w:rPr>
          <w:rFonts w:hint="eastAsia" w:ascii="宋体" w:hAnsi="宋体" w:eastAsia="宋体" w:cs="宋体"/>
          <w:color w:val="auto"/>
          <w:sz w:val="24"/>
          <w:highlight w:val="none"/>
        </w:rPr>
        <w:t>）</w:t>
      </w:r>
    </w:p>
    <w:p>
      <w:pPr>
        <w:spacing w:line="46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总学分：</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学分</w:t>
      </w:r>
    </w:p>
    <w:p>
      <w:pPr>
        <w:spacing w:line="460" w:lineRule="exact"/>
        <w:ind w:firstLine="480" w:firstLineChars="200"/>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rPr>
        <w:t>概述：本课程是国际经济与贸易（专升本）专业的学科基础课</w:t>
      </w:r>
      <w:r>
        <w:rPr>
          <w:rFonts w:hint="default" w:ascii="宋体" w:hAnsi="宋体" w:eastAsia="宋体" w:cs="宋体"/>
          <w:color w:val="auto"/>
          <w:sz w:val="24"/>
          <w:highlight w:val="none"/>
          <w:lang w:val="en-US" w:eastAsia="zh-CN"/>
        </w:rPr>
        <w:t>，是一门实践性、操作性和技能性较强的专业课程。课程内容主要包括五个部分：商务数据的收集方法、商务数据的预处理、数据挖掘与分析、数据的可视化、数据分析结果应用。通过一系列数据分析流程，学生会掌握如何将存储于各种商业信息系统中的数据转换成有用信息的技术，以便用户查询和分析数据可以得出影响商业活动的关键因素，最终帮助商务客户做出更好、更合理的决策。</w:t>
      </w:r>
    </w:p>
    <w:p>
      <w:pPr>
        <w:spacing w:line="460" w:lineRule="exact"/>
        <w:ind w:firstLine="480" w:firstLineChars="200"/>
        <w:rPr>
          <w:rFonts w:hint="default" w:ascii="宋体" w:hAnsi="宋体" w:eastAsia="宋体" w:cs="宋体"/>
          <w:color w:val="auto"/>
          <w:sz w:val="24"/>
          <w:highlight w:val="none"/>
          <w:lang w:val="en-US" w:eastAsia="zh-CN"/>
        </w:rPr>
      </w:pPr>
      <w:r>
        <w:rPr>
          <w:rFonts w:hint="default" w:ascii="宋体" w:hAnsi="宋体" w:eastAsia="宋体" w:cs="宋体"/>
          <w:color w:val="auto"/>
          <w:sz w:val="24"/>
          <w:highlight w:val="none"/>
          <w:lang w:val="en-US" w:eastAsia="zh-CN"/>
        </w:rPr>
        <w:t>通过本课程的学习，使学生熟练运用人工智能、数据挖掘等数据分析工具与软件，基于行业案例，对商业大数据进行有效的分析、挖掘与处理。通过将基础理论知识与应用实践的紧密结合，实现对学生的实训教学。力求使学生理解数据分析的基本原理，掌握数据的收集与处理方法，具有一定的数据分析与处理、解决商务智能实际问题的能力，以便在大数据时代的激烈竞争中保持自己的竞争力。</w:t>
      </w:r>
    </w:p>
    <w:p>
      <w:pPr>
        <w:spacing w:line="460" w:lineRule="exact"/>
        <w:ind w:firstLine="480" w:firstLineChars="200"/>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rPr>
        <w:t>前承课程：</w:t>
      </w:r>
      <w:r>
        <w:rPr>
          <w:rFonts w:hint="eastAsia" w:ascii="宋体" w:hAnsi="宋体" w:eastAsia="宋体" w:cs="宋体"/>
          <w:color w:val="auto"/>
          <w:sz w:val="24"/>
          <w:highlight w:val="none"/>
          <w:lang w:val="en-US" w:eastAsia="zh-CN"/>
        </w:rPr>
        <w:t>经济</w:t>
      </w:r>
      <w:r>
        <w:rPr>
          <w:rFonts w:hint="eastAsia" w:ascii="宋体" w:hAnsi="宋体" w:eastAsia="宋体" w:cs="宋体"/>
          <w:color w:val="auto"/>
          <w:sz w:val="24"/>
          <w:highlight w:val="none"/>
        </w:rPr>
        <w:t>数学</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统计学</w:t>
      </w:r>
    </w:p>
    <w:p>
      <w:pPr>
        <w:spacing w:line="46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后续课程：</w:t>
      </w:r>
      <w:r>
        <w:rPr>
          <w:rFonts w:hint="eastAsia" w:ascii="宋体" w:hAnsi="宋体" w:eastAsia="宋体" w:cs="宋体"/>
          <w:color w:val="auto"/>
          <w:sz w:val="24"/>
          <w:highlight w:val="none"/>
          <w:lang w:val="en-US" w:eastAsia="zh-CN"/>
        </w:rPr>
        <w:t>跨境电子商务理论与实务、毕业论文</w:t>
      </w:r>
      <w:r>
        <w:rPr>
          <w:rFonts w:hint="eastAsia" w:ascii="宋体" w:hAnsi="宋体" w:eastAsia="宋体" w:cs="宋体"/>
          <w:color w:val="auto"/>
          <w:sz w:val="24"/>
          <w:highlight w:val="none"/>
        </w:rPr>
        <w:t>等</w:t>
      </w:r>
    </w:p>
    <w:p>
      <w:pPr>
        <w:spacing w:line="460" w:lineRule="exact"/>
        <w:ind w:firstLine="482" w:firstLineChars="200"/>
        <w:rPr>
          <w:rFonts w:ascii="宋体" w:hAnsi="宋体" w:eastAsia="宋体" w:cs="宋体"/>
          <w:b/>
          <w:bCs/>
          <w:color w:val="auto"/>
          <w:sz w:val="24"/>
          <w:highlight w:val="none"/>
        </w:rPr>
      </w:pPr>
      <w:r>
        <w:rPr>
          <w:rFonts w:hint="eastAsia" w:ascii="宋体" w:hAnsi="宋体" w:eastAsia="宋体" w:cs="宋体"/>
          <w:b/>
          <w:bCs/>
          <w:color w:val="auto"/>
          <w:sz w:val="24"/>
          <w:highlight w:val="none"/>
          <w:lang w:val="en-US" w:eastAsia="zh-CN"/>
        </w:rPr>
        <w:t>8</w:t>
      </w:r>
      <w:r>
        <w:rPr>
          <w:rFonts w:hint="eastAsia" w:ascii="宋体" w:hAnsi="宋体" w:eastAsia="宋体" w:cs="宋体"/>
          <w:b/>
          <w:bCs/>
          <w:color w:val="auto"/>
          <w:sz w:val="24"/>
          <w:highlight w:val="none"/>
        </w:rPr>
        <w:t>.国际贸易实务（课程代码:BD0500</w:t>
      </w:r>
      <w:r>
        <w:rPr>
          <w:rFonts w:hint="eastAsia" w:ascii="宋体" w:hAnsi="宋体" w:eastAsia="宋体" w:cs="宋体"/>
          <w:b/>
          <w:bCs/>
          <w:color w:val="auto"/>
          <w:sz w:val="24"/>
          <w:highlight w:val="none"/>
          <w:lang w:val="en-US" w:eastAsia="zh-CN"/>
        </w:rPr>
        <w:t>97</w:t>
      </w:r>
      <w:r>
        <w:rPr>
          <w:rFonts w:hint="eastAsia" w:ascii="宋体" w:hAnsi="宋体" w:eastAsia="宋体" w:cs="宋体"/>
          <w:b/>
          <w:bCs/>
          <w:color w:val="auto"/>
          <w:sz w:val="24"/>
          <w:highlight w:val="none"/>
        </w:rPr>
        <w:t>）</w:t>
      </w:r>
    </w:p>
    <w:p>
      <w:pPr>
        <w:spacing w:line="46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总学时：</w:t>
      </w:r>
      <w:r>
        <w:rPr>
          <w:rFonts w:hint="eastAsia" w:ascii="宋体" w:hAnsi="宋体" w:eastAsia="宋体" w:cs="宋体"/>
          <w:color w:val="auto"/>
          <w:sz w:val="24"/>
          <w:highlight w:val="none"/>
          <w:lang w:val="en-US" w:eastAsia="zh-CN"/>
        </w:rPr>
        <w:t>48</w:t>
      </w:r>
      <w:r>
        <w:rPr>
          <w:rFonts w:hint="eastAsia" w:ascii="宋体" w:hAnsi="宋体" w:eastAsia="宋体" w:cs="宋体"/>
          <w:color w:val="auto"/>
          <w:sz w:val="24"/>
          <w:highlight w:val="none"/>
        </w:rPr>
        <w:t>学时（理论学时</w:t>
      </w:r>
      <w:r>
        <w:rPr>
          <w:rFonts w:hint="eastAsia" w:ascii="宋体" w:hAnsi="宋体" w:eastAsia="宋体" w:cs="宋体"/>
          <w:color w:val="auto"/>
          <w:sz w:val="24"/>
          <w:highlight w:val="none"/>
          <w:lang w:val="en-US" w:eastAsia="zh-CN"/>
        </w:rPr>
        <w:t>48</w:t>
      </w:r>
      <w:r>
        <w:rPr>
          <w:rFonts w:hint="eastAsia" w:ascii="宋体" w:hAnsi="宋体" w:eastAsia="宋体" w:cs="宋体"/>
          <w:color w:val="auto"/>
          <w:sz w:val="24"/>
          <w:highlight w:val="none"/>
        </w:rPr>
        <w:t>，实验学时0）</w:t>
      </w:r>
    </w:p>
    <w:p>
      <w:pPr>
        <w:spacing w:line="46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总学分：3学分</w:t>
      </w:r>
    </w:p>
    <w:p>
      <w:pPr>
        <w:spacing w:line="46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概述：本课程是国际经济与贸易（专升本）专业的专业核心课程，教学内容分为八大部分。第一部分为合同的标的。主要介绍商品的名称和质量、数量、包装；第二部分为商品的价格和贸易术语。主要介绍贸易术语、商品的价格、出口成本核算与佣金和折扣；第三部分为货物的交付。主要介绍交货时间和地点、运输方式和货物的运输保险；第四部分为货款的结算。主要介绍票据、汇付和托收、信用证、银行保证书和备用信用证、不同结算方式的选择使用和买卖合同中的支付条款；第五部分为争议的预防与处理。主要介绍货物的检验、索赔、不可抗力和仲裁；第六部分为出口交易磋商、合同的订立和履行。主要介绍出口交易磋商和合同的订立、出口合同的履行；第七部分为进口贸易。主要介绍进口交易前的准备、进口交易磋商和合同的订立、进口合同的履行；第八部分为国际贸易交易方式。主要介绍经销、代理、招标、拍卖、对等贸易、加工贸易等贸易方式。</w:t>
      </w:r>
    </w:p>
    <w:p>
      <w:pPr>
        <w:spacing w:line="46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前承课程：国际贸易理论与政策</w:t>
      </w:r>
    </w:p>
    <w:p>
      <w:pPr>
        <w:spacing w:line="46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后续课程：报检与报关实务、出口业务操作等</w:t>
      </w:r>
    </w:p>
    <w:p>
      <w:pPr>
        <w:spacing w:line="460" w:lineRule="exact"/>
        <w:ind w:firstLine="482" w:firstLineChars="200"/>
        <w:rPr>
          <w:rFonts w:ascii="宋体" w:hAnsi="宋体" w:eastAsia="宋体" w:cs="宋体"/>
          <w:b/>
          <w:bCs/>
          <w:color w:val="auto"/>
          <w:sz w:val="24"/>
          <w:highlight w:val="none"/>
        </w:rPr>
      </w:pPr>
      <w:r>
        <w:rPr>
          <w:rFonts w:hint="eastAsia" w:ascii="宋体" w:hAnsi="宋体" w:eastAsia="宋体" w:cs="宋体"/>
          <w:b/>
          <w:bCs/>
          <w:color w:val="auto"/>
          <w:sz w:val="24"/>
          <w:highlight w:val="none"/>
          <w:lang w:val="en-US" w:eastAsia="zh-CN"/>
        </w:rPr>
        <w:t>9</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val="en-US" w:eastAsia="zh-CN"/>
        </w:rPr>
        <w:t>国际贸易</w:t>
      </w:r>
      <w:r>
        <w:rPr>
          <w:rFonts w:hint="eastAsia" w:ascii="宋体" w:hAnsi="宋体" w:eastAsia="宋体" w:cs="宋体"/>
          <w:b/>
          <w:bCs/>
          <w:color w:val="auto"/>
          <w:sz w:val="24"/>
          <w:highlight w:val="none"/>
        </w:rPr>
        <w:t>单证</w:t>
      </w:r>
      <w:r>
        <w:rPr>
          <w:rFonts w:hint="eastAsia" w:ascii="宋体" w:hAnsi="宋体" w:eastAsia="宋体" w:cs="宋体"/>
          <w:b/>
          <w:bCs/>
          <w:color w:val="auto"/>
          <w:sz w:val="24"/>
          <w:highlight w:val="none"/>
          <w:lang w:val="en-US" w:eastAsia="zh-CN"/>
        </w:rPr>
        <w:t>实务</w:t>
      </w:r>
      <w:r>
        <w:rPr>
          <w:rFonts w:hint="eastAsia" w:ascii="宋体" w:hAnsi="宋体" w:eastAsia="宋体" w:cs="宋体"/>
          <w:b/>
          <w:bCs/>
          <w:color w:val="auto"/>
          <w:sz w:val="24"/>
          <w:highlight w:val="none"/>
        </w:rPr>
        <w:t>（课程代码:BD050076）</w:t>
      </w:r>
    </w:p>
    <w:p>
      <w:pPr>
        <w:spacing w:line="46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总学时：48学时（理论学时</w:t>
      </w:r>
      <w:r>
        <w:rPr>
          <w:rFonts w:hint="eastAsia" w:ascii="宋体" w:hAnsi="宋体" w:eastAsia="宋体" w:cs="宋体"/>
          <w:color w:val="auto"/>
          <w:sz w:val="24"/>
          <w:highlight w:val="none"/>
          <w:lang w:val="en-US" w:eastAsia="zh-CN"/>
        </w:rPr>
        <w:t>32</w:t>
      </w:r>
      <w:r>
        <w:rPr>
          <w:rFonts w:hint="eastAsia" w:ascii="宋体" w:hAnsi="宋体" w:eastAsia="宋体" w:cs="宋体"/>
          <w:color w:val="auto"/>
          <w:sz w:val="24"/>
          <w:highlight w:val="none"/>
        </w:rPr>
        <w:t>，实验学时</w:t>
      </w:r>
      <w:r>
        <w:rPr>
          <w:rFonts w:hint="eastAsia" w:ascii="宋体" w:hAnsi="宋体" w:eastAsia="宋体" w:cs="宋体"/>
          <w:color w:val="auto"/>
          <w:sz w:val="24"/>
          <w:highlight w:val="none"/>
          <w:lang w:val="en-US" w:eastAsia="zh-CN"/>
        </w:rPr>
        <w:t>16</w:t>
      </w:r>
      <w:r>
        <w:rPr>
          <w:rFonts w:hint="eastAsia" w:ascii="宋体" w:hAnsi="宋体" w:eastAsia="宋体" w:cs="宋体"/>
          <w:color w:val="auto"/>
          <w:sz w:val="24"/>
          <w:highlight w:val="none"/>
        </w:rPr>
        <w:t>）</w:t>
      </w:r>
    </w:p>
    <w:p>
      <w:pPr>
        <w:spacing w:line="46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总学分：3学分</w:t>
      </w:r>
    </w:p>
    <w:p>
      <w:pPr>
        <w:spacing w:line="46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概述：本课程是国际经济与贸易（专升本）专业的一门专业核心课程。该课程主要介绍进出口业务活动中所涉及到的信用证、发票、汇票、提单、保险单、产地证、装箱单等各种单据和证书的缮制和审核，通过课程学习，学生能熟悉外贸单证工作中收证、审证、制单、审单、交单、归档业务流程，能根据外贸合同履行过程中各个业务环节的需要独立完成审证、制单、审单、交单归档一系列的外贸单证工作，具备外贸单证员的职业素质、职业能力和专业知识。</w:t>
      </w:r>
    </w:p>
    <w:p>
      <w:pPr>
        <w:spacing w:line="46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前承课程：国际贸易实务</w:t>
      </w:r>
    </w:p>
    <w:p>
      <w:pPr>
        <w:spacing w:line="46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后续课程：报检与报关实务</w:t>
      </w:r>
    </w:p>
    <w:p>
      <w:pPr>
        <w:spacing w:line="460" w:lineRule="exact"/>
        <w:ind w:firstLine="482" w:firstLineChars="200"/>
        <w:rPr>
          <w:rFonts w:ascii="宋体" w:hAnsi="宋体" w:eastAsia="宋体" w:cs="宋体"/>
          <w:b/>
          <w:bCs/>
          <w:color w:val="auto"/>
          <w:sz w:val="24"/>
          <w:highlight w:val="none"/>
        </w:rPr>
      </w:pPr>
      <w:r>
        <w:rPr>
          <w:rFonts w:hint="eastAsia" w:ascii="宋体" w:hAnsi="宋体" w:eastAsia="宋体" w:cs="宋体"/>
          <w:b/>
          <w:bCs/>
          <w:color w:val="auto"/>
          <w:sz w:val="24"/>
          <w:highlight w:val="none"/>
        </w:rPr>
        <w:t>1</w:t>
      </w:r>
      <w:r>
        <w:rPr>
          <w:rFonts w:hint="eastAsia" w:ascii="宋体" w:hAnsi="宋体" w:eastAsia="宋体" w:cs="宋体"/>
          <w:b/>
          <w:bCs/>
          <w:color w:val="auto"/>
          <w:sz w:val="24"/>
          <w:highlight w:val="none"/>
          <w:lang w:val="en-US" w:eastAsia="zh-CN"/>
        </w:rPr>
        <w:t>0</w:t>
      </w:r>
      <w:r>
        <w:rPr>
          <w:rFonts w:hint="eastAsia" w:ascii="宋体" w:hAnsi="宋体" w:eastAsia="宋体" w:cs="宋体"/>
          <w:b/>
          <w:bCs/>
          <w:color w:val="auto"/>
          <w:sz w:val="24"/>
          <w:highlight w:val="none"/>
        </w:rPr>
        <w:t>.报检与报关实务（课程代码:BD050001）</w:t>
      </w:r>
    </w:p>
    <w:p>
      <w:pPr>
        <w:spacing w:line="46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总学时：48学时（理论学时32，实验学时16）</w:t>
      </w:r>
    </w:p>
    <w:p>
      <w:pPr>
        <w:spacing w:line="46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总学分：3学分</w:t>
      </w:r>
    </w:p>
    <w:p>
      <w:pPr>
        <w:spacing w:line="46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概述：本课程是国际经济与贸易（专升本）专业的一门专业核心课程。通过本课程的学时，使学生掌握报关与报检和国家外贸管制的基本内容，出入境检验检疫流程、进出口报检单的填制方法，一般进出口货物、特定减免税货物、保税货物等的报关流程，进出口过程当中关税、国内环节税及各种费的计算以及进出口报关单的填制方法，为从事国际贸易实务工作打下良好的基础。</w:t>
      </w:r>
    </w:p>
    <w:p>
      <w:pPr>
        <w:spacing w:line="46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前承课程：国际贸易实务</w:t>
      </w:r>
    </w:p>
    <w:p>
      <w:pPr>
        <w:spacing w:line="46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后续课程：国际贸易综合教学实习</w:t>
      </w:r>
    </w:p>
    <w:p>
      <w:pPr>
        <w:spacing w:line="460" w:lineRule="exact"/>
        <w:ind w:firstLine="482" w:firstLineChars="200"/>
        <w:rPr>
          <w:rFonts w:ascii="宋体" w:hAnsi="宋体" w:eastAsia="宋体" w:cs="宋体"/>
          <w:b/>
          <w:bCs/>
          <w:color w:val="auto"/>
          <w:sz w:val="24"/>
          <w:highlight w:val="none"/>
        </w:rPr>
      </w:pPr>
      <w:r>
        <w:rPr>
          <w:rFonts w:hint="eastAsia" w:ascii="宋体" w:hAnsi="宋体" w:eastAsia="宋体" w:cs="宋体"/>
          <w:b/>
          <w:bCs/>
          <w:color w:val="auto"/>
          <w:sz w:val="24"/>
          <w:highlight w:val="none"/>
        </w:rPr>
        <w:t>1</w:t>
      </w:r>
      <w:r>
        <w:rPr>
          <w:rFonts w:hint="eastAsia" w:ascii="宋体" w:hAnsi="宋体" w:eastAsia="宋体" w:cs="宋体"/>
          <w:b/>
          <w:bCs/>
          <w:color w:val="auto"/>
          <w:sz w:val="24"/>
          <w:highlight w:val="none"/>
          <w:lang w:val="en-US" w:eastAsia="zh-CN"/>
        </w:rPr>
        <w:t>1</w:t>
      </w:r>
      <w:r>
        <w:rPr>
          <w:rFonts w:hint="eastAsia" w:ascii="宋体" w:hAnsi="宋体" w:eastAsia="宋体" w:cs="宋体"/>
          <w:b/>
          <w:bCs/>
          <w:color w:val="auto"/>
          <w:sz w:val="24"/>
          <w:highlight w:val="none"/>
        </w:rPr>
        <w:t>.外贸函电（课程代码:BD050046）</w:t>
      </w:r>
    </w:p>
    <w:p>
      <w:pPr>
        <w:spacing w:line="46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总学时：48学时（理论学时48，实验学时0）</w:t>
      </w:r>
    </w:p>
    <w:p>
      <w:pPr>
        <w:spacing w:line="46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总学分：3学分</w:t>
      </w:r>
    </w:p>
    <w:p>
      <w:pPr>
        <w:spacing w:line="460" w:lineRule="exact"/>
        <w:ind w:firstLine="480" w:firstLineChars="200"/>
        <w:jc w:val="both"/>
        <w:rPr>
          <w:rFonts w:ascii="宋体" w:hAnsi="宋体" w:eastAsia="宋体" w:cs="宋体"/>
          <w:color w:val="auto"/>
          <w:sz w:val="24"/>
          <w:highlight w:val="none"/>
        </w:rPr>
      </w:pPr>
      <w:r>
        <w:rPr>
          <w:rFonts w:hint="eastAsia" w:ascii="宋体" w:hAnsi="宋体" w:eastAsia="宋体" w:cs="宋体"/>
          <w:color w:val="auto"/>
          <w:sz w:val="24"/>
          <w:highlight w:val="none"/>
        </w:rPr>
        <w:t>概述：本课程是国际经济与贸易（专升本）专业的专业核心课，旨在系统地培养学生学习和掌握商务知识和外贸函电的基本内容、规范格式、专业词汇、常用句式、行文方法与文体特点，提高学生正确、规范、熟练地使用专业英语对外进行各项业务的信函、电函沟通能力。《外贸函电》教学内容包括建立商务关系、询盘、发盘、还盘、达成业务关系、支付、信用证的开立与修改、包装与唛头、装运、保险、代理、抗议与索赔、促销等信函写作、国际贸易合同的写作、其他书信写作等。</w:t>
      </w:r>
    </w:p>
    <w:p>
      <w:pPr>
        <w:spacing w:line="46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前承课程：国际贸易实务</w:t>
      </w:r>
    </w:p>
    <w:p>
      <w:pPr>
        <w:spacing w:line="460" w:lineRule="exact"/>
        <w:ind w:firstLine="480" w:firstLineChars="200"/>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rPr>
        <w:t>后续课程：国际货物运输与保险</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跨境电子商务理论与实务等</w:t>
      </w:r>
    </w:p>
    <w:p>
      <w:pPr>
        <w:spacing w:line="460" w:lineRule="exact"/>
        <w:ind w:firstLine="482" w:firstLineChars="200"/>
        <w:rPr>
          <w:rFonts w:ascii="宋体" w:hAnsi="宋体" w:eastAsia="宋体" w:cs="宋体"/>
          <w:b/>
          <w:bCs/>
          <w:color w:val="auto"/>
          <w:sz w:val="24"/>
          <w:highlight w:val="none"/>
        </w:rPr>
      </w:pPr>
      <w:r>
        <w:rPr>
          <w:rFonts w:hint="eastAsia" w:ascii="宋体" w:hAnsi="宋体" w:eastAsia="宋体" w:cs="宋体"/>
          <w:b/>
          <w:bCs/>
          <w:color w:val="auto"/>
          <w:sz w:val="24"/>
          <w:highlight w:val="none"/>
        </w:rPr>
        <w:t>1</w:t>
      </w:r>
      <w:r>
        <w:rPr>
          <w:rFonts w:hint="eastAsia" w:ascii="宋体" w:hAnsi="宋体" w:eastAsia="宋体" w:cs="宋体"/>
          <w:b/>
          <w:bCs/>
          <w:color w:val="auto"/>
          <w:sz w:val="24"/>
          <w:highlight w:val="none"/>
          <w:lang w:val="en-US" w:eastAsia="zh-CN"/>
        </w:rPr>
        <w:t>2</w:t>
      </w:r>
      <w:r>
        <w:rPr>
          <w:rFonts w:hint="eastAsia" w:ascii="宋体" w:hAnsi="宋体" w:eastAsia="宋体" w:cs="宋体"/>
          <w:b/>
          <w:bCs/>
          <w:color w:val="auto"/>
          <w:sz w:val="24"/>
          <w:highlight w:val="none"/>
        </w:rPr>
        <w:t>.跨境电子商务理论与实务（课程代码:BD050079）</w:t>
      </w:r>
    </w:p>
    <w:p>
      <w:pPr>
        <w:spacing w:line="46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总学时：48学时（理论学时32，实验学时16）</w:t>
      </w:r>
    </w:p>
    <w:p>
      <w:pPr>
        <w:spacing w:line="46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总学分：3学分</w:t>
      </w:r>
    </w:p>
    <w:p>
      <w:pPr>
        <w:spacing w:line="46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概述：本课程是国际经济与贸易（专升本）专业的专业核心课程。通过本课程的学习，使学生掌握跨境电子商务的基本理论、发展趋势及前景，认识跨境电子商务的特点、跨境电子商务的模式，了解目前国内外几种常用的跨境电子商务平台及相关知识；熟悉外贸第三方电商平台的规则及平台基本操作、业务推广和客户服务；掌握国际物流和国际支付知识；掌握外贸市场网络调研、选品、采购；掌握对外产品网上报价、发布及推广；掌握处理网上询盘、报盘、谈判业务和客户关系维护；掌握在跨境交易的整个过程中相关问题的正确处理等专业知识和业务操作。通过本课程的学习，学生能够根据国际市场需求和不同的跨境电商平台，进行跨境网络调研、独立寻求货源并进行采购，能够在外贸第三方电商平台建立店铺、运营店铺、维护和管理店铺，能够进行平台基本操作和订单处理流程等业务操作能力和从事跨境电商运营与策划工作的基础技能。</w:t>
      </w:r>
    </w:p>
    <w:p>
      <w:pPr>
        <w:spacing w:line="46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前承课程：国际贸易实务</w:t>
      </w:r>
    </w:p>
    <w:p>
      <w:pPr>
        <w:spacing w:line="460" w:lineRule="exact"/>
        <w:ind w:firstLine="480" w:firstLineChars="200"/>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rPr>
        <w:t>后续课程：</w:t>
      </w:r>
      <w:r>
        <w:rPr>
          <w:rFonts w:hint="eastAsia" w:ascii="宋体" w:hAnsi="宋体" w:eastAsia="宋体" w:cs="宋体"/>
          <w:color w:val="auto"/>
          <w:sz w:val="24"/>
          <w:highlight w:val="none"/>
          <w:lang w:val="en-US" w:eastAsia="zh-CN"/>
        </w:rPr>
        <w:t>跨境电商综合实习</w:t>
      </w:r>
    </w:p>
    <w:p>
      <w:pPr>
        <w:spacing w:line="460" w:lineRule="exact"/>
        <w:ind w:firstLine="482" w:firstLineChars="200"/>
        <w:rPr>
          <w:rFonts w:ascii="宋体" w:hAnsi="宋体" w:eastAsia="宋体" w:cs="宋体"/>
          <w:b/>
          <w:bCs/>
          <w:color w:val="auto"/>
          <w:sz w:val="24"/>
          <w:highlight w:val="none"/>
        </w:rPr>
      </w:pPr>
      <w:r>
        <w:rPr>
          <w:rFonts w:hint="eastAsia" w:ascii="宋体" w:hAnsi="宋体" w:eastAsia="宋体" w:cs="宋体"/>
          <w:b/>
          <w:bCs/>
          <w:color w:val="auto"/>
          <w:sz w:val="24"/>
          <w:highlight w:val="none"/>
        </w:rPr>
        <w:t>1</w:t>
      </w:r>
      <w:r>
        <w:rPr>
          <w:rFonts w:hint="eastAsia" w:ascii="宋体" w:hAnsi="宋体" w:eastAsia="宋体" w:cs="宋体"/>
          <w:b/>
          <w:bCs/>
          <w:color w:val="auto"/>
          <w:sz w:val="24"/>
          <w:highlight w:val="none"/>
          <w:lang w:val="en-US" w:eastAsia="zh-CN"/>
        </w:rPr>
        <w:t>3</w:t>
      </w:r>
      <w:r>
        <w:rPr>
          <w:rFonts w:hint="eastAsia" w:ascii="宋体" w:hAnsi="宋体" w:eastAsia="宋体" w:cs="宋体"/>
          <w:b/>
          <w:bCs/>
          <w:color w:val="auto"/>
          <w:sz w:val="24"/>
          <w:highlight w:val="none"/>
        </w:rPr>
        <w:t>.商务谈判（课程代码:BD050</w:t>
      </w:r>
      <w:r>
        <w:rPr>
          <w:rFonts w:hint="eastAsia" w:ascii="宋体" w:hAnsi="宋体" w:eastAsia="宋体" w:cs="宋体"/>
          <w:b/>
          <w:bCs/>
          <w:color w:val="auto"/>
          <w:sz w:val="24"/>
          <w:highlight w:val="none"/>
          <w:lang w:val="en-US" w:eastAsia="zh-CN"/>
        </w:rPr>
        <w:t>100</w:t>
      </w:r>
      <w:r>
        <w:rPr>
          <w:rFonts w:hint="eastAsia" w:ascii="宋体" w:hAnsi="宋体" w:eastAsia="宋体" w:cs="宋体"/>
          <w:b/>
          <w:bCs/>
          <w:color w:val="auto"/>
          <w:sz w:val="24"/>
          <w:highlight w:val="none"/>
        </w:rPr>
        <w:t>）</w:t>
      </w:r>
    </w:p>
    <w:p>
      <w:pPr>
        <w:spacing w:line="46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总学时：</w:t>
      </w:r>
      <w:r>
        <w:rPr>
          <w:rFonts w:hint="eastAsia" w:ascii="宋体" w:hAnsi="宋体" w:eastAsia="宋体" w:cs="宋体"/>
          <w:color w:val="auto"/>
          <w:sz w:val="24"/>
          <w:highlight w:val="none"/>
          <w:lang w:val="en-US" w:eastAsia="zh-CN"/>
        </w:rPr>
        <w:t>48</w:t>
      </w:r>
      <w:r>
        <w:rPr>
          <w:rFonts w:hint="eastAsia" w:ascii="宋体" w:hAnsi="宋体" w:eastAsia="宋体" w:cs="宋体"/>
          <w:color w:val="auto"/>
          <w:sz w:val="24"/>
          <w:highlight w:val="none"/>
        </w:rPr>
        <w:t>学时（理论学时</w:t>
      </w:r>
      <w:r>
        <w:rPr>
          <w:rFonts w:hint="eastAsia" w:ascii="宋体" w:hAnsi="宋体" w:eastAsia="宋体" w:cs="宋体"/>
          <w:color w:val="auto"/>
          <w:sz w:val="24"/>
          <w:highlight w:val="none"/>
          <w:lang w:val="en-US" w:eastAsia="zh-CN"/>
        </w:rPr>
        <w:t>40</w:t>
      </w:r>
      <w:r>
        <w:rPr>
          <w:rFonts w:hint="eastAsia" w:ascii="宋体" w:hAnsi="宋体" w:eastAsia="宋体" w:cs="宋体"/>
          <w:color w:val="auto"/>
          <w:sz w:val="24"/>
          <w:highlight w:val="none"/>
        </w:rPr>
        <w:t>，实验学时8）</w:t>
      </w:r>
    </w:p>
    <w:p>
      <w:pPr>
        <w:spacing w:line="46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总学分：</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学分</w:t>
      </w:r>
    </w:p>
    <w:p>
      <w:pPr>
        <w:spacing w:line="46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概述：本课程是国际经济与贸易</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专升本）</w:t>
      </w:r>
      <w:r>
        <w:rPr>
          <w:rFonts w:hint="eastAsia" w:ascii="宋体" w:hAnsi="宋体" w:eastAsia="宋体" w:cs="宋体"/>
          <w:color w:val="auto"/>
          <w:sz w:val="24"/>
          <w:highlight w:val="none"/>
        </w:rPr>
        <w:t>专业的一门专业核心课程，本门课程的主要内容分为商务谈判的基础理论、谈判的流程以及谈判能力提升三大模块。其中第一模块商务谈判的基本概念与理论详细阐述了商务谈判的内涵</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国际</w:t>
      </w:r>
      <w:r>
        <w:rPr>
          <w:rFonts w:hint="eastAsia" w:ascii="宋体" w:hAnsi="宋体" w:eastAsia="宋体" w:cs="宋体"/>
          <w:color w:val="auto"/>
          <w:sz w:val="24"/>
          <w:highlight w:val="none"/>
        </w:rPr>
        <w:t>商务谈判礼仪以及不同文化对涉外谈判的影响；第二模块谈判的流程详细介绍了典型的</w:t>
      </w:r>
      <w:r>
        <w:rPr>
          <w:rFonts w:hint="eastAsia" w:ascii="宋体" w:hAnsi="宋体" w:eastAsia="宋体" w:cs="宋体"/>
          <w:color w:val="auto"/>
          <w:sz w:val="24"/>
          <w:highlight w:val="none"/>
          <w:lang w:val="en-US" w:eastAsia="zh-CN"/>
        </w:rPr>
        <w:t>国际</w:t>
      </w:r>
      <w:r>
        <w:rPr>
          <w:rFonts w:hint="eastAsia" w:ascii="宋体" w:hAnsi="宋体" w:eastAsia="宋体" w:cs="宋体"/>
          <w:color w:val="auto"/>
          <w:sz w:val="24"/>
          <w:highlight w:val="none"/>
        </w:rPr>
        <w:t>商务谈判工作过程，包括谈判前如何进行准备工作、谈判的开局气氛营造、谈判报价策略、价格磋商原则与技巧以及如何谈判结束，稳定谈判结果；第三模块谈判能力提升</w:t>
      </w:r>
      <w:r>
        <w:rPr>
          <w:rFonts w:hint="eastAsia" w:ascii="宋体" w:hAnsi="宋体" w:eastAsia="宋体" w:cs="宋体"/>
          <w:color w:val="auto"/>
          <w:sz w:val="24"/>
          <w:highlight w:val="none"/>
          <w:lang w:val="en-US" w:eastAsia="zh-CN"/>
        </w:rPr>
        <w:t>通过谈判实训锻炼学生学以致用的能力</w:t>
      </w:r>
      <w:r>
        <w:rPr>
          <w:rFonts w:hint="eastAsia" w:ascii="宋体" w:hAnsi="宋体" w:eastAsia="宋体" w:cs="宋体"/>
          <w:color w:val="auto"/>
          <w:sz w:val="24"/>
          <w:highlight w:val="none"/>
        </w:rPr>
        <w:t>。</w:t>
      </w:r>
    </w:p>
    <w:p>
      <w:pPr>
        <w:spacing w:line="460" w:lineRule="exact"/>
        <w:ind w:firstLine="480" w:firstLineChars="200"/>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rPr>
        <w:t>前承课程：</w:t>
      </w:r>
      <w:r>
        <w:rPr>
          <w:rFonts w:hint="eastAsia" w:ascii="宋体" w:hAnsi="宋体" w:eastAsia="宋体" w:cs="宋体"/>
          <w:color w:val="auto"/>
          <w:sz w:val="24"/>
          <w:highlight w:val="none"/>
          <w:lang w:val="en-US" w:eastAsia="zh-CN"/>
        </w:rPr>
        <w:t>国际贸易实务</w:t>
      </w:r>
    </w:p>
    <w:p>
      <w:pPr>
        <w:spacing w:line="460" w:lineRule="exact"/>
        <w:ind w:firstLine="480" w:firstLineChars="200"/>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rPr>
        <w:t>后续课程：</w:t>
      </w:r>
      <w:r>
        <w:rPr>
          <w:rFonts w:hint="eastAsia" w:ascii="宋体" w:hAnsi="宋体" w:eastAsia="宋体" w:cs="宋体"/>
          <w:color w:val="auto"/>
          <w:sz w:val="24"/>
          <w:highlight w:val="none"/>
          <w:lang w:val="en-US" w:eastAsia="zh-CN"/>
        </w:rPr>
        <w:t>跨境电商综合实习、国际贸易综合教学实习</w:t>
      </w:r>
    </w:p>
    <w:p>
      <w:pPr>
        <w:spacing w:line="4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lang w:val="en-US" w:eastAsia="zh-CN"/>
        </w:rPr>
        <w:t>14</w:t>
      </w:r>
      <w:r>
        <w:rPr>
          <w:rFonts w:hint="eastAsia" w:ascii="宋体" w:hAnsi="宋体" w:cs="宋体"/>
          <w:b/>
          <w:bCs/>
          <w:color w:val="auto"/>
          <w:sz w:val="24"/>
          <w:highlight w:val="none"/>
        </w:rPr>
        <w:t>.国际市场营销（课程代码:</w:t>
      </w:r>
      <w:r>
        <w:rPr>
          <w:rFonts w:hint="eastAsia" w:ascii="宋体" w:hAnsi="宋体" w:cs="宋体"/>
          <w:b/>
          <w:bCs/>
          <w:color w:val="auto"/>
          <w:sz w:val="24"/>
          <w:highlight w:val="none"/>
          <w:lang w:val="en-US" w:eastAsia="zh-CN"/>
        </w:rPr>
        <w:t>BD</w:t>
      </w:r>
      <w:r>
        <w:rPr>
          <w:rFonts w:hint="eastAsia" w:ascii="宋体" w:hAnsi="宋体" w:cs="宋体"/>
          <w:b/>
          <w:bCs/>
          <w:color w:val="auto"/>
          <w:sz w:val="24"/>
          <w:highlight w:val="none"/>
        </w:rPr>
        <w:t>0500</w:t>
      </w:r>
      <w:r>
        <w:rPr>
          <w:rFonts w:hint="eastAsia" w:ascii="宋体" w:hAnsi="宋体" w:cs="宋体"/>
          <w:b/>
          <w:bCs/>
          <w:color w:val="auto"/>
          <w:sz w:val="24"/>
          <w:highlight w:val="none"/>
          <w:lang w:val="en-US" w:eastAsia="zh-CN"/>
        </w:rPr>
        <w:t>98</w:t>
      </w:r>
      <w:r>
        <w:rPr>
          <w:rFonts w:hint="eastAsia" w:ascii="宋体" w:hAnsi="宋体" w:cs="宋体"/>
          <w:b/>
          <w:bCs/>
          <w:color w:val="auto"/>
          <w:sz w:val="24"/>
          <w:highlight w:val="none"/>
        </w:rPr>
        <w:t>）</w:t>
      </w:r>
    </w:p>
    <w:p>
      <w:pPr>
        <w:spacing w:line="4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总学时：</w:t>
      </w:r>
      <w:r>
        <w:rPr>
          <w:rFonts w:hint="eastAsia" w:ascii="宋体" w:hAnsi="宋体" w:cs="宋体"/>
          <w:color w:val="auto"/>
          <w:sz w:val="24"/>
          <w:highlight w:val="none"/>
          <w:lang w:val="en-US" w:eastAsia="zh-CN"/>
        </w:rPr>
        <w:t>48</w:t>
      </w:r>
      <w:r>
        <w:rPr>
          <w:rFonts w:hint="eastAsia" w:ascii="宋体" w:hAnsi="宋体" w:cs="宋体"/>
          <w:color w:val="auto"/>
          <w:sz w:val="24"/>
          <w:highlight w:val="none"/>
        </w:rPr>
        <w:t>学时（理论学时</w:t>
      </w:r>
      <w:r>
        <w:rPr>
          <w:rFonts w:hint="eastAsia" w:ascii="宋体" w:hAnsi="宋体" w:cs="宋体"/>
          <w:color w:val="auto"/>
          <w:sz w:val="24"/>
          <w:highlight w:val="none"/>
          <w:lang w:val="en-US" w:eastAsia="zh-CN"/>
        </w:rPr>
        <w:t>48</w:t>
      </w:r>
      <w:r>
        <w:rPr>
          <w:rFonts w:hint="eastAsia" w:ascii="宋体" w:hAnsi="宋体" w:cs="宋体"/>
          <w:color w:val="auto"/>
          <w:sz w:val="24"/>
          <w:highlight w:val="none"/>
        </w:rPr>
        <w:t>，实验学时0）</w:t>
      </w:r>
    </w:p>
    <w:p>
      <w:pPr>
        <w:spacing w:line="4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总学分：</w:t>
      </w:r>
      <w:r>
        <w:rPr>
          <w:rFonts w:hint="eastAsia" w:ascii="宋体" w:hAnsi="宋体" w:cs="宋体"/>
          <w:color w:val="auto"/>
          <w:sz w:val="24"/>
          <w:highlight w:val="none"/>
          <w:lang w:val="en-US" w:eastAsia="zh-CN"/>
        </w:rPr>
        <w:t>3</w:t>
      </w:r>
      <w:r>
        <w:rPr>
          <w:rFonts w:hint="eastAsia" w:ascii="宋体" w:hAnsi="宋体" w:cs="宋体"/>
          <w:color w:val="auto"/>
          <w:sz w:val="24"/>
          <w:highlight w:val="none"/>
        </w:rPr>
        <w:t>学分</w:t>
      </w:r>
    </w:p>
    <w:p>
      <w:pPr>
        <w:spacing w:line="4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概述：本课程是国际经济与贸易专业</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专升本）</w:t>
      </w:r>
      <w:r>
        <w:rPr>
          <w:rFonts w:hint="eastAsia" w:ascii="宋体" w:hAnsi="宋体" w:cs="宋体"/>
          <w:color w:val="auto"/>
          <w:sz w:val="24"/>
          <w:highlight w:val="none"/>
        </w:rPr>
        <w:t>的一门</w:t>
      </w:r>
      <w:r>
        <w:rPr>
          <w:rFonts w:hint="eastAsia" w:ascii="宋体" w:hAnsi="宋体" w:cs="宋体"/>
          <w:color w:val="auto"/>
          <w:sz w:val="24"/>
          <w:highlight w:val="none"/>
          <w:lang w:val="en-US" w:eastAsia="zh-CN"/>
        </w:rPr>
        <w:t>专业核心</w:t>
      </w:r>
      <w:r>
        <w:rPr>
          <w:rFonts w:hint="eastAsia" w:ascii="宋体" w:hAnsi="宋体" w:cs="宋体"/>
          <w:color w:val="auto"/>
          <w:sz w:val="24"/>
          <w:highlight w:val="none"/>
        </w:rPr>
        <w:t>课。该课程在于让学生系统了解企业国际市场营销活动过程及其规律，掌握国际市场营销的基础理论、基本知识和基本技能，着重培养学生发现问题、分析问题和解决问题的能力。其主要内容包括国际市场营销学的主要概念和基本原理，企业国际市场营销活动的动因、特点和发展阶段，国际市场营销环境分析与目标市场选择，国际市场竞争结构、竞争优势与竞争策略，国际市场营销策略及其组合，国际市场营销活动的组织与管理，国际市场营销领域的拓展与创新等等</w:t>
      </w:r>
    </w:p>
    <w:p>
      <w:pPr>
        <w:spacing w:line="4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前承课程：西方经济学</w:t>
      </w:r>
    </w:p>
    <w:p>
      <w:pPr>
        <w:spacing w:line="4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后续课程：</w:t>
      </w:r>
      <w:r>
        <w:rPr>
          <w:rFonts w:hint="eastAsia" w:ascii="宋体" w:hAnsi="宋体" w:eastAsia="宋体" w:cs="宋体"/>
          <w:color w:val="auto"/>
          <w:sz w:val="24"/>
          <w:highlight w:val="none"/>
          <w:lang w:val="en-US" w:eastAsia="zh-CN"/>
        </w:rPr>
        <w:t>跨境电子商务理论与实务</w:t>
      </w:r>
    </w:p>
    <w:p>
      <w:pPr>
        <w:pStyle w:val="2"/>
        <w:rPr>
          <w:rFonts w:hint="eastAsia"/>
          <w:lang w:val="en-US" w:eastAsia="zh-CN"/>
        </w:rPr>
      </w:pPr>
    </w:p>
    <w:p>
      <w:pPr>
        <w:pStyle w:val="2"/>
        <w:rPr>
          <w:rFonts w:hint="eastAsia"/>
          <w:lang w:val="en-US" w:eastAsia="zh-CN"/>
        </w:rPr>
      </w:pPr>
    </w:p>
    <w:p>
      <w:pPr>
        <w:pStyle w:val="2"/>
        <w:rPr>
          <w:rFonts w:hint="eastAsia"/>
          <w:lang w:val="en-US" w:eastAsia="zh-CN"/>
        </w:rPr>
      </w:pPr>
    </w:p>
    <w:sectPr>
      <w:pgSz w:w="11906" w:h="16838"/>
      <w:pgMar w:top="1531" w:right="1361" w:bottom="85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465863BA-0E3E-4B80-9FB8-7DAF90F40446}"/>
  </w:font>
  <w:font w:name="方正小标宋_GBK">
    <w:panose1 w:val="02000000000000000000"/>
    <w:charset w:val="86"/>
    <w:family w:val="auto"/>
    <w:pitch w:val="default"/>
    <w:sig w:usb0="A00002BF" w:usb1="38CF7CFA" w:usb2="00082016" w:usb3="00000000" w:csb0="00040001" w:csb1="00000000"/>
    <w:embedRegular r:id="rId2" w:fontKey="{37C9DEE4-002F-4097-A912-350671871D90}"/>
  </w:font>
  <w:font w:name="方正黑体简体">
    <w:altName w:val="微软雅黑"/>
    <w:panose1 w:val="00000000000000000000"/>
    <w:charset w:val="86"/>
    <w:family w:val="auto"/>
    <w:pitch w:val="default"/>
    <w:sig w:usb0="00000000" w:usb1="00000000" w:usb2="00000000" w:usb3="00000000" w:csb0="00040000" w:csb1="00000000"/>
    <w:embedRegular r:id="rId3" w:fontKey="{3E239A46-CD32-4F30-A3AC-8B7E0379D612}"/>
  </w:font>
  <w:font w:name="MS Mincho">
    <w:altName w:val="MS UI Gothic"/>
    <w:panose1 w:val="02020609040205080304"/>
    <w:charset w:val="80"/>
    <w:family w:val="modern"/>
    <w:pitch w:val="default"/>
    <w:sig w:usb0="00000000" w:usb1="00000000" w:usb2="08000012" w:usb3="00000000" w:csb0="4002009F" w:csb1="DFD70000"/>
    <w:embedRegular r:id="rId4" w:fontKey="{7D62ADCA-5691-467E-9036-F3AF43555202}"/>
  </w:font>
  <w:font w:name="华文中宋">
    <w:panose1 w:val="02010600040101010101"/>
    <w:charset w:val="86"/>
    <w:family w:val="auto"/>
    <w:pitch w:val="default"/>
    <w:sig w:usb0="00000287" w:usb1="080F0000" w:usb2="00000000" w:usb3="00000000" w:csb0="0004009F" w:csb1="DFD70000"/>
    <w:embedRegular r:id="rId5" w:fontKey="{9CA5A0D2-DF0A-4C7F-AA86-AA1E83FD4B79}"/>
  </w:font>
  <w:font w:name="微软雅黑">
    <w:panose1 w:val="020B0503020204020204"/>
    <w:charset w:val="86"/>
    <w:family w:val="auto"/>
    <w:pitch w:val="default"/>
    <w:sig w:usb0="80000287" w:usb1="2ACF3C50" w:usb2="00000016" w:usb3="00000000" w:csb0="0004001F" w:csb1="00000000"/>
  </w:font>
  <w:font w:name="MS UI Gothic">
    <w:panose1 w:val="020B0600070205080204"/>
    <w:charset w:val="80"/>
    <w:family w:val="auto"/>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2"/>
      <w:numFmt w:val="chineseCounting"/>
      <w:suff w:val="nothing"/>
      <w:lvlText w:val="（%1）"/>
      <w:lvlJc w:val="left"/>
      <w:rPr>
        <w:rFonts w:hint="eastAsia"/>
      </w:rPr>
    </w:lvl>
  </w:abstractNum>
  <w:abstractNum w:abstractNumId="1">
    <w:nsid w:val="00000002"/>
    <w:multiLevelType w:val="singleLevel"/>
    <w:tmpl w:val="00000002"/>
    <w:lvl w:ilvl="0" w:tentative="0">
      <w:start w:val="2"/>
      <w:numFmt w:val="chineseCounting"/>
      <w:suff w:val="nothing"/>
      <w:lvlText w:val="%1、"/>
      <w:lvlJc w:val="left"/>
      <w:rPr>
        <w:rFonts w:hint="eastAsia"/>
      </w:rPr>
    </w:lvl>
  </w:abstractNum>
  <w:abstractNum w:abstractNumId="2">
    <w:nsid w:val="0053208E"/>
    <w:multiLevelType w:val="singleLevel"/>
    <w:tmpl w:val="0053208E"/>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diMWZkNmMxN2MwNDZmZDEwMTg0YTNkOWViMzRlNjQifQ=="/>
  </w:docVars>
  <w:rsids>
    <w:rsidRoot w:val="003C7C37"/>
    <w:rsid w:val="00023822"/>
    <w:rsid w:val="00041B42"/>
    <w:rsid w:val="00057726"/>
    <w:rsid w:val="000A77F7"/>
    <w:rsid w:val="00100E7B"/>
    <w:rsid w:val="00112BC4"/>
    <w:rsid w:val="001241AE"/>
    <w:rsid w:val="00147767"/>
    <w:rsid w:val="0019637C"/>
    <w:rsid w:val="001A10FD"/>
    <w:rsid w:val="001B114D"/>
    <w:rsid w:val="002405D1"/>
    <w:rsid w:val="00256EB2"/>
    <w:rsid w:val="002869A8"/>
    <w:rsid w:val="002C2B25"/>
    <w:rsid w:val="00332115"/>
    <w:rsid w:val="00384883"/>
    <w:rsid w:val="00386BDA"/>
    <w:rsid w:val="003C5C97"/>
    <w:rsid w:val="003C7C37"/>
    <w:rsid w:val="003D51D9"/>
    <w:rsid w:val="003E3893"/>
    <w:rsid w:val="003F6E22"/>
    <w:rsid w:val="00416F02"/>
    <w:rsid w:val="00441AB8"/>
    <w:rsid w:val="004C0180"/>
    <w:rsid w:val="004D3F71"/>
    <w:rsid w:val="004E485A"/>
    <w:rsid w:val="005050F5"/>
    <w:rsid w:val="00506C91"/>
    <w:rsid w:val="005735AC"/>
    <w:rsid w:val="005F2AD5"/>
    <w:rsid w:val="00634FEE"/>
    <w:rsid w:val="00644AFA"/>
    <w:rsid w:val="006848C4"/>
    <w:rsid w:val="00685705"/>
    <w:rsid w:val="00695E49"/>
    <w:rsid w:val="006C072E"/>
    <w:rsid w:val="006E594C"/>
    <w:rsid w:val="007110EE"/>
    <w:rsid w:val="00723C98"/>
    <w:rsid w:val="00772199"/>
    <w:rsid w:val="007A5456"/>
    <w:rsid w:val="007C68D8"/>
    <w:rsid w:val="007F582D"/>
    <w:rsid w:val="00881FC8"/>
    <w:rsid w:val="008839F3"/>
    <w:rsid w:val="008A2B23"/>
    <w:rsid w:val="008A5372"/>
    <w:rsid w:val="008E35FF"/>
    <w:rsid w:val="008F57EC"/>
    <w:rsid w:val="009039BD"/>
    <w:rsid w:val="00952227"/>
    <w:rsid w:val="00962A39"/>
    <w:rsid w:val="009A0EFC"/>
    <w:rsid w:val="009A0FC6"/>
    <w:rsid w:val="009A24A1"/>
    <w:rsid w:val="009E70DD"/>
    <w:rsid w:val="00A007AB"/>
    <w:rsid w:val="00A24B61"/>
    <w:rsid w:val="00A34E5E"/>
    <w:rsid w:val="00A9169B"/>
    <w:rsid w:val="00AA11C5"/>
    <w:rsid w:val="00AF0AAC"/>
    <w:rsid w:val="00B579BB"/>
    <w:rsid w:val="00B75429"/>
    <w:rsid w:val="00B82B68"/>
    <w:rsid w:val="00BC2992"/>
    <w:rsid w:val="00C159C6"/>
    <w:rsid w:val="00C17E35"/>
    <w:rsid w:val="00C2616D"/>
    <w:rsid w:val="00CB5197"/>
    <w:rsid w:val="00D80D53"/>
    <w:rsid w:val="00DA0802"/>
    <w:rsid w:val="00DC3262"/>
    <w:rsid w:val="00E202AB"/>
    <w:rsid w:val="00E24A5D"/>
    <w:rsid w:val="00EC5C0C"/>
    <w:rsid w:val="00EE18E4"/>
    <w:rsid w:val="00EF1124"/>
    <w:rsid w:val="00EF1FCB"/>
    <w:rsid w:val="00F0226D"/>
    <w:rsid w:val="00F22B51"/>
    <w:rsid w:val="00F50DFF"/>
    <w:rsid w:val="00F53830"/>
    <w:rsid w:val="00F92F1B"/>
    <w:rsid w:val="020B1438"/>
    <w:rsid w:val="02331D70"/>
    <w:rsid w:val="025F4148"/>
    <w:rsid w:val="0488590D"/>
    <w:rsid w:val="04FA27EB"/>
    <w:rsid w:val="05150523"/>
    <w:rsid w:val="08A913B4"/>
    <w:rsid w:val="09B96AC7"/>
    <w:rsid w:val="0A2F0DBE"/>
    <w:rsid w:val="0B191749"/>
    <w:rsid w:val="0C4072B2"/>
    <w:rsid w:val="0E4A09D7"/>
    <w:rsid w:val="14C31A1E"/>
    <w:rsid w:val="15404267"/>
    <w:rsid w:val="16AF36EE"/>
    <w:rsid w:val="19624BEF"/>
    <w:rsid w:val="19C52409"/>
    <w:rsid w:val="1B1F307E"/>
    <w:rsid w:val="1B6D2BFC"/>
    <w:rsid w:val="1ED0096A"/>
    <w:rsid w:val="1ED12142"/>
    <w:rsid w:val="1FB8197E"/>
    <w:rsid w:val="211D776A"/>
    <w:rsid w:val="213F1567"/>
    <w:rsid w:val="22007AE0"/>
    <w:rsid w:val="226715E5"/>
    <w:rsid w:val="22A9525C"/>
    <w:rsid w:val="22F400B1"/>
    <w:rsid w:val="24013373"/>
    <w:rsid w:val="24621DE2"/>
    <w:rsid w:val="27C75F98"/>
    <w:rsid w:val="28100029"/>
    <w:rsid w:val="28572D53"/>
    <w:rsid w:val="28E6244D"/>
    <w:rsid w:val="29C64714"/>
    <w:rsid w:val="2A760096"/>
    <w:rsid w:val="2ACF4037"/>
    <w:rsid w:val="2AFF22C3"/>
    <w:rsid w:val="2B2A31B0"/>
    <w:rsid w:val="2B41674B"/>
    <w:rsid w:val="2BB33B60"/>
    <w:rsid w:val="2F0B32F8"/>
    <w:rsid w:val="2F6D7B0F"/>
    <w:rsid w:val="2FF3270A"/>
    <w:rsid w:val="31A54815"/>
    <w:rsid w:val="3443355C"/>
    <w:rsid w:val="346A0AC1"/>
    <w:rsid w:val="34C270E6"/>
    <w:rsid w:val="35CA3010"/>
    <w:rsid w:val="383A3966"/>
    <w:rsid w:val="3C667DC0"/>
    <w:rsid w:val="3D271C45"/>
    <w:rsid w:val="423E039F"/>
    <w:rsid w:val="43D30430"/>
    <w:rsid w:val="472C7D55"/>
    <w:rsid w:val="47486A40"/>
    <w:rsid w:val="49C16F7D"/>
    <w:rsid w:val="4A2A406F"/>
    <w:rsid w:val="4A466677"/>
    <w:rsid w:val="4A5751EC"/>
    <w:rsid w:val="4B58746D"/>
    <w:rsid w:val="4B7A73E4"/>
    <w:rsid w:val="4BED22AB"/>
    <w:rsid w:val="4C442002"/>
    <w:rsid w:val="4EB470B0"/>
    <w:rsid w:val="4FA40ED3"/>
    <w:rsid w:val="50595891"/>
    <w:rsid w:val="505C3E4C"/>
    <w:rsid w:val="506F328F"/>
    <w:rsid w:val="50FC1F58"/>
    <w:rsid w:val="52756B57"/>
    <w:rsid w:val="530A729F"/>
    <w:rsid w:val="533631CD"/>
    <w:rsid w:val="53CE651E"/>
    <w:rsid w:val="542425E2"/>
    <w:rsid w:val="56E23B94"/>
    <w:rsid w:val="57170F74"/>
    <w:rsid w:val="57203DC5"/>
    <w:rsid w:val="583B7EFB"/>
    <w:rsid w:val="5B3D14B6"/>
    <w:rsid w:val="5DEB5F1F"/>
    <w:rsid w:val="5E233DAF"/>
    <w:rsid w:val="5F0B14D7"/>
    <w:rsid w:val="5F4C4F82"/>
    <w:rsid w:val="60D61A97"/>
    <w:rsid w:val="61642270"/>
    <w:rsid w:val="61BE6C8E"/>
    <w:rsid w:val="624A5143"/>
    <w:rsid w:val="6550060D"/>
    <w:rsid w:val="66F5667E"/>
    <w:rsid w:val="68344B81"/>
    <w:rsid w:val="68703824"/>
    <w:rsid w:val="6A5954FB"/>
    <w:rsid w:val="6B014FD4"/>
    <w:rsid w:val="6D8C4A4C"/>
    <w:rsid w:val="6E104D91"/>
    <w:rsid w:val="6E545ABA"/>
    <w:rsid w:val="6F1D2581"/>
    <w:rsid w:val="6F7140E5"/>
    <w:rsid w:val="6FC82564"/>
    <w:rsid w:val="71CF1988"/>
    <w:rsid w:val="738B58A0"/>
    <w:rsid w:val="763E532E"/>
    <w:rsid w:val="776B269A"/>
    <w:rsid w:val="77A411C1"/>
    <w:rsid w:val="78657C77"/>
    <w:rsid w:val="79A97FA8"/>
    <w:rsid w:val="79D12015"/>
    <w:rsid w:val="7AD1051F"/>
    <w:rsid w:val="7B0A341D"/>
    <w:rsid w:val="7C683105"/>
    <w:rsid w:val="7C8B294F"/>
    <w:rsid w:val="7E4D030C"/>
    <w:rsid w:val="7ED06D3F"/>
    <w:rsid w:val="7F0122FA"/>
    <w:rsid w:val="7F965170"/>
    <w:rsid w:val="7FEE56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link w:val="13"/>
    <w:qFormat/>
    <w:uiPriority w:val="0"/>
    <w:pPr>
      <w:spacing w:after="120" w:line="480" w:lineRule="auto"/>
      <w:ind w:left="420" w:leftChars="200"/>
    </w:pPr>
    <w:rPr>
      <w:szCs w:val="24"/>
    </w:rPr>
  </w:style>
  <w:style w:type="paragraph" w:styleId="3">
    <w:name w:val="annotation text"/>
    <w:basedOn w:val="1"/>
    <w:link w:val="12"/>
    <w:qFormat/>
    <w:uiPriority w:val="0"/>
    <w:pPr>
      <w:jc w:val="left"/>
    </w:pPr>
    <w:rPr>
      <w:szCs w:val="24"/>
    </w:rPr>
  </w:style>
  <w:style w:type="paragraph" w:styleId="4">
    <w:name w:val="Balloon Text"/>
    <w:basedOn w:val="1"/>
    <w:link w:val="14"/>
    <w:qFormat/>
    <w:uiPriority w:val="0"/>
    <w:rPr>
      <w:sz w:val="18"/>
      <w:szCs w:val="18"/>
    </w:rPr>
  </w:style>
  <w:style w:type="paragraph" w:styleId="5">
    <w:name w:val="footer"/>
    <w:basedOn w:val="1"/>
    <w:link w:val="15"/>
    <w:qFormat/>
    <w:uiPriority w:val="0"/>
    <w:pPr>
      <w:tabs>
        <w:tab w:val="center" w:pos="4153"/>
        <w:tab w:val="right" w:pos="8306"/>
      </w:tabs>
      <w:snapToGrid w:val="0"/>
      <w:jc w:val="left"/>
    </w:pPr>
    <w:rPr>
      <w:sz w:val="18"/>
      <w:szCs w:val="24"/>
    </w:rPr>
  </w:style>
  <w:style w:type="paragraph" w:styleId="6">
    <w:name w:val="header"/>
    <w:basedOn w:val="1"/>
    <w:link w:val="16"/>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szCs w:val="24"/>
    </w:rPr>
  </w:style>
  <w:style w:type="paragraph" w:styleId="7">
    <w:name w:val="Normal (Web)"/>
    <w:basedOn w:val="1"/>
    <w:qFormat/>
    <w:uiPriority w:val="0"/>
    <w:rPr>
      <w:sz w:val="24"/>
      <w:szCs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Hyperlink"/>
    <w:basedOn w:val="10"/>
    <w:semiHidden/>
    <w:unhideWhenUsed/>
    <w:qFormat/>
    <w:uiPriority w:val="99"/>
    <w:rPr>
      <w:color w:val="0000FF"/>
      <w:u w:val="single"/>
    </w:rPr>
  </w:style>
  <w:style w:type="character" w:customStyle="1" w:styleId="12">
    <w:name w:val="批注文字 Char"/>
    <w:basedOn w:val="10"/>
    <w:link w:val="3"/>
    <w:qFormat/>
    <w:uiPriority w:val="0"/>
    <w:rPr>
      <w:szCs w:val="24"/>
    </w:rPr>
  </w:style>
  <w:style w:type="character" w:customStyle="1" w:styleId="13">
    <w:name w:val="正文文本缩进 2 Char"/>
    <w:basedOn w:val="10"/>
    <w:link w:val="2"/>
    <w:qFormat/>
    <w:uiPriority w:val="0"/>
    <w:rPr>
      <w:szCs w:val="24"/>
    </w:rPr>
  </w:style>
  <w:style w:type="character" w:customStyle="1" w:styleId="14">
    <w:name w:val="批注框文本 Char"/>
    <w:basedOn w:val="10"/>
    <w:link w:val="4"/>
    <w:qFormat/>
    <w:uiPriority w:val="0"/>
    <w:rPr>
      <w:sz w:val="18"/>
      <w:szCs w:val="18"/>
    </w:rPr>
  </w:style>
  <w:style w:type="character" w:customStyle="1" w:styleId="15">
    <w:name w:val="页脚 Char"/>
    <w:basedOn w:val="10"/>
    <w:link w:val="5"/>
    <w:qFormat/>
    <w:uiPriority w:val="0"/>
    <w:rPr>
      <w:sz w:val="18"/>
      <w:szCs w:val="24"/>
    </w:rPr>
  </w:style>
  <w:style w:type="character" w:customStyle="1" w:styleId="16">
    <w:name w:val="页眉 Char"/>
    <w:basedOn w:val="10"/>
    <w:link w:val="6"/>
    <w:qFormat/>
    <w:uiPriority w:val="0"/>
    <w:rPr>
      <w:sz w:val="18"/>
      <w:szCs w:val="24"/>
    </w:rPr>
  </w:style>
  <w:style w:type="character" w:customStyle="1" w:styleId="17">
    <w:name w:val="font91"/>
    <w:qFormat/>
    <w:uiPriority w:val="0"/>
    <w:rPr>
      <w:rFonts w:hint="eastAsia" w:ascii="宋体" w:hAnsi="宋体" w:eastAsia="宋体" w:cs="宋体"/>
      <w:color w:val="000000"/>
      <w:sz w:val="20"/>
      <w:szCs w:val="20"/>
      <w:u w:val="none"/>
    </w:rPr>
  </w:style>
  <w:style w:type="character" w:customStyle="1" w:styleId="18">
    <w:name w:val="font11"/>
    <w:basedOn w:val="10"/>
    <w:qFormat/>
    <w:uiPriority w:val="0"/>
    <w:rPr>
      <w:rFonts w:hint="default" w:ascii="Times New Roman" w:hAnsi="Times New Roman" w:cs="Times New Roman"/>
      <w:color w:val="000000"/>
      <w:sz w:val="20"/>
      <w:szCs w:val="20"/>
      <w:u w:val="none"/>
    </w:rPr>
  </w:style>
  <w:style w:type="character" w:customStyle="1" w:styleId="19">
    <w:name w:val="font61"/>
    <w:qFormat/>
    <w:uiPriority w:val="0"/>
    <w:rPr>
      <w:rFonts w:hint="eastAsia" w:ascii="宋体" w:hAnsi="宋体" w:eastAsia="宋体" w:cs="宋体"/>
      <w:color w:val="000000"/>
      <w:sz w:val="18"/>
      <w:szCs w:val="18"/>
      <w:u w:val="none"/>
    </w:rPr>
  </w:style>
  <w:style w:type="character" w:customStyle="1" w:styleId="20">
    <w:name w:val="font21"/>
    <w:qFormat/>
    <w:uiPriority w:val="0"/>
    <w:rPr>
      <w:rFonts w:hint="default" w:ascii="Times New Roman" w:hAnsi="Times New Roman" w:cs="Times New Roman"/>
      <w:color w:val="000000"/>
      <w:sz w:val="20"/>
      <w:szCs w:val="20"/>
      <w:u w:val="none"/>
    </w:rPr>
  </w:style>
  <w:style w:type="character" w:customStyle="1" w:styleId="21">
    <w:name w:val="font71"/>
    <w:qFormat/>
    <w:uiPriority w:val="0"/>
    <w:rPr>
      <w:rFonts w:hint="eastAsia" w:ascii="宋体" w:hAnsi="宋体" w:eastAsia="宋体" w:cs="宋体"/>
      <w:color w:val="000000"/>
      <w:sz w:val="20"/>
      <w:szCs w:val="20"/>
      <w:u w:val="none"/>
    </w:rPr>
  </w:style>
  <w:style w:type="paragraph" w:customStyle="1" w:styleId="22">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23">
    <w:name w:val="Body Text Indent1"/>
    <w:basedOn w:val="1"/>
    <w:qFormat/>
    <w:uiPriority w:val="0"/>
    <w:pPr>
      <w:ind w:firstLine="480"/>
    </w:pPr>
    <w:rPr>
      <w:sz w:val="20"/>
      <w:szCs w:val="20"/>
    </w:rPr>
  </w:style>
  <w:style w:type="character" w:customStyle="1" w:styleId="24">
    <w:name w:val="font01"/>
    <w:basedOn w:val="10"/>
    <w:qFormat/>
    <w:uiPriority w:val="0"/>
    <w:rPr>
      <w:rFonts w:hint="eastAsia" w:ascii="宋体" w:hAnsi="宋体" w:eastAsia="宋体" w:cs="宋体"/>
      <w:color w:val="000000"/>
      <w:sz w:val="24"/>
      <w:szCs w:val="24"/>
      <w:u w:val="none"/>
    </w:rPr>
  </w:style>
  <w:style w:type="character" w:customStyle="1" w:styleId="25">
    <w:name w:val="font31"/>
    <w:basedOn w:val="10"/>
    <w:qFormat/>
    <w:uiPriority w:val="0"/>
    <w:rPr>
      <w:rFonts w:hint="eastAsia" w:ascii="宋体" w:hAnsi="宋体" w:eastAsia="宋体" w:cs="宋体"/>
      <w:color w:val="000000"/>
      <w:sz w:val="18"/>
      <w:szCs w:val="18"/>
      <w:u w:val="none"/>
    </w:rPr>
  </w:style>
  <w:style w:type="paragraph" w:styleId="26">
    <w:name w:val="List Paragraph"/>
    <w:basedOn w:val="1"/>
    <w:unhideWhenUsed/>
    <w:qFormat/>
    <w:uiPriority w:val="99"/>
    <w:pPr>
      <w:ind w:firstLine="420" w:firstLineChars="200"/>
    </w:pPr>
    <w:rPr>
      <w:szCs w:val="24"/>
    </w:rPr>
  </w:style>
  <w:style w:type="paragraph" w:customStyle="1" w:styleId="27">
    <w:name w:val="Contents2"/>
    <w:basedOn w:val="1"/>
    <w:next w:val="1"/>
    <w:qFormat/>
    <w:uiPriority w:val="0"/>
    <w:pPr>
      <w:spacing w:line="360" w:lineRule="atLeast"/>
      <w:outlineLvl w:val="1"/>
    </w:pPr>
    <w:rPr>
      <w:rFonts w:eastAsia="黑体" w:cs="Arial"/>
      <w:bCs/>
      <w:sz w:val="32"/>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7973</Words>
  <Characters>8689</Characters>
  <Lines>114</Lines>
  <Paragraphs>32</Paragraphs>
  <TotalTime>1</TotalTime>
  <ScaleCrop>false</ScaleCrop>
  <LinksUpToDate>false</LinksUpToDate>
  <CharactersWithSpaces>9135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2023-07-07T06:54:00Z</dcterms:created>
  <dc:creator>admin</dc:creator>
  <cp:lastModifiedBy>刘丹</cp:lastModifiedBy>
  <cp:lastPrinted>2023-07-15T00:29:00Z</cp:lastPrinted>
  <dcterms:modified xsi:type="dcterms:W3CDTF">2023-10-12T09:54:40Z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F659C743685846A28577118426F6CF64_13</vt:lpwstr>
  </property>
</Properties>
</file>